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9C34A" w14:textId="77777777" w:rsidR="0011392E" w:rsidRPr="00774B83" w:rsidRDefault="0011392E" w:rsidP="00B6629E">
      <w:pPr>
        <w:pStyle w:val="Title"/>
        <w:jc w:val="center"/>
        <w:rPr>
          <w:rStyle w:val="Strong"/>
          <w:rFonts w:asciiTheme="minorHAnsi" w:hAnsiTheme="minorHAnsi" w:cstheme="minorHAnsi"/>
        </w:rPr>
      </w:pPr>
    </w:p>
    <w:p w14:paraId="6C74F6CC" w14:textId="77777777" w:rsidR="0011392E" w:rsidRPr="00774B83" w:rsidRDefault="0011392E" w:rsidP="00B6629E">
      <w:pPr>
        <w:rPr>
          <w:rFonts w:cstheme="minorHAnsi"/>
        </w:rPr>
      </w:pPr>
    </w:p>
    <w:p w14:paraId="79F5824C" w14:textId="77777777" w:rsidR="0011392E" w:rsidRPr="00774B83" w:rsidRDefault="0011392E" w:rsidP="00B6629E">
      <w:pPr>
        <w:rPr>
          <w:rFonts w:cstheme="minorHAnsi"/>
        </w:rPr>
      </w:pPr>
    </w:p>
    <w:p w14:paraId="3F792E0B" w14:textId="77777777" w:rsidR="00774B83" w:rsidRPr="00774B83" w:rsidRDefault="00774B83" w:rsidP="00B6629E">
      <w:pPr>
        <w:rPr>
          <w:rFonts w:cstheme="minorHAnsi"/>
        </w:rPr>
      </w:pPr>
    </w:p>
    <w:p w14:paraId="32B44374" w14:textId="77777777" w:rsidR="00774B83" w:rsidRPr="00774B83" w:rsidRDefault="00774B83" w:rsidP="00B6629E">
      <w:pPr>
        <w:rPr>
          <w:rFonts w:cstheme="minorHAnsi"/>
        </w:rPr>
      </w:pPr>
    </w:p>
    <w:p w14:paraId="0FC2458E" w14:textId="77777777" w:rsidR="0011392E" w:rsidRPr="00774B83" w:rsidRDefault="0011392E" w:rsidP="00B6629E">
      <w:pPr>
        <w:rPr>
          <w:rFonts w:cstheme="minorHAnsi"/>
        </w:rPr>
      </w:pPr>
    </w:p>
    <w:p w14:paraId="4A842394" w14:textId="77777777" w:rsidR="0011392E" w:rsidRPr="00774B83" w:rsidRDefault="0011392E" w:rsidP="00B6629E">
      <w:pPr>
        <w:rPr>
          <w:rFonts w:cstheme="minorHAnsi"/>
        </w:rPr>
      </w:pPr>
    </w:p>
    <w:p w14:paraId="0D98A1A9" w14:textId="77777777" w:rsidR="0011392E" w:rsidRPr="00774B83" w:rsidRDefault="0011392E" w:rsidP="00B6629E">
      <w:pPr>
        <w:rPr>
          <w:rFonts w:cstheme="minorHAnsi"/>
          <w:sz w:val="22"/>
          <w:szCs w:val="20"/>
          <w:lang w:eastAsia="en-US" w:bidi="ar-SA"/>
        </w:rPr>
      </w:pPr>
    </w:p>
    <w:p w14:paraId="56A2B0D2" w14:textId="77777777" w:rsidR="0011392E" w:rsidRPr="00774B83" w:rsidRDefault="0011392E" w:rsidP="00B6629E">
      <w:pPr>
        <w:rPr>
          <w:rFonts w:cstheme="minorHAnsi"/>
          <w:sz w:val="22"/>
          <w:szCs w:val="20"/>
          <w:lang w:eastAsia="en-US" w:bidi="ar-SA"/>
        </w:rPr>
      </w:pPr>
    </w:p>
    <w:p w14:paraId="7EB64CA9" w14:textId="77777777" w:rsidR="0011392E" w:rsidRPr="00774B83" w:rsidRDefault="0011392E" w:rsidP="00B6629E">
      <w:pPr>
        <w:rPr>
          <w:rFonts w:cstheme="minorHAnsi"/>
          <w:sz w:val="22"/>
          <w:szCs w:val="20"/>
          <w:lang w:eastAsia="en-US" w:bidi="ar-SA"/>
        </w:rPr>
      </w:pPr>
    </w:p>
    <w:p w14:paraId="632B2765" w14:textId="77777777" w:rsidR="0011392E" w:rsidRPr="00774B83" w:rsidRDefault="0011392E" w:rsidP="00B6629E">
      <w:pPr>
        <w:rPr>
          <w:rFonts w:cstheme="minorHAnsi"/>
          <w:lang w:val="en-US" w:eastAsia="en-US" w:bidi="ar-SA"/>
        </w:rPr>
      </w:pPr>
    </w:p>
    <w:p w14:paraId="09934BCD" w14:textId="77777777" w:rsidR="0011392E" w:rsidRPr="00774B83" w:rsidRDefault="0011392E" w:rsidP="00B6629E">
      <w:pPr>
        <w:rPr>
          <w:rFonts w:cstheme="minorHAnsi"/>
          <w:lang w:val="en-US" w:eastAsia="en-US" w:bidi="ar-SA"/>
        </w:rPr>
      </w:pPr>
    </w:p>
    <w:p w14:paraId="72CF9F7B" w14:textId="77777777" w:rsidR="0011392E" w:rsidRPr="00774B83" w:rsidRDefault="0011392E" w:rsidP="00B6629E">
      <w:pPr>
        <w:rPr>
          <w:rFonts w:cstheme="minorHAnsi"/>
          <w:lang w:val="en-US" w:eastAsia="en-US" w:bidi="ar-SA"/>
        </w:rPr>
      </w:pPr>
    </w:p>
    <w:p w14:paraId="222631BD" w14:textId="0087BDAD" w:rsidR="0011392E" w:rsidRPr="00774B83" w:rsidRDefault="0011392E" w:rsidP="00B6629E">
      <w:pPr>
        <w:pBdr>
          <w:bottom w:val="single" w:sz="6" w:space="1" w:color="auto"/>
        </w:pBdr>
        <w:rPr>
          <w:rFonts w:cstheme="minorHAnsi"/>
          <w:sz w:val="22"/>
          <w:lang w:val="en-US" w:eastAsia="en-US" w:bidi="ar-SA"/>
        </w:rPr>
      </w:pPr>
      <w:r w:rsidRPr="00774B83">
        <w:rPr>
          <w:rFonts w:cstheme="minorHAnsi"/>
          <w:sz w:val="22"/>
          <w:lang w:val="en-US" w:eastAsia="en-US" w:bidi="ar-SA"/>
        </w:rPr>
        <w:t>IMPERIAL SOCIETY OF TEACHERS OF DANCING</w:t>
      </w:r>
    </w:p>
    <w:p w14:paraId="3DB86FEC" w14:textId="65C46C79" w:rsidR="0011392E" w:rsidRPr="00774B83" w:rsidRDefault="0011392E" w:rsidP="00B6629E">
      <w:pPr>
        <w:rPr>
          <w:rFonts w:cstheme="minorHAnsi"/>
          <w:color w:val="2E74B5" w:themeColor="accent5" w:themeShade="BF"/>
          <w:sz w:val="22"/>
          <w:lang w:val="en-US" w:eastAsia="en-US" w:bidi="ar-SA"/>
        </w:rPr>
      </w:pPr>
      <w:r w:rsidRPr="00774B83">
        <w:rPr>
          <w:rFonts w:cstheme="minorHAnsi"/>
          <w:color w:val="2E74B5" w:themeColor="accent5" w:themeShade="BF"/>
          <w:sz w:val="22"/>
          <w:lang w:val="en-US" w:eastAsia="en-US" w:bidi="ar-SA"/>
        </w:rPr>
        <w:t>Bursaries, Awards and Scholarships Policy</w:t>
      </w:r>
    </w:p>
    <w:p w14:paraId="1212CBB3" w14:textId="77777777" w:rsidR="0011392E" w:rsidRPr="00774B83" w:rsidRDefault="0011392E" w:rsidP="00B6629E">
      <w:pPr>
        <w:rPr>
          <w:rFonts w:cstheme="minorHAnsi"/>
          <w:sz w:val="22"/>
          <w:lang w:val="en-US" w:eastAsia="en-US" w:bidi="ar-SA"/>
        </w:rPr>
      </w:pPr>
    </w:p>
    <w:p w14:paraId="5F3372AD" w14:textId="77777777" w:rsidR="0011392E" w:rsidRPr="00774B83" w:rsidRDefault="0011392E" w:rsidP="00B6629E">
      <w:pPr>
        <w:rPr>
          <w:rFonts w:cstheme="minorHAnsi"/>
          <w:sz w:val="22"/>
          <w:lang w:val="en-US" w:eastAsia="en-US" w:bidi="ar-SA"/>
        </w:rPr>
      </w:pPr>
    </w:p>
    <w:p w14:paraId="44A7F898" w14:textId="77777777" w:rsidR="0011392E" w:rsidRPr="00774B83" w:rsidRDefault="0011392E" w:rsidP="00B6629E">
      <w:pPr>
        <w:rPr>
          <w:rFonts w:cstheme="minorHAnsi"/>
          <w:sz w:val="20"/>
          <w:szCs w:val="20"/>
          <w:lang w:val="en-US"/>
        </w:rPr>
      </w:pPr>
      <w:r w:rsidRPr="00774B83">
        <w:rPr>
          <w:rFonts w:cstheme="minorHAnsi"/>
          <w:sz w:val="20"/>
          <w:szCs w:val="20"/>
          <w:lang w:val="en-US"/>
        </w:rPr>
        <w:t>The Imperial Society of Teachers of Dancing believes that dance is for everyone and strives to remove barriers to dance. Our bursaries support our Equity, Diversity and Inclusion initiative by providing financial support to those in need, ensuring accessible training pathways and opportunities for our members and their students.</w:t>
      </w:r>
    </w:p>
    <w:p w14:paraId="7AF8CAD0" w14:textId="77777777" w:rsidR="0011392E" w:rsidRPr="00774B83" w:rsidRDefault="0011392E" w:rsidP="00B6629E">
      <w:pPr>
        <w:rPr>
          <w:rFonts w:cstheme="minorHAnsi"/>
          <w:sz w:val="20"/>
          <w:szCs w:val="20"/>
          <w:lang w:val="en-US"/>
        </w:rPr>
      </w:pPr>
    </w:p>
    <w:p w14:paraId="35898779" w14:textId="77777777" w:rsidR="0011392E" w:rsidRPr="00774B83" w:rsidRDefault="0011392E" w:rsidP="00B6629E">
      <w:pPr>
        <w:rPr>
          <w:rFonts w:cstheme="minorHAnsi"/>
          <w:sz w:val="20"/>
          <w:szCs w:val="20"/>
          <w:lang w:val="en-US"/>
        </w:rPr>
      </w:pPr>
      <w:r w:rsidRPr="00774B83">
        <w:rPr>
          <w:rFonts w:cstheme="minorHAnsi"/>
          <w:sz w:val="20"/>
          <w:szCs w:val="20"/>
          <w:lang w:val="en-US"/>
        </w:rPr>
        <w:t>This policy outlines the financial support available and eligibility criteria.</w:t>
      </w:r>
    </w:p>
    <w:p w14:paraId="5C51AEB3" w14:textId="77777777" w:rsidR="0011392E" w:rsidRPr="00774B83" w:rsidRDefault="0011392E" w:rsidP="00B6629E">
      <w:pPr>
        <w:jc w:val="both"/>
        <w:rPr>
          <w:rFonts w:cstheme="minorHAnsi"/>
          <w:sz w:val="22"/>
          <w:lang w:val="en-US" w:eastAsia="en-US" w:bidi="ar-SA"/>
        </w:rPr>
      </w:pPr>
    </w:p>
    <w:p w14:paraId="045788C8" w14:textId="77777777" w:rsidR="0011392E" w:rsidRPr="00774B83" w:rsidRDefault="0011392E" w:rsidP="00B6629E">
      <w:pPr>
        <w:jc w:val="both"/>
        <w:rPr>
          <w:rFonts w:cstheme="minorHAnsi"/>
          <w:sz w:val="22"/>
          <w:lang w:val="en-US" w:eastAsia="en-US" w:bidi="ar-SA"/>
        </w:rPr>
      </w:pPr>
    </w:p>
    <w:p w14:paraId="5152D5F8" w14:textId="77777777" w:rsidR="0011392E" w:rsidRPr="00774B83" w:rsidRDefault="0011392E" w:rsidP="00B6629E">
      <w:pPr>
        <w:jc w:val="both"/>
        <w:rPr>
          <w:rFonts w:cstheme="minorHAnsi"/>
          <w:sz w:val="22"/>
          <w:lang w:val="en-US" w:eastAsia="en-US" w:bidi="ar-SA"/>
        </w:rPr>
      </w:pPr>
    </w:p>
    <w:p w14:paraId="552375FA" w14:textId="77777777" w:rsidR="0011392E" w:rsidRPr="00774B83" w:rsidRDefault="0011392E" w:rsidP="00B6629E">
      <w:pPr>
        <w:jc w:val="both"/>
        <w:rPr>
          <w:rFonts w:cstheme="minorHAnsi"/>
          <w:sz w:val="22"/>
          <w:lang w:val="en-US" w:eastAsia="en-US" w:bidi="ar-SA"/>
        </w:rPr>
      </w:pPr>
    </w:p>
    <w:p w14:paraId="48C0ECD2" w14:textId="77777777" w:rsidR="0011392E" w:rsidRPr="00774B83" w:rsidRDefault="0011392E" w:rsidP="00B6629E">
      <w:pPr>
        <w:jc w:val="both"/>
        <w:rPr>
          <w:rFonts w:cstheme="minorHAnsi"/>
          <w:sz w:val="22"/>
          <w:lang w:val="en-US" w:eastAsia="en-US" w:bidi="ar-SA"/>
        </w:rPr>
      </w:pPr>
    </w:p>
    <w:p w14:paraId="3057964D" w14:textId="77777777" w:rsidR="0011392E" w:rsidRPr="00774B83" w:rsidRDefault="0011392E" w:rsidP="00B6629E">
      <w:pPr>
        <w:jc w:val="both"/>
        <w:rPr>
          <w:rFonts w:cstheme="minorHAnsi"/>
          <w:sz w:val="22"/>
          <w:lang w:val="en-US" w:eastAsia="en-US" w:bidi="ar-SA"/>
        </w:rPr>
      </w:pPr>
    </w:p>
    <w:p w14:paraId="529C481D" w14:textId="77777777" w:rsidR="00774B83" w:rsidRPr="00774B83" w:rsidRDefault="00774B83" w:rsidP="00B6629E">
      <w:pPr>
        <w:jc w:val="both"/>
        <w:rPr>
          <w:rFonts w:cstheme="minorHAnsi"/>
          <w:sz w:val="22"/>
          <w:lang w:val="en-US" w:eastAsia="en-US" w:bidi="ar-SA"/>
        </w:rPr>
      </w:pPr>
    </w:p>
    <w:p w14:paraId="77743A93" w14:textId="77777777" w:rsidR="00774B83" w:rsidRPr="00774B83" w:rsidRDefault="00774B83" w:rsidP="00B6629E">
      <w:pPr>
        <w:jc w:val="both"/>
        <w:rPr>
          <w:rFonts w:cstheme="minorHAnsi"/>
          <w:sz w:val="22"/>
          <w:lang w:val="en-US" w:eastAsia="en-US" w:bidi="ar-SA"/>
        </w:rPr>
      </w:pPr>
    </w:p>
    <w:p w14:paraId="05E7847F" w14:textId="77777777" w:rsidR="00774B83" w:rsidRPr="00774B83" w:rsidRDefault="00774B83" w:rsidP="00B6629E">
      <w:pPr>
        <w:jc w:val="both"/>
        <w:rPr>
          <w:rFonts w:cstheme="minorHAnsi"/>
          <w:sz w:val="22"/>
          <w:lang w:val="en-US" w:eastAsia="en-US" w:bidi="ar-SA"/>
        </w:rPr>
      </w:pPr>
    </w:p>
    <w:p w14:paraId="346065F6" w14:textId="77777777" w:rsidR="00774B83" w:rsidRPr="00774B83" w:rsidRDefault="00774B83" w:rsidP="00B6629E">
      <w:pPr>
        <w:jc w:val="both"/>
        <w:rPr>
          <w:rFonts w:cstheme="minorHAnsi"/>
          <w:sz w:val="22"/>
          <w:lang w:val="en-US" w:eastAsia="en-US" w:bidi="ar-SA"/>
        </w:rPr>
      </w:pPr>
    </w:p>
    <w:p w14:paraId="0160B882" w14:textId="77777777" w:rsidR="00774B83" w:rsidRPr="00774B83" w:rsidRDefault="00774B83" w:rsidP="00B6629E">
      <w:pPr>
        <w:jc w:val="both"/>
        <w:rPr>
          <w:rFonts w:cstheme="minorHAnsi"/>
          <w:sz w:val="22"/>
          <w:lang w:val="en-US" w:eastAsia="en-US" w:bidi="ar-SA"/>
        </w:rPr>
      </w:pPr>
    </w:p>
    <w:p w14:paraId="0301A739" w14:textId="77777777" w:rsidR="00774B83" w:rsidRPr="00774B83" w:rsidRDefault="00774B83" w:rsidP="00B6629E">
      <w:pPr>
        <w:jc w:val="both"/>
        <w:rPr>
          <w:rFonts w:cstheme="minorHAnsi"/>
          <w:sz w:val="22"/>
          <w:lang w:val="en-US" w:eastAsia="en-US" w:bidi="ar-SA"/>
        </w:rPr>
      </w:pPr>
    </w:p>
    <w:p w14:paraId="4382E52F" w14:textId="77777777" w:rsidR="00774B83" w:rsidRPr="00774B83" w:rsidRDefault="00774B83" w:rsidP="00B6629E">
      <w:pPr>
        <w:jc w:val="both"/>
        <w:rPr>
          <w:rFonts w:cstheme="minorHAnsi"/>
          <w:sz w:val="22"/>
          <w:lang w:val="en-US" w:eastAsia="en-US" w:bidi="ar-SA"/>
        </w:rPr>
      </w:pPr>
    </w:p>
    <w:p w14:paraId="653B0220" w14:textId="77777777" w:rsidR="00774B83" w:rsidRPr="00774B83" w:rsidRDefault="00774B83" w:rsidP="00B6629E">
      <w:pPr>
        <w:jc w:val="both"/>
        <w:rPr>
          <w:rFonts w:cstheme="minorHAnsi"/>
          <w:sz w:val="22"/>
          <w:lang w:val="en-US" w:eastAsia="en-US" w:bidi="ar-SA"/>
        </w:rPr>
      </w:pPr>
    </w:p>
    <w:p w14:paraId="1CD93B9B" w14:textId="77777777" w:rsidR="00774B83" w:rsidRPr="00774B83" w:rsidRDefault="00774B83" w:rsidP="00B6629E">
      <w:pPr>
        <w:jc w:val="both"/>
        <w:rPr>
          <w:rFonts w:cstheme="minorHAnsi"/>
          <w:sz w:val="22"/>
          <w:lang w:val="en-US" w:eastAsia="en-US" w:bidi="ar-SA"/>
        </w:rPr>
      </w:pPr>
    </w:p>
    <w:p w14:paraId="5B923983" w14:textId="77777777" w:rsidR="00774B83" w:rsidRPr="00774B83" w:rsidRDefault="00774B83" w:rsidP="00B6629E">
      <w:pPr>
        <w:jc w:val="both"/>
        <w:rPr>
          <w:rFonts w:cstheme="minorHAnsi"/>
          <w:sz w:val="22"/>
          <w:lang w:val="en-US" w:eastAsia="en-US" w:bidi="ar-SA"/>
        </w:rPr>
      </w:pPr>
    </w:p>
    <w:p w14:paraId="2D7C4AAE" w14:textId="77777777" w:rsidR="00774B83" w:rsidRPr="00774B83" w:rsidRDefault="00774B83" w:rsidP="00B6629E">
      <w:pPr>
        <w:jc w:val="both"/>
        <w:rPr>
          <w:rFonts w:cstheme="minorHAnsi"/>
          <w:sz w:val="22"/>
          <w:lang w:val="en-US" w:eastAsia="en-US" w:bidi="ar-SA"/>
        </w:rPr>
      </w:pPr>
    </w:p>
    <w:p w14:paraId="6CAA8DA3" w14:textId="77777777" w:rsidR="00774B83" w:rsidRPr="00774B83" w:rsidRDefault="00774B83" w:rsidP="00B6629E">
      <w:pPr>
        <w:jc w:val="both"/>
        <w:rPr>
          <w:rFonts w:cstheme="minorHAnsi"/>
          <w:sz w:val="22"/>
          <w:lang w:val="en-US" w:eastAsia="en-US" w:bidi="ar-SA"/>
        </w:rPr>
      </w:pPr>
    </w:p>
    <w:p w14:paraId="71D18C0D" w14:textId="77777777" w:rsidR="00774B83" w:rsidRPr="00774B83" w:rsidRDefault="00774B83" w:rsidP="00B6629E">
      <w:pPr>
        <w:jc w:val="both"/>
        <w:rPr>
          <w:rFonts w:cstheme="minorHAnsi"/>
          <w:sz w:val="22"/>
          <w:lang w:val="en-US" w:eastAsia="en-US" w:bidi="ar-SA"/>
        </w:rPr>
      </w:pPr>
    </w:p>
    <w:p w14:paraId="2B25A606" w14:textId="77777777" w:rsidR="00774B83" w:rsidRPr="00774B83" w:rsidRDefault="00774B83" w:rsidP="00B6629E">
      <w:pPr>
        <w:jc w:val="both"/>
        <w:rPr>
          <w:rFonts w:cstheme="minorHAnsi"/>
          <w:sz w:val="22"/>
          <w:lang w:val="en-US" w:eastAsia="en-US" w:bidi="ar-SA"/>
        </w:rPr>
      </w:pPr>
    </w:p>
    <w:p w14:paraId="7E7BD510" w14:textId="77777777" w:rsidR="00774B83" w:rsidRPr="00774B83" w:rsidRDefault="00774B83" w:rsidP="00B6629E">
      <w:pPr>
        <w:jc w:val="both"/>
        <w:rPr>
          <w:rFonts w:cstheme="minorHAnsi"/>
          <w:sz w:val="22"/>
          <w:lang w:val="en-US" w:eastAsia="en-US" w:bidi="ar-SA"/>
        </w:rPr>
      </w:pPr>
    </w:p>
    <w:p w14:paraId="60CE8468" w14:textId="77777777" w:rsidR="00774B83" w:rsidRPr="00774B83" w:rsidRDefault="00774B83" w:rsidP="00B6629E">
      <w:pPr>
        <w:jc w:val="both"/>
        <w:rPr>
          <w:rFonts w:cstheme="minorHAnsi"/>
          <w:sz w:val="22"/>
          <w:lang w:val="en-US" w:eastAsia="en-US" w:bidi="ar-SA"/>
        </w:rPr>
      </w:pPr>
    </w:p>
    <w:p w14:paraId="159C6F85" w14:textId="77777777" w:rsidR="0011392E" w:rsidRPr="00774B83" w:rsidRDefault="0011392E" w:rsidP="00B6629E">
      <w:pPr>
        <w:jc w:val="both"/>
        <w:rPr>
          <w:rFonts w:cstheme="minorHAnsi"/>
          <w:sz w:val="22"/>
          <w:lang w:val="en-US" w:eastAsia="en-US" w:bidi="ar-SA"/>
        </w:rPr>
      </w:pPr>
    </w:p>
    <w:p w14:paraId="161C1120" w14:textId="77777777" w:rsidR="0011392E" w:rsidRPr="00774B83" w:rsidRDefault="0011392E" w:rsidP="00B6629E">
      <w:pPr>
        <w:jc w:val="both"/>
        <w:rPr>
          <w:rFonts w:cstheme="minorHAnsi"/>
          <w:sz w:val="22"/>
          <w:lang w:val="en-US" w:eastAsia="en-US" w:bidi="ar-SA"/>
        </w:rPr>
      </w:pPr>
    </w:p>
    <w:p w14:paraId="4F77151D" w14:textId="79CCE251" w:rsidR="0011392E" w:rsidRPr="00774B83" w:rsidRDefault="0011392E" w:rsidP="00B6629E">
      <w:pPr>
        <w:jc w:val="both"/>
        <w:rPr>
          <w:rFonts w:cstheme="minorHAnsi"/>
          <w:sz w:val="22"/>
          <w:lang w:val="en-US" w:eastAsia="en-US" w:bidi="ar-SA"/>
        </w:rPr>
      </w:pPr>
      <w:r w:rsidRPr="00774B83">
        <w:rPr>
          <w:rFonts w:cstheme="minorHAnsi"/>
          <w:sz w:val="22"/>
          <w:lang w:val="en-US" w:eastAsia="en-US" w:bidi="ar-SA"/>
        </w:rPr>
        <w:t xml:space="preserve">Date: </w:t>
      </w:r>
      <w:r w:rsidRPr="00774B83">
        <w:rPr>
          <w:rFonts w:cstheme="minorHAnsi"/>
          <w:sz w:val="22"/>
          <w:lang w:val="en-US" w:eastAsia="en-US" w:bidi="ar-SA"/>
        </w:rPr>
        <w:tab/>
      </w:r>
      <w:r w:rsidRPr="00774B83">
        <w:rPr>
          <w:rFonts w:cstheme="minorHAnsi"/>
          <w:sz w:val="22"/>
          <w:lang w:val="en-US" w:eastAsia="en-US" w:bidi="ar-SA"/>
        </w:rPr>
        <w:tab/>
      </w:r>
      <w:r w:rsidR="000A2F7F" w:rsidRPr="003548A3">
        <w:rPr>
          <w:rFonts w:cstheme="minorHAnsi"/>
          <w:sz w:val="22"/>
          <w:lang w:val="en-US" w:eastAsia="en-US" w:bidi="ar-SA"/>
        </w:rPr>
        <w:t>July 2026</w:t>
      </w:r>
    </w:p>
    <w:p w14:paraId="1F5AABD7" w14:textId="34825C11" w:rsidR="0011392E" w:rsidRPr="00774B83" w:rsidRDefault="0011392E" w:rsidP="00B6629E">
      <w:pPr>
        <w:jc w:val="both"/>
        <w:rPr>
          <w:rFonts w:cstheme="minorHAnsi"/>
          <w:b/>
          <w:bCs/>
          <w:sz w:val="22"/>
          <w:lang w:val="en-US" w:eastAsia="en-US"/>
        </w:rPr>
      </w:pPr>
      <w:r w:rsidRPr="00774B83">
        <w:rPr>
          <w:rFonts w:cstheme="minorHAnsi"/>
          <w:sz w:val="22"/>
          <w:lang w:val="en-US" w:eastAsia="en-US" w:bidi="ar-SA"/>
        </w:rPr>
        <w:t xml:space="preserve">Author: </w:t>
      </w:r>
      <w:r w:rsidRPr="00774B83">
        <w:rPr>
          <w:rFonts w:cstheme="minorHAnsi"/>
          <w:sz w:val="22"/>
          <w:lang w:val="en-US" w:eastAsia="en-US" w:bidi="ar-SA"/>
        </w:rPr>
        <w:tab/>
        <w:t>Head of Strategic Project Development</w:t>
      </w:r>
      <w:r w:rsidRPr="00774B83">
        <w:rPr>
          <w:rFonts w:cstheme="minorHAnsi"/>
          <w:b/>
          <w:bCs/>
          <w:sz w:val="22"/>
          <w:lang w:val="en-US" w:eastAsia="en-US"/>
        </w:rPr>
        <w:t> </w:t>
      </w:r>
    </w:p>
    <w:p w14:paraId="06D96D91" w14:textId="525A97DB" w:rsidR="0011392E" w:rsidRPr="00774B83" w:rsidRDefault="0011392E" w:rsidP="00B6629E">
      <w:pPr>
        <w:jc w:val="both"/>
        <w:rPr>
          <w:rFonts w:cstheme="minorHAnsi"/>
          <w:sz w:val="22"/>
          <w:lang w:val="en-US" w:eastAsia="en-US"/>
        </w:rPr>
      </w:pPr>
      <w:r w:rsidRPr="00774B83">
        <w:rPr>
          <w:rFonts w:cstheme="minorHAnsi"/>
          <w:sz w:val="22"/>
          <w:lang w:val="en-US" w:eastAsia="en-US"/>
        </w:rPr>
        <w:t xml:space="preserve">Approved by: </w:t>
      </w:r>
      <w:r w:rsidRPr="00774B83">
        <w:rPr>
          <w:rFonts w:cstheme="minorHAnsi"/>
          <w:sz w:val="22"/>
          <w:lang w:val="en-US" w:eastAsia="en-US"/>
        </w:rPr>
        <w:tab/>
        <w:t>Director of Education</w:t>
      </w:r>
    </w:p>
    <w:p w14:paraId="11CBB962" w14:textId="6C3C4195" w:rsidR="0011392E" w:rsidRPr="00774B83" w:rsidRDefault="00774B83" w:rsidP="00B6629E">
      <w:pPr>
        <w:pStyle w:val="Heading1"/>
        <w:numPr>
          <w:ilvl w:val="0"/>
          <w:numId w:val="17"/>
        </w:numPr>
        <w:spacing w:before="0"/>
        <w:jc w:val="both"/>
        <w:rPr>
          <w:rFonts w:asciiTheme="minorHAnsi" w:hAnsiTheme="minorHAnsi" w:cstheme="minorHAnsi"/>
          <w:bCs/>
          <w:color w:val="2E74B5" w:themeColor="accent5" w:themeShade="BF"/>
          <w:sz w:val="22"/>
          <w:szCs w:val="22"/>
        </w:rPr>
      </w:pPr>
      <w:r w:rsidRPr="00774B83">
        <w:rPr>
          <w:rFonts w:asciiTheme="minorHAnsi" w:hAnsiTheme="minorHAnsi" w:cstheme="minorHAnsi"/>
          <w:bCs/>
          <w:color w:val="2E74B5" w:themeColor="accent5" w:themeShade="BF"/>
          <w:sz w:val="22"/>
          <w:szCs w:val="22"/>
        </w:rPr>
        <w:lastRenderedPageBreak/>
        <w:t>Introduction</w:t>
      </w:r>
    </w:p>
    <w:p w14:paraId="4F9394A1" w14:textId="77777777" w:rsidR="0011392E" w:rsidRPr="00774B83" w:rsidRDefault="0011392E" w:rsidP="00B6629E">
      <w:pPr>
        <w:pStyle w:val="ListParagraph"/>
        <w:widowControl/>
        <w:numPr>
          <w:ilvl w:val="1"/>
          <w:numId w:val="17"/>
        </w:numPr>
        <w:autoSpaceDE/>
        <w:autoSpaceDN/>
        <w:ind w:left="567" w:hanging="560"/>
        <w:jc w:val="both"/>
        <w:rPr>
          <w:rFonts w:cstheme="minorHAnsi"/>
          <w:sz w:val="22"/>
          <w:lang w:val="en-US"/>
        </w:rPr>
      </w:pPr>
      <w:r w:rsidRPr="00774B83">
        <w:rPr>
          <w:rFonts w:cstheme="minorHAnsi"/>
          <w:sz w:val="22"/>
          <w:lang w:val="en-US"/>
        </w:rPr>
        <w:t>The ISTD currently offers bursaries, awards and scholarships under the following headings:</w:t>
      </w:r>
    </w:p>
    <w:p w14:paraId="6BB9CEE2" w14:textId="77777777" w:rsidR="0011392E" w:rsidRPr="00774B83" w:rsidRDefault="0011392E" w:rsidP="00B6629E">
      <w:pPr>
        <w:pStyle w:val="ListParagraph"/>
        <w:widowControl/>
        <w:numPr>
          <w:ilvl w:val="2"/>
          <w:numId w:val="18"/>
        </w:numPr>
        <w:autoSpaceDE/>
        <w:autoSpaceDN/>
        <w:spacing w:after="160"/>
        <w:ind w:left="567" w:firstLine="0"/>
        <w:jc w:val="both"/>
        <w:rPr>
          <w:rFonts w:cstheme="minorHAnsi"/>
          <w:sz w:val="22"/>
          <w:lang w:val="en-US"/>
        </w:rPr>
      </w:pPr>
      <w:r w:rsidRPr="00774B83">
        <w:rPr>
          <w:rFonts w:cstheme="minorHAnsi"/>
          <w:sz w:val="22"/>
          <w:lang w:val="en-US"/>
        </w:rPr>
        <w:t>Teachers’ bursary scheme</w:t>
      </w:r>
    </w:p>
    <w:p w14:paraId="5242B19B" w14:textId="77777777" w:rsidR="0011392E" w:rsidRPr="00774B83" w:rsidRDefault="0011392E" w:rsidP="00B6629E">
      <w:pPr>
        <w:pStyle w:val="ListParagraph"/>
        <w:widowControl/>
        <w:numPr>
          <w:ilvl w:val="2"/>
          <w:numId w:val="19"/>
        </w:numPr>
        <w:autoSpaceDE/>
        <w:autoSpaceDN/>
        <w:spacing w:after="160"/>
        <w:ind w:left="1134" w:hanging="283"/>
        <w:jc w:val="both"/>
        <w:rPr>
          <w:rFonts w:cstheme="minorHAnsi"/>
          <w:sz w:val="22"/>
          <w:lang w:val="en-US"/>
        </w:rPr>
      </w:pPr>
      <w:r w:rsidRPr="00774B83">
        <w:rPr>
          <w:rFonts w:cstheme="minorHAnsi"/>
          <w:sz w:val="22"/>
          <w:lang w:val="en-US"/>
        </w:rPr>
        <w:t xml:space="preserve">Initial Teacher Training </w:t>
      </w:r>
    </w:p>
    <w:p w14:paraId="63A46ABD" w14:textId="77777777" w:rsidR="0011392E" w:rsidRPr="00774B83" w:rsidRDefault="0011392E" w:rsidP="00B6629E">
      <w:pPr>
        <w:pStyle w:val="ListParagraph"/>
        <w:widowControl/>
        <w:numPr>
          <w:ilvl w:val="2"/>
          <w:numId w:val="19"/>
        </w:numPr>
        <w:autoSpaceDE/>
        <w:autoSpaceDN/>
        <w:spacing w:after="160"/>
        <w:ind w:left="1134" w:hanging="283"/>
        <w:jc w:val="both"/>
        <w:rPr>
          <w:rFonts w:cstheme="minorHAnsi"/>
          <w:sz w:val="22"/>
          <w:lang w:val="en-US"/>
        </w:rPr>
      </w:pPr>
      <w:r w:rsidRPr="00774B83">
        <w:rPr>
          <w:rFonts w:cstheme="minorHAnsi"/>
          <w:sz w:val="22"/>
          <w:lang w:val="en-US"/>
        </w:rPr>
        <w:t xml:space="preserve">Higher Teacher Training </w:t>
      </w:r>
    </w:p>
    <w:p w14:paraId="359FAFEC" w14:textId="77777777" w:rsidR="0011392E" w:rsidRPr="00D72C95" w:rsidRDefault="0011392E" w:rsidP="00B6629E">
      <w:pPr>
        <w:pStyle w:val="ListParagraph"/>
        <w:widowControl/>
        <w:numPr>
          <w:ilvl w:val="2"/>
          <w:numId w:val="18"/>
        </w:numPr>
        <w:autoSpaceDE/>
        <w:autoSpaceDN/>
        <w:spacing w:after="160"/>
        <w:ind w:left="567" w:firstLine="0"/>
        <w:jc w:val="both"/>
        <w:rPr>
          <w:rFonts w:cstheme="minorHAnsi"/>
          <w:sz w:val="22"/>
          <w:lang w:val="en-US"/>
        </w:rPr>
      </w:pPr>
      <w:r w:rsidRPr="00D72C95">
        <w:rPr>
          <w:rFonts w:cstheme="minorHAnsi"/>
          <w:sz w:val="22"/>
          <w:lang w:val="en-US"/>
        </w:rPr>
        <w:t>Project funding awards</w:t>
      </w:r>
    </w:p>
    <w:p w14:paraId="6DE16116" w14:textId="25020FC8" w:rsidR="00774B83" w:rsidRPr="00D72C95" w:rsidRDefault="000A2F7F" w:rsidP="00BA3059">
      <w:pPr>
        <w:pStyle w:val="ListParagraph"/>
        <w:widowControl/>
        <w:numPr>
          <w:ilvl w:val="2"/>
          <w:numId w:val="20"/>
        </w:numPr>
        <w:autoSpaceDE/>
        <w:autoSpaceDN/>
        <w:spacing w:after="160"/>
        <w:ind w:left="1134" w:hanging="283"/>
        <w:jc w:val="both"/>
        <w:rPr>
          <w:rFonts w:cstheme="minorHAnsi"/>
          <w:sz w:val="22"/>
          <w:lang w:val="en-US"/>
        </w:rPr>
      </w:pPr>
      <w:r w:rsidRPr="00D72C95">
        <w:rPr>
          <w:rFonts w:cstheme="minorHAnsi"/>
          <w:sz w:val="22"/>
          <w:lang w:val="en-US"/>
        </w:rPr>
        <w:t xml:space="preserve">Sue Passmore Award: </w:t>
      </w:r>
      <w:r w:rsidR="0011392E" w:rsidRPr="00D72C95">
        <w:rPr>
          <w:rFonts w:cstheme="minorHAnsi"/>
          <w:sz w:val="22"/>
          <w:lang w:val="en-US"/>
        </w:rPr>
        <w:t xml:space="preserve">Broadening Access to Dance </w:t>
      </w:r>
    </w:p>
    <w:p w14:paraId="3C734C72" w14:textId="1129269E" w:rsidR="00774B83" w:rsidRPr="00774B83" w:rsidRDefault="00774B83" w:rsidP="00B6629E">
      <w:pPr>
        <w:pStyle w:val="Heading1"/>
        <w:numPr>
          <w:ilvl w:val="0"/>
          <w:numId w:val="17"/>
        </w:numPr>
        <w:spacing w:before="0"/>
        <w:jc w:val="both"/>
        <w:rPr>
          <w:rFonts w:asciiTheme="minorHAnsi" w:hAnsiTheme="minorHAnsi" w:cstheme="minorHAnsi"/>
          <w:bCs/>
          <w:color w:val="2E74B5" w:themeColor="accent5" w:themeShade="BF"/>
          <w:sz w:val="22"/>
          <w:szCs w:val="22"/>
        </w:rPr>
      </w:pPr>
      <w:r w:rsidRPr="00774B83">
        <w:rPr>
          <w:rFonts w:asciiTheme="minorHAnsi" w:hAnsiTheme="minorHAnsi" w:cstheme="minorHAnsi"/>
          <w:bCs/>
          <w:color w:val="2E74B5" w:themeColor="accent5" w:themeShade="BF"/>
          <w:sz w:val="22"/>
          <w:szCs w:val="22"/>
        </w:rPr>
        <w:t>Fund Management</w:t>
      </w:r>
    </w:p>
    <w:p w14:paraId="40ED78BA" w14:textId="7894AFC4" w:rsidR="0011392E" w:rsidRPr="00774B83" w:rsidRDefault="00774B83" w:rsidP="00B6629E">
      <w:pPr>
        <w:widowControl/>
        <w:autoSpaceDE/>
        <w:autoSpaceDN/>
        <w:ind w:left="567" w:right="-46" w:hanging="567"/>
        <w:jc w:val="both"/>
        <w:rPr>
          <w:rFonts w:cstheme="minorHAnsi"/>
          <w:sz w:val="22"/>
        </w:rPr>
      </w:pPr>
      <w:r w:rsidRPr="00774B83">
        <w:rPr>
          <w:rFonts w:cstheme="minorHAnsi"/>
          <w:sz w:val="22"/>
        </w:rPr>
        <w:t xml:space="preserve">2.1     </w:t>
      </w:r>
      <w:r w:rsidR="0011392E" w:rsidRPr="00774B83">
        <w:rPr>
          <w:rFonts w:cstheme="minorHAnsi"/>
          <w:sz w:val="22"/>
        </w:rPr>
        <w:t>An annual designated fund is reviewed and approved annually by ISTD council with the CEO to provide bursaries, awards and scholarships to support ISTD members and their students to further their training and/or broaden access to dance.</w:t>
      </w:r>
    </w:p>
    <w:p w14:paraId="713D55AD" w14:textId="77777777" w:rsidR="0011392E" w:rsidRPr="00774B83" w:rsidRDefault="0011392E" w:rsidP="00B6629E">
      <w:pPr>
        <w:pStyle w:val="ListParagraph"/>
        <w:widowControl/>
        <w:autoSpaceDE/>
        <w:autoSpaceDN/>
        <w:ind w:left="567"/>
        <w:jc w:val="both"/>
        <w:rPr>
          <w:rFonts w:cstheme="minorHAnsi"/>
          <w:sz w:val="22"/>
          <w:lang w:val="en-US"/>
        </w:rPr>
      </w:pPr>
    </w:p>
    <w:p w14:paraId="590CD372" w14:textId="6021884D" w:rsidR="0011392E" w:rsidRPr="00774B83" w:rsidRDefault="0011392E" w:rsidP="00B6629E">
      <w:pPr>
        <w:pStyle w:val="ListParagraph"/>
        <w:widowControl/>
        <w:numPr>
          <w:ilvl w:val="1"/>
          <w:numId w:val="48"/>
        </w:numPr>
        <w:autoSpaceDE/>
        <w:autoSpaceDN/>
        <w:ind w:left="567" w:hanging="567"/>
        <w:jc w:val="both"/>
        <w:rPr>
          <w:rFonts w:cstheme="minorHAnsi"/>
          <w:sz w:val="22"/>
        </w:rPr>
      </w:pPr>
      <w:r w:rsidRPr="00774B83">
        <w:rPr>
          <w:rFonts w:cstheme="minorHAnsi"/>
          <w:sz w:val="22"/>
        </w:rPr>
        <w:t xml:space="preserve">The bursaries, awards and scholarships fund is overseen operationally by the Director of Education. </w:t>
      </w:r>
    </w:p>
    <w:p w14:paraId="5C189128" w14:textId="77777777" w:rsidR="0011392E" w:rsidRPr="00774B83" w:rsidRDefault="0011392E" w:rsidP="00B6629E">
      <w:pPr>
        <w:pStyle w:val="ListParagraph"/>
        <w:ind w:left="0" w:hanging="142"/>
        <w:jc w:val="both"/>
        <w:rPr>
          <w:rFonts w:cstheme="minorHAnsi"/>
          <w:sz w:val="22"/>
        </w:rPr>
      </w:pPr>
    </w:p>
    <w:p w14:paraId="17EB9CCB" w14:textId="0EA30788"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The distribution of funds is the responsibility of the Director of Finance</w:t>
      </w:r>
      <w:r w:rsidR="000A2F7F">
        <w:rPr>
          <w:rFonts w:cstheme="minorHAnsi"/>
          <w:sz w:val="22"/>
          <w:lang w:val="en-US"/>
        </w:rPr>
        <w:t>.</w:t>
      </w:r>
    </w:p>
    <w:p w14:paraId="44EAD377" w14:textId="77777777" w:rsidR="00774B83" w:rsidRPr="00774B83" w:rsidRDefault="00774B83" w:rsidP="00B6629E">
      <w:pPr>
        <w:pStyle w:val="ListParagraph"/>
        <w:rPr>
          <w:rFonts w:cstheme="minorHAnsi"/>
          <w:sz w:val="22"/>
          <w:lang w:val="en-US"/>
        </w:rPr>
      </w:pPr>
    </w:p>
    <w:p w14:paraId="60DB6258" w14:textId="10F74E74" w:rsidR="0011392E"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The Society endeavors to </w:t>
      </w:r>
      <w:proofErr w:type="spellStart"/>
      <w:r w:rsidRPr="00774B83">
        <w:rPr>
          <w:rFonts w:cstheme="minorHAnsi"/>
          <w:sz w:val="22"/>
          <w:lang w:val="en-US"/>
        </w:rPr>
        <w:t>optimise</w:t>
      </w:r>
      <w:proofErr w:type="spellEnd"/>
      <w:r w:rsidRPr="00774B83">
        <w:rPr>
          <w:rFonts w:cstheme="minorHAnsi"/>
          <w:sz w:val="22"/>
          <w:lang w:val="en-US"/>
        </w:rPr>
        <w:t xml:space="preserve"> the use of the bursaries, awards and scholarships fund to provide meaningful support to current members and students who are facing financial barriers to accessing training, and to support teachers to broaden access to dance for others.</w:t>
      </w:r>
    </w:p>
    <w:p w14:paraId="5B58A515" w14:textId="77777777" w:rsidR="0011392E" w:rsidRPr="00774B83" w:rsidRDefault="0011392E" w:rsidP="00B6629E">
      <w:pPr>
        <w:pStyle w:val="ListParagraph"/>
        <w:widowControl/>
        <w:autoSpaceDE/>
        <w:autoSpaceDN/>
        <w:ind w:left="0"/>
        <w:jc w:val="both"/>
        <w:rPr>
          <w:rFonts w:cstheme="minorHAnsi"/>
          <w:sz w:val="22"/>
          <w:lang w:val="en-US"/>
        </w:rPr>
      </w:pPr>
    </w:p>
    <w:p w14:paraId="72C1EBAB" w14:textId="77777777" w:rsidR="0011392E"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The Society reserves the right to amend the application process and criteria for eligibility at any time.  </w:t>
      </w:r>
    </w:p>
    <w:p w14:paraId="147B058C" w14:textId="77777777" w:rsidR="0011392E" w:rsidRPr="00774B83" w:rsidRDefault="0011392E" w:rsidP="00B6629E">
      <w:pPr>
        <w:pStyle w:val="ListParagraph"/>
        <w:ind w:left="0"/>
        <w:jc w:val="both"/>
        <w:rPr>
          <w:rFonts w:cstheme="minorHAnsi"/>
          <w:sz w:val="22"/>
          <w:lang w:val="en-US"/>
        </w:rPr>
      </w:pPr>
    </w:p>
    <w:p w14:paraId="06102ED4"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The application process and eligibility criteria are reviewed annually.</w:t>
      </w:r>
    </w:p>
    <w:p w14:paraId="35E11E4F" w14:textId="77777777" w:rsidR="00774B83" w:rsidRPr="00774B83" w:rsidRDefault="00774B83" w:rsidP="00B6629E">
      <w:pPr>
        <w:pStyle w:val="ListParagraph"/>
        <w:rPr>
          <w:rFonts w:cstheme="minorHAnsi"/>
          <w:sz w:val="22"/>
          <w:lang w:val="en-US"/>
        </w:rPr>
      </w:pPr>
    </w:p>
    <w:p w14:paraId="6804D1BD"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All bursaries are awarded on a discretionary basis and the ISTD is free to decide which applicants should receive bursary funding and the amounts they should receive. </w:t>
      </w:r>
    </w:p>
    <w:p w14:paraId="1BEF3CDE" w14:textId="77777777" w:rsidR="00774B83" w:rsidRPr="00774B83" w:rsidRDefault="00774B83" w:rsidP="00B6629E">
      <w:pPr>
        <w:pStyle w:val="ListParagraph"/>
        <w:rPr>
          <w:rFonts w:cstheme="minorHAnsi"/>
          <w:sz w:val="22"/>
          <w:lang w:val="en-US"/>
        </w:rPr>
      </w:pPr>
    </w:p>
    <w:p w14:paraId="5705B1E0" w14:textId="0A37B678"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The ISTD make</w:t>
      </w:r>
      <w:r w:rsidR="003946B4">
        <w:rPr>
          <w:rFonts w:cstheme="minorHAnsi"/>
          <w:sz w:val="22"/>
          <w:lang w:val="en-US"/>
        </w:rPr>
        <w:t>s</w:t>
      </w:r>
      <w:r w:rsidRPr="00774B83">
        <w:rPr>
          <w:rFonts w:cstheme="minorHAnsi"/>
          <w:sz w:val="22"/>
          <w:lang w:val="en-US"/>
        </w:rPr>
        <w:t xml:space="preserve"> decisions based on the information provided within each application and on the funds available. </w:t>
      </w:r>
    </w:p>
    <w:p w14:paraId="1085D417" w14:textId="77777777" w:rsidR="00774B83" w:rsidRPr="00774B83" w:rsidRDefault="00774B83" w:rsidP="00B6629E">
      <w:pPr>
        <w:pStyle w:val="ListParagraph"/>
        <w:rPr>
          <w:rFonts w:cstheme="minorHAnsi"/>
          <w:sz w:val="22"/>
          <w:lang w:val="en-US"/>
        </w:rPr>
      </w:pPr>
    </w:p>
    <w:p w14:paraId="057C6274"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ISTD decisions are final, individual feedback is not provided. </w:t>
      </w:r>
    </w:p>
    <w:p w14:paraId="0FD9AA99" w14:textId="77777777" w:rsidR="00774B83" w:rsidRPr="00774B83" w:rsidRDefault="00774B83" w:rsidP="00B6629E">
      <w:pPr>
        <w:pStyle w:val="ListParagraph"/>
        <w:rPr>
          <w:rFonts w:cstheme="minorHAnsi"/>
          <w:sz w:val="22"/>
          <w:lang w:val="en-US"/>
        </w:rPr>
      </w:pPr>
    </w:p>
    <w:p w14:paraId="54498880"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ISTD bursaries, awards and scholarships are awarded in accordance with this policy. </w:t>
      </w:r>
      <w:bookmarkStart w:id="0" w:name="_Hlk90882098"/>
    </w:p>
    <w:p w14:paraId="24068BB1" w14:textId="77777777" w:rsidR="00774B83" w:rsidRPr="00774B83" w:rsidRDefault="00774B83" w:rsidP="00B6629E">
      <w:pPr>
        <w:pStyle w:val="ListParagraph"/>
        <w:rPr>
          <w:rFonts w:cstheme="minorHAnsi"/>
          <w:sz w:val="22"/>
          <w:lang w:val="en-US"/>
        </w:rPr>
      </w:pPr>
    </w:p>
    <w:p w14:paraId="7059A3B5"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The ISTD reserves the right to withdraw any bursary, scholarship, or award scheme at any time, thus ceasing any new awards. Individuals in receipt of any bursary, scholarship or award which is being withdrawn shall continue to claim their funds in accordance with the terms of their acceptance</w:t>
      </w:r>
      <w:r w:rsidR="00774B83" w:rsidRPr="00774B83">
        <w:rPr>
          <w:rFonts w:cstheme="minorHAnsi"/>
          <w:sz w:val="22"/>
          <w:lang w:val="en-US"/>
        </w:rPr>
        <w:t>.</w:t>
      </w:r>
    </w:p>
    <w:p w14:paraId="39EA4B31" w14:textId="77777777" w:rsidR="00774B83" w:rsidRPr="00774B83" w:rsidRDefault="00774B83" w:rsidP="00B6629E">
      <w:pPr>
        <w:pStyle w:val="ListParagraph"/>
        <w:rPr>
          <w:rFonts w:cstheme="minorHAnsi"/>
          <w:sz w:val="22"/>
          <w:lang w:val="en-US"/>
        </w:rPr>
      </w:pPr>
    </w:p>
    <w:p w14:paraId="41664959" w14:textId="55164656"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In some instances, training may be halted due to extenuating circumstances. In such an event, the Director of Education will decide on an appropriate extension to be applied to all active recipients. Active recipients will be notified of any such extension via email from </w:t>
      </w:r>
      <w:hyperlink r:id="rId11">
        <w:r w:rsidRPr="00774B83">
          <w:rPr>
            <w:rStyle w:val="Hyperlink"/>
            <w:rFonts w:cstheme="minorHAnsi"/>
            <w:color w:val="1F3864" w:themeColor="accent1" w:themeShade="80"/>
            <w:sz w:val="22"/>
            <w:lang w:val="en-US"/>
          </w:rPr>
          <w:t>bursaries@istd.org</w:t>
        </w:r>
      </w:hyperlink>
      <w:r w:rsidR="00774B83" w:rsidRPr="00774B83">
        <w:rPr>
          <w:rFonts w:cstheme="minorHAnsi"/>
          <w:sz w:val="22"/>
          <w:lang w:val="en-US"/>
        </w:rPr>
        <w:t>.</w:t>
      </w:r>
    </w:p>
    <w:p w14:paraId="0C18A657" w14:textId="77777777" w:rsidR="00774B83" w:rsidRPr="00774B83" w:rsidRDefault="00774B83" w:rsidP="00B6629E">
      <w:pPr>
        <w:pStyle w:val="ListParagraph"/>
        <w:rPr>
          <w:rFonts w:cstheme="minorHAnsi"/>
          <w:sz w:val="22"/>
          <w:lang w:val="en-US"/>
        </w:rPr>
      </w:pPr>
    </w:p>
    <w:p w14:paraId="3DE00214" w14:textId="28772D1B"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Applicants who are found to have made false statements or </w:t>
      </w:r>
      <w:r w:rsidR="00774B83" w:rsidRPr="00774B83">
        <w:rPr>
          <w:rFonts w:cstheme="minorHAnsi"/>
          <w:sz w:val="22"/>
          <w:lang w:val="en-US"/>
        </w:rPr>
        <w:t>have provided</w:t>
      </w:r>
      <w:r w:rsidRPr="00774B83">
        <w:rPr>
          <w:rFonts w:cstheme="minorHAnsi"/>
          <w:sz w:val="22"/>
          <w:lang w:val="en-US"/>
        </w:rPr>
        <w:t xml:space="preserve"> fabricated evidence on their application form will be barred from future applications for all awards and no further payments will be released.</w:t>
      </w:r>
    </w:p>
    <w:p w14:paraId="55BC999F" w14:textId="77777777" w:rsidR="00774B83" w:rsidRPr="00774B83" w:rsidRDefault="00774B83" w:rsidP="00B6629E">
      <w:pPr>
        <w:pStyle w:val="ListParagraph"/>
        <w:rPr>
          <w:rFonts w:cstheme="minorHAnsi"/>
          <w:sz w:val="22"/>
          <w:lang w:val="en-US"/>
        </w:rPr>
      </w:pPr>
    </w:p>
    <w:p w14:paraId="232CCDAC"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Applicants who attempt to influence the award application process outside of the application process will be barred from receiving an award.</w:t>
      </w:r>
    </w:p>
    <w:p w14:paraId="08DB0446" w14:textId="77777777" w:rsidR="00774B83" w:rsidRPr="00774B83" w:rsidRDefault="00774B83" w:rsidP="00B6629E">
      <w:pPr>
        <w:pStyle w:val="ListParagraph"/>
        <w:rPr>
          <w:rFonts w:cstheme="minorHAnsi"/>
          <w:sz w:val="22"/>
          <w:lang w:val="en-US"/>
        </w:rPr>
      </w:pPr>
    </w:p>
    <w:p w14:paraId="746BF3A8" w14:textId="77777777" w:rsidR="00774B83"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lang w:val="en-US"/>
        </w:rPr>
        <w:t xml:space="preserve">If low applications are received in any bursary, award or scholarship category, the Society reserves the right to postpone the award and reopen applications later. </w:t>
      </w:r>
    </w:p>
    <w:p w14:paraId="6C6F744E" w14:textId="77777777" w:rsidR="00774B83" w:rsidRPr="00774B83" w:rsidRDefault="00774B83" w:rsidP="00B6629E">
      <w:pPr>
        <w:pStyle w:val="ListParagraph"/>
        <w:rPr>
          <w:rFonts w:cstheme="minorHAnsi"/>
          <w:sz w:val="22"/>
        </w:rPr>
      </w:pPr>
    </w:p>
    <w:p w14:paraId="2DE0D382" w14:textId="04E586AB" w:rsidR="0011392E" w:rsidRPr="00774B83" w:rsidRDefault="0011392E" w:rsidP="00B6629E">
      <w:pPr>
        <w:pStyle w:val="ListParagraph"/>
        <w:widowControl/>
        <w:numPr>
          <w:ilvl w:val="1"/>
          <w:numId w:val="48"/>
        </w:numPr>
        <w:autoSpaceDE/>
        <w:autoSpaceDN/>
        <w:ind w:left="567" w:hanging="567"/>
        <w:jc w:val="both"/>
        <w:rPr>
          <w:rFonts w:cstheme="minorHAnsi"/>
          <w:sz w:val="22"/>
          <w:lang w:val="en-US"/>
        </w:rPr>
      </w:pPr>
      <w:r w:rsidRPr="00774B83">
        <w:rPr>
          <w:rFonts w:cstheme="minorHAnsi"/>
          <w:sz w:val="22"/>
        </w:rPr>
        <w:lastRenderedPageBreak/>
        <w:t>Recipients of all bursaries, awards, and scholarships may be required to provide feedback on both the application process and the funded activity, and the Society reserves the right to request this feedback for up to three years after the funding has expired.</w:t>
      </w:r>
    </w:p>
    <w:p w14:paraId="38E25341" w14:textId="77777777" w:rsidR="00774B83" w:rsidRPr="00774B83" w:rsidRDefault="00774B83" w:rsidP="00B6629E">
      <w:pPr>
        <w:widowControl/>
        <w:autoSpaceDE/>
        <w:autoSpaceDN/>
        <w:jc w:val="both"/>
        <w:rPr>
          <w:rFonts w:cstheme="minorHAnsi"/>
          <w:sz w:val="22"/>
          <w:lang w:val="en-US"/>
        </w:rPr>
      </w:pPr>
    </w:p>
    <w:p w14:paraId="6B8E3D24" w14:textId="77777777" w:rsidR="00774B83" w:rsidRPr="00774B83" w:rsidRDefault="00774B83" w:rsidP="00B6629E">
      <w:pPr>
        <w:pStyle w:val="Heading1"/>
        <w:numPr>
          <w:ilvl w:val="0"/>
          <w:numId w:val="17"/>
        </w:numPr>
        <w:spacing w:before="0"/>
        <w:jc w:val="both"/>
        <w:rPr>
          <w:rFonts w:asciiTheme="minorHAnsi" w:hAnsiTheme="minorHAnsi" w:cstheme="minorHAnsi"/>
          <w:bCs/>
          <w:color w:val="2E74B5" w:themeColor="accent5" w:themeShade="BF"/>
          <w:sz w:val="22"/>
          <w:szCs w:val="22"/>
        </w:rPr>
      </w:pPr>
      <w:r w:rsidRPr="00774B83">
        <w:rPr>
          <w:rFonts w:asciiTheme="minorHAnsi" w:hAnsiTheme="minorHAnsi" w:cstheme="minorHAnsi"/>
          <w:bCs/>
          <w:color w:val="2E74B5" w:themeColor="accent5" w:themeShade="BF"/>
          <w:sz w:val="22"/>
          <w:szCs w:val="22"/>
        </w:rPr>
        <w:t>Privacy and Data Protection</w:t>
      </w:r>
    </w:p>
    <w:p w14:paraId="25D315E7" w14:textId="6463E750" w:rsidR="0011392E" w:rsidRDefault="0011392E" w:rsidP="00E03EDA">
      <w:pPr>
        <w:pStyle w:val="Heading1"/>
        <w:widowControl/>
        <w:numPr>
          <w:ilvl w:val="1"/>
          <w:numId w:val="17"/>
        </w:numPr>
        <w:autoSpaceDE/>
        <w:autoSpaceDN/>
        <w:spacing w:before="0"/>
        <w:ind w:left="567" w:hanging="567"/>
        <w:jc w:val="both"/>
        <w:rPr>
          <w:rFonts w:asciiTheme="minorHAnsi" w:hAnsiTheme="minorHAnsi" w:cstheme="minorHAnsi"/>
          <w:b w:val="0"/>
          <w:bCs/>
          <w:sz w:val="22"/>
          <w:szCs w:val="22"/>
        </w:rPr>
      </w:pPr>
      <w:r w:rsidRPr="00345D6C">
        <w:rPr>
          <w:rStyle w:val="Hyperlink"/>
          <w:rFonts w:asciiTheme="minorHAnsi" w:hAnsiTheme="minorHAnsi" w:cstheme="minorHAnsi"/>
          <w:b w:val="0"/>
          <w:bCs/>
          <w:color w:val="1F3864" w:themeColor="accent1" w:themeShade="80"/>
          <w:sz w:val="22"/>
          <w:szCs w:val="22"/>
          <w:u w:val="none"/>
        </w:rPr>
        <w:t xml:space="preserve">All applications and personal information received will be processed in accordance with our Privacy Policy.  For further information, please refer to our Privacy Policy at </w:t>
      </w:r>
      <w:hyperlink r:id="rId12" w:history="1">
        <w:r w:rsidR="00345D6C" w:rsidRPr="00345D6C">
          <w:rPr>
            <w:rStyle w:val="Hyperlink"/>
            <w:rFonts w:asciiTheme="minorHAnsi" w:hAnsiTheme="minorHAnsi" w:cstheme="minorHAnsi"/>
            <w:b w:val="0"/>
            <w:bCs/>
            <w:sz w:val="22"/>
            <w:szCs w:val="22"/>
          </w:rPr>
          <w:t>Privacy Policy - Imperial Society of Teachers of Dancing</w:t>
        </w:r>
      </w:hyperlink>
      <w:r w:rsidR="00345D6C">
        <w:rPr>
          <w:rFonts w:asciiTheme="minorHAnsi" w:hAnsiTheme="minorHAnsi" w:cstheme="minorHAnsi"/>
          <w:b w:val="0"/>
          <w:bCs/>
          <w:sz w:val="22"/>
          <w:szCs w:val="22"/>
        </w:rPr>
        <w:t>.</w:t>
      </w:r>
    </w:p>
    <w:p w14:paraId="118CBA3B" w14:textId="77777777" w:rsidR="00345D6C" w:rsidRPr="00345D6C" w:rsidRDefault="00345D6C" w:rsidP="00345D6C"/>
    <w:bookmarkEnd w:id="0"/>
    <w:p w14:paraId="5E7C49BC" w14:textId="694FC8E9" w:rsidR="00774B83" w:rsidRPr="00774B83" w:rsidRDefault="00774B83" w:rsidP="00B6629E">
      <w:pPr>
        <w:pStyle w:val="Heading1"/>
        <w:numPr>
          <w:ilvl w:val="0"/>
          <w:numId w:val="17"/>
        </w:numPr>
        <w:spacing w:before="0"/>
        <w:jc w:val="both"/>
        <w:rPr>
          <w:rFonts w:asciiTheme="minorHAnsi" w:hAnsiTheme="minorHAnsi" w:cstheme="minorHAnsi"/>
          <w:bCs/>
          <w:color w:val="2E74B5" w:themeColor="accent5" w:themeShade="BF"/>
          <w:sz w:val="22"/>
          <w:szCs w:val="22"/>
        </w:rPr>
      </w:pPr>
      <w:r w:rsidRPr="00774B83">
        <w:rPr>
          <w:rFonts w:asciiTheme="minorHAnsi" w:hAnsiTheme="minorHAnsi" w:cstheme="minorHAnsi"/>
          <w:bCs/>
          <w:color w:val="2E74B5" w:themeColor="accent5" w:themeShade="BF"/>
          <w:sz w:val="22"/>
          <w:szCs w:val="22"/>
        </w:rPr>
        <w:t>Procedures</w:t>
      </w:r>
    </w:p>
    <w:p w14:paraId="375DA98B" w14:textId="165FC548" w:rsidR="0011392E" w:rsidRPr="00774B83" w:rsidRDefault="0011392E" w:rsidP="00B6629E">
      <w:pPr>
        <w:ind w:left="567" w:hanging="567"/>
        <w:jc w:val="both"/>
        <w:rPr>
          <w:rFonts w:cstheme="minorHAnsi"/>
          <w:sz w:val="22"/>
          <w:lang w:val="en-US"/>
        </w:rPr>
      </w:pPr>
      <w:r w:rsidRPr="00774B83">
        <w:rPr>
          <w:rFonts w:cstheme="minorHAnsi"/>
          <w:sz w:val="22"/>
          <w:lang w:val="en-US"/>
        </w:rPr>
        <w:t>4.1</w:t>
      </w:r>
      <w:r w:rsidRPr="00774B83">
        <w:rPr>
          <w:rFonts w:cstheme="minorHAnsi"/>
          <w:sz w:val="22"/>
          <w:lang w:val="en-US"/>
        </w:rPr>
        <w:tab/>
        <w:t>Procedures for these awards are to be found in Appendices A t</w:t>
      </w:r>
      <w:r w:rsidRPr="00345D6C">
        <w:rPr>
          <w:rStyle w:val="Hyperlink"/>
          <w:rFonts w:eastAsiaTheme="majorEastAsia"/>
          <w:bCs/>
          <w:color w:val="1F3864" w:themeColor="accent1" w:themeShade="80"/>
          <w:u w:val="none"/>
        </w:rPr>
        <w:t xml:space="preserve">o </w:t>
      </w:r>
      <w:r w:rsidRPr="00774B83">
        <w:rPr>
          <w:rFonts w:cstheme="minorHAnsi"/>
          <w:sz w:val="22"/>
          <w:lang w:val="en-US"/>
        </w:rPr>
        <w:t>E.</w:t>
      </w:r>
    </w:p>
    <w:p w14:paraId="1F3E0793" w14:textId="77777777" w:rsidR="0011392E" w:rsidRPr="00774B83" w:rsidRDefault="0011392E" w:rsidP="00B6629E">
      <w:pPr>
        <w:widowControl/>
        <w:autoSpaceDE/>
        <w:autoSpaceDN/>
        <w:spacing w:after="160"/>
        <w:jc w:val="both"/>
        <w:rPr>
          <w:rFonts w:cstheme="minorHAnsi"/>
          <w:sz w:val="22"/>
        </w:rPr>
      </w:pPr>
      <w:r w:rsidRPr="00774B83">
        <w:rPr>
          <w:rFonts w:cstheme="minorHAnsi"/>
          <w:sz w:val="22"/>
        </w:rPr>
        <w:br w:type="page"/>
      </w:r>
    </w:p>
    <w:p w14:paraId="29B55038" w14:textId="77777777" w:rsidR="0011392E" w:rsidRPr="00774B83" w:rsidRDefault="0011392E" w:rsidP="00B6629E">
      <w:pPr>
        <w:pBdr>
          <w:bottom w:val="single" w:sz="6" w:space="1" w:color="auto"/>
        </w:pBdr>
        <w:rPr>
          <w:rFonts w:cstheme="minorHAnsi"/>
          <w:sz w:val="22"/>
          <w:lang w:val="en-US" w:eastAsia="en-US" w:bidi="ar-SA"/>
        </w:rPr>
      </w:pPr>
      <w:r w:rsidRPr="00774B83">
        <w:rPr>
          <w:rFonts w:cstheme="minorHAnsi"/>
          <w:sz w:val="22"/>
          <w:lang w:val="en-US" w:eastAsia="en-US" w:bidi="ar-SA"/>
        </w:rPr>
        <w:lastRenderedPageBreak/>
        <w:t>List of Appendices</w:t>
      </w:r>
    </w:p>
    <w:p w14:paraId="2BD34891" w14:textId="77777777" w:rsidR="0011392E" w:rsidRPr="00774B83" w:rsidRDefault="0011392E" w:rsidP="00B6629E">
      <w:pPr>
        <w:ind w:left="567" w:hanging="560"/>
        <w:jc w:val="both"/>
        <w:rPr>
          <w:rFonts w:cstheme="minorHAnsi"/>
          <w:szCs w:val="24"/>
        </w:rPr>
      </w:pPr>
    </w:p>
    <w:p w14:paraId="63939C72" w14:textId="77777777" w:rsidR="0011392E" w:rsidRPr="00774B83" w:rsidRDefault="0011392E" w:rsidP="00B6629E">
      <w:pPr>
        <w:jc w:val="both"/>
        <w:rPr>
          <w:rFonts w:cstheme="minorHAnsi"/>
          <w:sz w:val="22"/>
        </w:rPr>
      </w:pPr>
      <w:r w:rsidRPr="00774B83">
        <w:rPr>
          <w:rFonts w:cstheme="minorHAnsi"/>
          <w:b/>
          <w:bCs/>
          <w:sz w:val="22"/>
        </w:rPr>
        <w:t>Appendix A:</w:t>
      </w:r>
      <w:r w:rsidRPr="00774B83">
        <w:rPr>
          <w:rFonts w:cstheme="minorHAnsi"/>
          <w:sz w:val="22"/>
        </w:rPr>
        <w:tab/>
        <w:t>Teachers Bursary Scheme – Initial Teacher Training and Higher Teacher Training</w:t>
      </w:r>
    </w:p>
    <w:p w14:paraId="30E59CFA" w14:textId="1C0272FD" w:rsidR="0011392E" w:rsidRPr="00D72C95" w:rsidRDefault="0011392E" w:rsidP="00B6629E">
      <w:pPr>
        <w:jc w:val="both"/>
        <w:rPr>
          <w:rFonts w:cstheme="minorHAnsi"/>
          <w:sz w:val="22"/>
        </w:rPr>
      </w:pPr>
      <w:r w:rsidRPr="00774B83">
        <w:rPr>
          <w:rFonts w:cstheme="minorHAnsi"/>
          <w:b/>
          <w:bCs/>
          <w:sz w:val="22"/>
        </w:rPr>
        <w:t>Appendix B:</w:t>
      </w:r>
      <w:r w:rsidRPr="00774B83">
        <w:rPr>
          <w:rFonts w:cstheme="minorHAnsi"/>
          <w:sz w:val="22"/>
        </w:rPr>
        <w:t xml:space="preserve"> </w:t>
      </w:r>
      <w:r w:rsidRPr="00774B83">
        <w:rPr>
          <w:rFonts w:cstheme="minorHAnsi"/>
          <w:sz w:val="22"/>
        </w:rPr>
        <w:tab/>
        <w:t>Project Funding A</w:t>
      </w:r>
      <w:r w:rsidRPr="00D72C95">
        <w:rPr>
          <w:rFonts w:cstheme="minorHAnsi"/>
          <w:sz w:val="22"/>
        </w:rPr>
        <w:t>ward – Sue Passmore Award</w:t>
      </w:r>
      <w:r w:rsidR="000A2F7F" w:rsidRPr="00D72C95">
        <w:rPr>
          <w:rFonts w:cstheme="minorHAnsi"/>
          <w:sz w:val="22"/>
        </w:rPr>
        <w:t xml:space="preserve">: </w:t>
      </w:r>
      <w:r w:rsidRPr="00D72C95">
        <w:rPr>
          <w:rFonts w:cstheme="minorHAnsi"/>
          <w:sz w:val="22"/>
        </w:rPr>
        <w:t xml:space="preserve">Broadening Access to Dance </w:t>
      </w:r>
    </w:p>
    <w:p w14:paraId="73C3FB4F" w14:textId="77777777" w:rsidR="0011392E" w:rsidRPr="00D72C95" w:rsidRDefault="0011392E" w:rsidP="00B6629E">
      <w:pPr>
        <w:ind w:left="567" w:hanging="560"/>
        <w:jc w:val="both"/>
        <w:rPr>
          <w:rFonts w:cstheme="minorHAnsi"/>
          <w:sz w:val="22"/>
        </w:rPr>
      </w:pPr>
      <w:r w:rsidRPr="00D72C95">
        <w:rPr>
          <w:rFonts w:cstheme="minorHAnsi"/>
          <w:b/>
          <w:bCs/>
          <w:sz w:val="22"/>
        </w:rPr>
        <w:t>Appendix C:</w:t>
      </w:r>
      <w:r w:rsidRPr="00D72C95">
        <w:rPr>
          <w:rFonts w:cstheme="minorHAnsi"/>
          <w:sz w:val="22"/>
        </w:rPr>
        <w:t xml:space="preserve"> </w:t>
      </w:r>
      <w:r w:rsidRPr="00D72C95">
        <w:rPr>
          <w:rFonts w:cstheme="minorHAnsi"/>
          <w:sz w:val="22"/>
        </w:rPr>
        <w:tab/>
        <w:t>Previous Bursary Award</w:t>
      </w:r>
      <w:r w:rsidRPr="00D72C95" w:rsidDel="00A05D95">
        <w:rPr>
          <w:rFonts w:cstheme="minorHAnsi"/>
          <w:sz w:val="22"/>
        </w:rPr>
        <w:t xml:space="preserve"> </w:t>
      </w:r>
      <w:r w:rsidRPr="00D72C95">
        <w:rPr>
          <w:rFonts w:cstheme="minorHAnsi"/>
          <w:sz w:val="22"/>
        </w:rPr>
        <w:t xml:space="preserve">– Phyllis </w:t>
      </w:r>
      <w:proofErr w:type="spellStart"/>
      <w:r w:rsidRPr="00D72C95">
        <w:rPr>
          <w:rFonts w:cstheme="minorHAnsi"/>
          <w:sz w:val="22"/>
        </w:rPr>
        <w:t>Haylor</w:t>
      </w:r>
      <w:proofErr w:type="spellEnd"/>
      <w:r w:rsidRPr="00D72C95">
        <w:rPr>
          <w:rFonts w:cstheme="minorHAnsi"/>
          <w:sz w:val="22"/>
        </w:rPr>
        <w:t xml:space="preserve"> Scholarship</w:t>
      </w:r>
    </w:p>
    <w:p w14:paraId="408CF365" w14:textId="77777777" w:rsidR="0011392E" w:rsidRPr="00D72C95" w:rsidRDefault="0011392E" w:rsidP="00B6629E">
      <w:pPr>
        <w:ind w:left="567" w:hanging="560"/>
        <w:jc w:val="both"/>
        <w:rPr>
          <w:rFonts w:cstheme="minorHAnsi"/>
          <w:sz w:val="22"/>
        </w:rPr>
      </w:pPr>
      <w:r w:rsidRPr="00D72C95">
        <w:rPr>
          <w:rFonts w:cstheme="minorHAnsi"/>
          <w:b/>
          <w:bCs/>
          <w:sz w:val="22"/>
        </w:rPr>
        <w:t>Appendix D:</w:t>
      </w:r>
      <w:r w:rsidRPr="00D72C95">
        <w:rPr>
          <w:rFonts w:cstheme="minorHAnsi"/>
          <w:sz w:val="22"/>
        </w:rPr>
        <w:t xml:space="preserve"> </w:t>
      </w:r>
      <w:r w:rsidRPr="00D72C95">
        <w:rPr>
          <w:rFonts w:cstheme="minorHAnsi"/>
          <w:sz w:val="22"/>
        </w:rPr>
        <w:tab/>
        <w:t>Previous Bursary Award</w:t>
      </w:r>
      <w:r w:rsidRPr="00D72C95" w:rsidDel="00A05D95">
        <w:rPr>
          <w:rFonts w:cstheme="minorHAnsi"/>
          <w:sz w:val="22"/>
        </w:rPr>
        <w:t xml:space="preserve"> </w:t>
      </w:r>
      <w:r w:rsidRPr="00D72C95">
        <w:rPr>
          <w:rFonts w:cstheme="minorHAnsi"/>
          <w:sz w:val="22"/>
        </w:rPr>
        <w:t>– Dancesport Bursary Awards</w:t>
      </w:r>
    </w:p>
    <w:p w14:paraId="7A624088" w14:textId="77777777" w:rsidR="0011392E" w:rsidRPr="00774B83" w:rsidRDefault="0011392E" w:rsidP="00B6629E">
      <w:pPr>
        <w:ind w:left="567" w:hanging="560"/>
        <w:jc w:val="both"/>
        <w:rPr>
          <w:rFonts w:cstheme="minorHAnsi"/>
          <w:sz w:val="22"/>
          <w:lang w:val="en-US"/>
        </w:rPr>
      </w:pPr>
      <w:r w:rsidRPr="00D72C95">
        <w:rPr>
          <w:rFonts w:cstheme="minorHAnsi"/>
          <w:b/>
          <w:bCs/>
          <w:sz w:val="22"/>
        </w:rPr>
        <w:t>Appendix E:</w:t>
      </w:r>
      <w:r w:rsidRPr="00D72C95">
        <w:rPr>
          <w:rFonts w:cstheme="minorHAnsi"/>
          <w:sz w:val="22"/>
        </w:rPr>
        <w:t xml:space="preserve"> </w:t>
      </w:r>
      <w:r w:rsidRPr="00D72C95">
        <w:rPr>
          <w:rFonts w:cstheme="minorHAnsi"/>
          <w:sz w:val="22"/>
        </w:rPr>
        <w:tab/>
        <w:t>Previous Bursary Award</w:t>
      </w:r>
      <w:r w:rsidRPr="00D72C95" w:rsidDel="00A05D95">
        <w:rPr>
          <w:rFonts w:cstheme="minorHAnsi"/>
          <w:sz w:val="22"/>
        </w:rPr>
        <w:t xml:space="preserve"> </w:t>
      </w:r>
      <w:r w:rsidRPr="00D72C95">
        <w:rPr>
          <w:rFonts w:cstheme="minorHAnsi"/>
          <w:sz w:val="22"/>
        </w:rPr>
        <w:t>– Theatre Bursary Awards</w:t>
      </w:r>
    </w:p>
    <w:p w14:paraId="26528F41" w14:textId="77777777" w:rsidR="0011392E" w:rsidRPr="00774B83" w:rsidRDefault="0011392E" w:rsidP="00B6629E">
      <w:pPr>
        <w:widowControl/>
        <w:autoSpaceDE/>
        <w:autoSpaceDN/>
        <w:spacing w:after="160"/>
        <w:rPr>
          <w:rFonts w:cstheme="minorHAnsi"/>
          <w:szCs w:val="24"/>
          <w:lang w:val="en-US"/>
        </w:rPr>
      </w:pPr>
      <w:r w:rsidRPr="00774B83">
        <w:rPr>
          <w:rFonts w:cstheme="minorHAnsi"/>
          <w:szCs w:val="24"/>
          <w:lang w:val="en-US"/>
        </w:rPr>
        <w:br w:type="page"/>
      </w:r>
    </w:p>
    <w:p w14:paraId="484E6F2E" w14:textId="77777777" w:rsidR="0011392E" w:rsidRPr="00774B83" w:rsidRDefault="0011392E" w:rsidP="00B6629E">
      <w:pPr>
        <w:widowControl/>
        <w:autoSpaceDE/>
        <w:autoSpaceDN/>
        <w:spacing w:after="160"/>
        <w:rPr>
          <w:rFonts w:cstheme="minorHAnsi"/>
          <w:sz w:val="22"/>
          <w:lang w:val="en-US" w:eastAsia="en-US" w:bidi="ar-SA"/>
        </w:rPr>
      </w:pPr>
      <w:r w:rsidRPr="00774B83">
        <w:rPr>
          <w:rFonts w:cstheme="minorHAnsi"/>
          <w:b/>
          <w:bCs/>
          <w:sz w:val="22"/>
          <w:lang w:val="en-US" w:eastAsia="en-US" w:bidi="ar-SA"/>
        </w:rPr>
        <w:lastRenderedPageBreak/>
        <w:t>Appendix A: Teachers’ Bursary Scheme</w:t>
      </w:r>
      <w:r w:rsidRPr="00774B83">
        <w:rPr>
          <w:rFonts w:cstheme="minorHAnsi"/>
          <w:b/>
          <w:bCs/>
          <w:sz w:val="22"/>
          <w:lang w:val="en-US" w:eastAsia="en-US" w:bidi="ar-SA"/>
        </w:rPr>
        <w:br/>
      </w:r>
      <w:r w:rsidRPr="00774B83">
        <w:rPr>
          <w:rFonts w:cstheme="minorHAnsi"/>
          <w:sz w:val="22"/>
          <w:lang w:val="en-US" w:eastAsia="en-US" w:bidi="ar-SA"/>
        </w:rPr>
        <w:t>Initial Teacher Training and Higher Teacher Training</w:t>
      </w:r>
    </w:p>
    <w:p w14:paraId="040C04E4" w14:textId="77777777" w:rsidR="0011392E" w:rsidRPr="00774B83" w:rsidRDefault="0011392E" w:rsidP="00B6629E">
      <w:pPr>
        <w:widowControl/>
        <w:autoSpaceDE/>
        <w:autoSpaceDN/>
        <w:spacing w:after="160"/>
        <w:ind w:left="567" w:hanging="560"/>
        <w:contextualSpacing/>
        <w:jc w:val="both"/>
        <w:rPr>
          <w:rFonts w:cstheme="minorHAnsi"/>
          <w:sz w:val="22"/>
          <w:lang w:val="en-US" w:eastAsia="en-US" w:bidi="ar-SA"/>
        </w:rPr>
      </w:pPr>
      <w:bookmarkStart w:id="1" w:name="_Hlk206583646"/>
      <w:r w:rsidRPr="00774B83">
        <w:rPr>
          <w:rFonts w:cstheme="minorHAnsi"/>
          <w:sz w:val="22"/>
          <w:lang w:val="en-US" w:eastAsia="en-US" w:bidi="ar-SA"/>
        </w:rPr>
        <w:t>Application Guidelines and Terms and Conditions</w:t>
      </w:r>
      <w:bookmarkEnd w:id="1"/>
    </w:p>
    <w:p w14:paraId="10FB0EE8" w14:textId="77777777" w:rsidR="00AA74F2" w:rsidRDefault="0011392E" w:rsidP="00B6629E">
      <w:pPr>
        <w:widowControl/>
        <w:autoSpaceDE/>
        <w:autoSpaceDN/>
        <w:ind w:left="567" w:hanging="567"/>
        <w:contextualSpacing/>
        <w:jc w:val="both"/>
        <w:rPr>
          <w:rFonts w:eastAsiaTheme="majorEastAsia" w:cstheme="minorHAnsi"/>
          <w:b/>
          <w:bCs/>
          <w:color w:val="2E74B5" w:themeColor="accent5" w:themeShade="BF"/>
          <w:sz w:val="22"/>
        </w:rPr>
      </w:pPr>
      <w:r w:rsidRPr="00774B83">
        <w:rPr>
          <w:rFonts w:eastAsiaTheme="majorEastAsia" w:cstheme="minorHAnsi"/>
          <w:b/>
          <w:bCs/>
          <w:color w:val="2E74B5" w:themeColor="accent5" w:themeShade="BF"/>
          <w:sz w:val="22"/>
        </w:rPr>
        <w:t>A.1</w:t>
      </w:r>
      <w:r w:rsidRPr="00774B83">
        <w:rPr>
          <w:rFonts w:eastAsiaTheme="majorEastAsia" w:cstheme="minorHAnsi"/>
          <w:b/>
          <w:bCs/>
          <w:color w:val="2E74B5" w:themeColor="accent5" w:themeShade="BF"/>
          <w:sz w:val="22"/>
        </w:rPr>
        <w:tab/>
        <w:t>Introduction</w:t>
      </w:r>
    </w:p>
    <w:p w14:paraId="5C2455C0" w14:textId="5370DF44" w:rsidR="0011392E" w:rsidRPr="00774B83" w:rsidRDefault="0011392E" w:rsidP="00901AB2">
      <w:pPr>
        <w:widowControl/>
        <w:autoSpaceDE/>
        <w:autoSpaceDN/>
        <w:ind w:left="567" w:hanging="567"/>
        <w:contextualSpacing/>
        <w:jc w:val="both"/>
        <w:rPr>
          <w:rFonts w:cstheme="minorHAnsi"/>
          <w:sz w:val="22"/>
        </w:rPr>
      </w:pPr>
      <w:r w:rsidRPr="00774B83">
        <w:rPr>
          <w:rFonts w:cstheme="minorHAnsi"/>
          <w:sz w:val="22"/>
        </w:rPr>
        <w:t>A.1.1</w:t>
      </w:r>
      <w:r w:rsidRPr="00774B83">
        <w:rPr>
          <w:rFonts w:cstheme="minorHAnsi"/>
          <w:sz w:val="22"/>
        </w:rPr>
        <w:tab/>
      </w:r>
      <w:r w:rsidR="00901AB2" w:rsidRPr="00901AB2">
        <w:rPr>
          <w:rFonts w:cstheme="minorHAnsi"/>
          <w:sz w:val="22"/>
        </w:rPr>
        <w:t>In 2018, the ISTD introduced the Teachers' Bursary Scheme to provide financial support to members undertaking ISTD teaching qualifications where financial circumstances may otherwise present a barrier to training.</w:t>
      </w:r>
    </w:p>
    <w:p w14:paraId="78FA860E" w14:textId="77777777" w:rsidR="0011392E" w:rsidRPr="00774B83" w:rsidRDefault="0011392E" w:rsidP="00B6629E">
      <w:pPr>
        <w:widowControl/>
        <w:autoSpaceDE/>
        <w:autoSpaceDN/>
        <w:contextualSpacing/>
        <w:jc w:val="both"/>
        <w:rPr>
          <w:rFonts w:cstheme="minorHAnsi"/>
          <w:b/>
          <w:bCs/>
          <w:sz w:val="22"/>
        </w:rPr>
      </w:pPr>
    </w:p>
    <w:p w14:paraId="02298BBC" w14:textId="77777777" w:rsidR="00AA74F2" w:rsidRDefault="0011392E" w:rsidP="00B6629E">
      <w:pPr>
        <w:ind w:left="567" w:hanging="567"/>
        <w:jc w:val="both"/>
        <w:rPr>
          <w:rFonts w:eastAsiaTheme="majorEastAsia" w:cstheme="minorHAnsi"/>
          <w:b/>
          <w:bCs/>
          <w:color w:val="2E74B5" w:themeColor="accent5" w:themeShade="BF"/>
          <w:sz w:val="22"/>
        </w:rPr>
      </w:pPr>
      <w:r w:rsidRPr="00AA74F2">
        <w:rPr>
          <w:rFonts w:eastAsiaTheme="majorEastAsia" w:cstheme="minorHAnsi"/>
          <w:b/>
          <w:bCs/>
          <w:color w:val="2E74B5" w:themeColor="accent5" w:themeShade="BF"/>
          <w:sz w:val="22"/>
        </w:rPr>
        <w:t>A.2</w:t>
      </w:r>
      <w:r w:rsidRPr="00AA74F2">
        <w:rPr>
          <w:rFonts w:eastAsiaTheme="majorEastAsia" w:cstheme="minorHAnsi"/>
          <w:b/>
          <w:bCs/>
          <w:color w:val="2E74B5" w:themeColor="accent5" w:themeShade="BF"/>
          <w:sz w:val="22"/>
        </w:rPr>
        <w:tab/>
        <w:t>Intention</w:t>
      </w:r>
    </w:p>
    <w:p w14:paraId="3DF5C916" w14:textId="7A50EA56" w:rsidR="0011392E" w:rsidRPr="00901AB2" w:rsidRDefault="0011392E" w:rsidP="00901AB2">
      <w:pPr>
        <w:ind w:left="567" w:hanging="567"/>
        <w:jc w:val="both"/>
        <w:rPr>
          <w:rFonts w:cstheme="minorHAnsi"/>
          <w:sz w:val="22"/>
        </w:rPr>
      </w:pPr>
      <w:r w:rsidRPr="00774B83">
        <w:rPr>
          <w:rFonts w:cstheme="minorHAnsi"/>
          <w:sz w:val="22"/>
        </w:rPr>
        <w:t>A.2.1</w:t>
      </w:r>
      <w:r w:rsidRPr="00774B83">
        <w:rPr>
          <w:rFonts w:cstheme="minorHAnsi"/>
          <w:sz w:val="22"/>
        </w:rPr>
        <w:tab/>
      </w:r>
      <w:r w:rsidR="00901AB2" w:rsidRPr="00901AB2">
        <w:rPr>
          <w:rFonts w:cstheme="minorHAnsi"/>
          <w:sz w:val="22"/>
        </w:rPr>
        <w:t>The Teachers' Bursary Scheme supports individuals undertaking ISTD teaching qualifications. Bursaries are intended to reduce financial barriers to training and assist applicants who can demonstrate a need for financial support in order to access or continue their qualification.</w:t>
      </w:r>
    </w:p>
    <w:p w14:paraId="19303087" w14:textId="77777777" w:rsidR="0011392E" w:rsidRPr="00774B83" w:rsidRDefault="0011392E" w:rsidP="00B6629E">
      <w:pPr>
        <w:jc w:val="both"/>
        <w:rPr>
          <w:rFonts w:cstheme="minorHAnsi"/>
          <w:sz w:val="22"/>
          <w:shd w:val="clear" w:color="auto" w:fill="FFFFFF"/>
        </w:rPr>
      </w:pPr>
    </w:p>
    <w:p w14:paraId="055FE5DF" w14:textId="77777777" w:rsidR="00AA74F2" w:rsidRDefault="0011392E" w:rsidP="00B6629E">
      <w:pPr>
        <w:ind w:left="567" w:hanging="567"/>
        <w:jc w:val="both"/>
        <w:rPr>
          <w:rFonts w:eastAsiaTheme="majorEastAsia" w:cstheme="minorHAnsi"/>
          <w:b/>
          <w:bCs/>
          <w:color w:val="2E74B5" w:themeColor="accent5" w:themeShade="BF"/>
          <w:sz w:val="22"/>
        </w:rPr>
      </w:pPr>
      <w:r w:rsidRPr="00AA74F2">
        <w:rPr>
          <w:rFonts w:eastAsiaTheme="majorEastAsia" w:cstheme="minorHAnsi"/>
          <w:b/>
          <w:bCs/>
          <w:color w:val="2E74B5" w:themeColor="accent5" w:themeShade="BF"/>
          <w:sz w:val="22"/>
        </w:rPr>
        <w:t>A.3</w:t>
      </w:r>
      <w:r w:rsidRPr="00AA74F2">
        <w:rPr>
          <w:rFonts w:eastAsiaTheme="majorEastAsia" w:cstheme="minorHAnsi"/>
          <w:b/>
          <w:bCs/>
          <w:color w:val="2E74B5" w:themeColor="accent5" w:themeShade="BF"/>
          <w:sz w:val="22"/>
        </w:rPr>
        <w:tab/>
        <w:t>Eligibility</w:t>
      </w:r>
    </w:p>
    <w:p w14:paraId="4820E41E" w14:textId="59F42EC0" w:rsidR="00AA74F2" w:rsidRDefault="00AA74F2" w:rsidP="00B6629E">
      <w:pPr>
        <w:ind w:left="567" w:hanging="567"/>
        <w:jc w:val="both"/>
        <w:rPr>
          <w:rFonts w:eastAsiaTheme="majorEastAsia" w:cstheme="minorHAnsi"/>
          <w:b/>
          <w:bCs/>
          <w:color w:val="2E74B5" w:themeColor="accent5" w:themeShade="BF"/>
          <w:sz w:val="22"/>
        </w:rPr>
      </w:pPr>
      <w:r w:rsidRPr="00AA74F2">
        <w:rPr>
          <w:rFonts w:cstheme="minorHAnsi"/>
          <w:sz w:val="22"/>
        </w:rPr>
        <w:t>A.3.1 Applicants</w:t>
      </w:r>
      <w:r w:rsidR="0011392E" w:rsidRPr="00AA74F2">
        <w:rPr>
          <w:rFonts w:cstheme="minorHAnsi"/>
          <w:sz w:val="22"/>
        </w:rPr>
        <w:t xml:space="preserve"> must either hold an active, fully paid ISTD membership at the time of application or commit to activating membership before any bursary funds are released</w:t>
      </w:r>
      <w:r w:rsidR="00582A07">
        <w:rPr>
          <w:rFonts w:cstheme="minorHAnsi"/>
          <w:sz w:val="22"/>
        </w:rPr>
        <w:t xml:space="preserve"> and</w:t>
      </w:r>
      <w:r w:rsidR="0011392E" w:rsidRPr="00AA74F2">
        <w:rPr>
          <w:rFonts w:cstheme="minorHAnsi"/>
          <w:sz w:val="22"/>
        </w:rPr>
        <w:t xml:space="preserve"> maintain this membership for the entire duration of the bursary period; bursary funds will only be released or reimbursed while membership remains current.</w:t>
      </w:r>
    </w:p>
    <w:p w14:paraId="0A315A63" w14:textId="77777777" w:rsidR="00AA74F2" w:rsidRDefault="00AA74F2" w:rsidP="00B6629E">
      <w:pPr>
        <w:ind w:left="567" w:hanging="567"/>
        <w:jc w:val="both"/>
        <w:rPr>
          <w:rFonts w:eastAsiaTheme="majorEastAsia" w:cstheme="minorHAnsi"/>
          <w:b/>
          <w:bCs/>
          <w:color w:val="2E74B5" w:themeColor="accent5" w:themeShade="BF"/>
          <w:sz w:val="22"/>
        </w:rPr>
      </w:pPr>
    </w:p>
    <w:p w14:paraId="46C2E9A3" w14:textId="5E6AA4AA" w:rsidR="0011392E" w:rsidRPr="00901AB2" w:rsidRDefault="00AA74F2" w:rsidP="00901AB2">
      <w:pPr>
        <w:ind w:left="567" w:hanging="567"/>
        <w:jc w:val="both"/>
        <w:rPr>
          <w:rFonts w:cstheme="minorHAnsi"/>
          <w:sz w:val="22"/>
        </w:rPr>
      </w:pPr>
      <w:r w:rsidRPr="00AA74F2">
        <w:rPr>
          <w:rFonts w:cstheme="minorHAnsi"/>
          <w:sz w:val="22"/>
        </w:rPr>
        <w:t>A.3.2</w:t>
      </w:r>
      <w:r w:rsidRPr="00AA74F2">
        <w:rPr>
          <w:rFonts w:cstheme="minorHAnsi"/>
          <w:sz w:val="22"/>
        </w:rPr>
        <w:tab/>
      </w:r>
      <w:r w:rsidR="00901AB2" w:rsidRPr="00901AB2">
        <w:rPr>
          <w:rFonts w:cstheme="minorHAnsi"/>
          <w:sz w:val="22"/>
        </w:rPr>
        <w:t>Applicants who have received funding through the Teachers' Bursary Scheme within the previous three years are not eligible to apply, to ensure fair access to funding.</w:t>
      </w:r>
    </w:p>
    <w:p w14:paraId="3E89E516" w14:textId="77777777" w:rsidR="0011392E" w:rsidRPr="00774B83" w:rsidRDefault="0011392E" w:rsidP="00B6629E">
      <w:pPr>
        <w:widowControl/>
        <w:autoSpaceDE/>
        <w:autoSpaceDN/>
        <w:ind w:left="709" w:hanging="709"/>
        <w:jc w:val="both"/>
        <w:rPr>
          <w:rFonts w:cstheme="minorHAnsi"/>
          <w:sz w:val="22"/>
          <w:lang w:val="en-US"/>
        </w:rPr>
      </w:pPr>
    </w:p>
    <w:p w14:paraId="4B2652C9" w14:textId="77777777" w:rsidR="0011392E" w:rsidRPr="00774B83" w:rsidRDefault="0011392E" w:rsidP="00B6629E">
      <w:pPr>
        <w:widowControl/>
        <w:autoSpaceDE/>
        <w:autoSpaceDN/>
        <w:ind w:left="567" w:hanging="567"/>
        <w:jc w:val="both"/>
        <w:rPr>
          <w:rFonts w:cstheme="minorHAnsi"/>
          <w:sz w:val="22"/>
        </w:rPr>
      </w:pPr>
      <w:r w:rsidRPr="00774B83">
        <w:rPr>
          <w:rFonts w:cstheme="minorHAnsi"/>
          <w:sz w:val="22"/>
          <w:lang w:val="en-US"/>
        </w:rPr>
        <w:t xml:space="preserve">A.3.3 </w:t>
      </w:r>
      <w:r w:rsidRPr="00774B83">
        <w:rPr>
          <w:rFonts w:cstheme="minorHAnsi"/>
          <w:sz w:val="22"/>
          <w:lang w:val="en-US"/>
        </w:rPr>
        <w:tab/>
      </w:r>
      <w:r w:rsidRPr="00774B83">
        <w:rPr>
          <w:rFonts w:cstheme="minorHAnsi"/>
          <w:sz w:val="22"/>
        </w:rPr>
        <w:t>ISTD employees, including part-time and freelance staff, are not eligible for this bursary.</w:t>
      </w:r>
    </w:p>
    <w:p w14:paraId="1842C209" w14:textId="77777777" w:rsidR="0011392E" w:rsidRPr="00774B83" w:rsidRDefault="0011392E" w:rsidP="00B6629E">
      <w:pPr>
        <w:widowControl/>
        <w:autoSpaceDE/>
        <w:autoSpaceDN/>
        <w:jc w:val="both"/>
        <w:rPr>
          <w:rFonts w:eastAsiaTheme="majorEastAsia" w:cstheme="minorHAnsi"/>
          <w:spacing w:val="5"/>
          <w:sz w:val="22"/>
        </w:rPr>
      </w:pPr>
    </w:p>
    <w:p w14:paraId="541AA504" w14:textId="3B762179" w:rsidR="0011392E" w:rsidRPr="00901AB2" w:rsidRDefault="0011392E" w:rsidP="00901AB2">
      <w:pPr>
        <w:widowControl/>
        <w:autoSpaceDE/>
        <w:autoSpaceDN/>
        <w:ind w:left="567" w:hanging="567"/>
        <w:jc w:val="both"/>
        <w:rPr>
          <w:rFonts w:cstheme="minorHAnsi"/>
          <w:sz w:val="22"/>
        </w:rPr>
      </w:pPr>
      <w:r w:rsidRPr="00AA74F2">
        <w:rPr>
          <w:rFonts w:cstheme="minorHAnsi"/>
          <w:sz w:val="22"/>
          <w:lang w:val="en-US"/>
        </w:rPr>
        <w:t>A.3.4</w:t>
      </w:r>
      <w:r w:rsidRPr="00AA74F2">
        <w:rPr>
          <w:rFonts w:cstheme="minorHAnsi"/>
          <w:sz w:val="22"/>
          <w:lang w:val="en-US"/>
        </w:rPr>
        <w:tab/>
      </w:r>
      <w:r w:rsidR="00901AB2" w:rsidRPr="00901AB2">
        <w:rPr>
          <w:rFonts w:cstheme="minorHAnsi"/>
          <w:sz w:val="22"/>
        </w:rPr>
        <w:t>Applicants must demonstrate a need for financial support through the information provided in their application. There is no fixed income threshold; however, applicants must provide a clear explanation of their financial circumstances and how bursary funding will support access to, or continuation of, their chosen qualification.</w:t>
      </w:r>
    </w:p>
    <w:p w14:paraId="1D396AD0" w14:textId="77777777" w:rsidR="0011392E" w:rsidRPr="00774B83" w:rsidRDefault="0011392E" w:rsidP="00B6629E">
      <w:pPr>
        <w:jc w:val="both"/>
        <w:rPr>
          <w:rFonts w:cstheme="minorHAnsi"/>
          <w:sz w:val="22"/>
          <w:shd w:val="clear" w:color="auto" w:fill="FFFFFF"/>
        </w:rPr>
      </w:pPr>
    </w:p>
    <w:p w14:paraId="3EC377AB" w14:textId="77777777" w:rsidR="0011392E" w:rsidRPr="00AA74F2" w:rsidRDefault="0011392E" w:rsidP="00B6629E">
      <w:pPr>
        <w:ind w:left="567" w:hanging="567"/>
        <w:jc w:val="both"/>
        <w:rPr>
          <w:rFonts w:eastAsiaTheme="majorEastAsia" w:cstheme="minorHAnsi"/>
          <w:b/>
          <w:bCs/>
          <w:color w:val="2E74B5" w:themeColor="accent5" w:themeShade="BF"/>
          <w:sz w:val="22"/>
        </w:rPr>
      </w:pPr>
      <w:r w:rsidRPr="00AA74F2">
        <w:rPr>
          <w:rFonts w:eastAsiaTheme="majorEastAsia" w:cstheme="minorHAnsi"/>
          <w:b/>
          <w:bCs/>
          <w:color w:val="2E74B5" w:themeColor="accent5" w:themeShade="BF"/>
          <w:sz w:val="22"/>
        </w:rPr>
        <w:t>A.4</w:t>
      </w:r>
      <w:r w:rsidRPr="00AA74F2">
        <w:rPr>
          <w:rFonts w:eastAsiaTheme="majorEastAsia" w:cstheme="minorHAnsi"/>
          <w:b/>
          <w:bCs/>
          <w:color w:val="2E74B5" w:themeColor="accent5" w:themeShade="BF"/>
          <w:sz w:val="22"/>
        </w:rPr>
        <w:tab/>
        <w:t>Conditions</w:t>
      </w:r>
    </w:p>
    <w:p w14:paraId="6BD2A73F" w14:textId="77777777" w:rsidR="0011392E" w:rsidRPr="00AA74F2" w:rsidRDefault="0011392E" w:rsidP="00B6629E">
      <w:pPr>
        <w:widowControl/>
        <w:autoSpaceDE/>
        <w:autoSpaceDN/>
        <w:spacing w:after="160"/>
        <w:ind w:left="567" w:hanging="560"/>
        <w:contextualSpacing/>
        <w:jc w:val="both"/>
        <w:rPr>
          <w:rFonts w:cstheme="minorHAnsi"/>
          <w:sz w:val="22"/>
          <w:lang w:val="en-US" w:eastAsia="en-US" w:bidi="ar-SA"/>
        </w:rPr>
      </w:pPr>
      <w:r w:rsidRPr="00AA74F2">
        <w:rPr>
          <w:rFonts w:cstheme="minorHAnsi"/>
          <w:sz w:val="22"/>
          <w:lang w:val="en-US" w:eastAsia="en-US" w:bidi="ar-SA"/>
        </w:rPr>
        <w:t>Application Requirements</w:t>
      </w:r>
    </w:p>
    <w:p w14:paraId="27E4CABD" w14:textId="77777777" w:rsidR="00AA74F2" w:rsidRDefault="0011392E" w:rsidP="00B6629E">
      <w:pPr>
        <w:widowControl/>
        <w:autoSpaceDE/>
        <w:autoSpaceDN/>
        <w:ind w:left="567" w:hanging="567"/>
        <w:jc w:val="both"/>
        <w:rPr>
          <w:rFonts w:cstheme="minorHAnsi"/>
          <w:sz w:val="22"/>
          <w:lang w:val="en-US"/>
        </w:rPr>
      </w:pPr>
      <w:r w:rsidRPr="00AA74F2">
        <w:rPr>
          <w:rFonts w:cstheme="minorHAnsi"/>
          <w:sz w:val="22"/>
          <w:lang w:val="en-US"/>
        </w:rPr>
        <w:t>A.4.1</w:t>
      </w:r>
      <w:r w:rsidRPr="00AA74F2">
        <w:rPr>
          <w:rFonts w:cstheme="minorHAnsi"/>
          <w:sz w:val="22"/>
          <w:lang w:val="en-US"/>
        </w:rPr>
        <w:tab/>
        <w:t>Applications must be submitted by the published closing date. Late applications will not be considered.</w:t>
      </w:r>
    </w:p>
    <w:p w14:paraId="072538E4" w14:textId="77777777" w:rsidR="00AA74F2" w:rsidRDefault="00AA74F2" w:rsidP="00B6629E">
      <w:pPr>
        <w:widowControl/>
        <w:autoSpaceDE/>
        <w:autoSpaceDN/>
        <w:ind w:left="567" w:hanging="567"/>
        <w:jc w:val="both"/>
        <w:rPr>
          <w:rFonts w:cstheme="minorHAnsi"/>
          <w:sz w:val="22"/>
          <w:lang w:val="en-US"/>
        </w:rPr>
      </w:pPr>
    </w:p>
    <w:p w14:paraId="61CE7A72" w14:textId="77777777" w:rsidR="00AA74F2" w:rsidRDefault="0011392E" w:rsidP="00B6629E">
      <w:pPr>
        <w:widowControl/>
        <w:autoSpaceDE/>
        <w:autoSpaceDN/>
        <w:ind w:left="567" w:hanging="567"/>
        <w:jc w:val="both"/>
        <w:rPr>
          <w:rFonts w:cstheme="minorHAnsi"/>
          <w:sz w:val="22"/>
          <w:lang w:val="en-US"/>
        </w:rPr>
      </w:pPr>
      <w:r w:rsidRPr="00AA74F2">
        <w:rPr>
          <w:rFonts w:cstheme="minorHAnsi"/>
          <w:sz w:val="22"/>
          <w:lang w:val="en-US"/>
        </w:rPr>
        <w:t>A.4.2</w:t>
      </w:r>
      <w:r w:rsidRPr="00AA74F2">
        <w:rPr>
          <w:rFonts w:cstheme="minorHAnsi"/>
          <w:sz w:val="22"/>
          <w:lang w:val="en-US"/>
        </w:rPr>
        <w:tab/>
        <w:t>Incomplete applications will not be considered.</w:t>
      </w:r>
    </w:p>
    <w:p w14:paraId="2CE72F81" w14:textId="77777777" w:rsidR="00AA74F2" w:rsidRDefault="00AA74F2" w:rsidP="00B6629E">
      <w:pPr>
        <w:widowControl/>
        <w:autoSpaceDE/>
        <w:autoSpaceDN/>
        <w:ind w:left="567" w:hanging="567"/>
        <w:jc w:val="both"/>
        <w:rPr>
          <w:rFonts w:cstheme="minorHAnsi"/>
          <w:sz w:val="22"/>
          <w:lang w:val="en-US"/>
        </w:rPr>
      </w:pPr>
    </w:p>
    <w:p w14:paraId="34B22331" w14:textId="77777777" w:rsidR="00AA74F2" w:rsidRDefault="0011392E" w:rsidP="00B6629E">
      <w:pPr>
        <w:widowControl/>
        <w:autoSpaceDE/>
        <w:autoSpaceDN/>
        <w:ind w:left="567" w:hanging="567"/>
        <w:jc w:val="both"/>
        <w:rPr>
          <w:rFonts w:cstheme="minorHAnsi"/>
          <w:sz w:val="22"/>
          <w:lang w:val="en-US"/>
        </w:rPr>
      </w:pPr>
      <w:r w:rsidRPr="00AA74F2">
        <w:rPr>
          <w:rFonts w:cstheme="minorHAnsi"/>
          <w:sz w:val="22"/>
          <w:lang w:val="en-US"/>
        </w:rPr>
        <w:t>A.4.3</w:t>
      </w:r>
      <w:r w:rsidRPr="00AA74F2">
        <w:rPr>
          <w:rFonts w:cstheme="minorHAnsi"/>
          <w:sz w:val="22"/>
          <w:lang w:val="en-US"/>
        </w:rPr>
        <w:tab/>
        <w:t>Applications must include all supporting evidence as requested in the application form.</w:t>
      </w:r>
    </w:p>
    <w:p w14:paraId="7298002F" w14:textId="77777777" w:rsidR="00AA74F2" w:rsidRDefault="00AA74F2" w:rsidP="00B6629E">
      <w:pPr>
        <w:widowControl/>
        <w:autoSpaceDE/>
        <w:autoSpaceDN/>
        <w:ind w:left="567" w:hanging="567"/>
        <w:jc w:val="both"/>
        <w:rPr>
          <w:rFonts w:cstheme="minorHAnsi"/>
          <w:sz w:val="22"/>
          <w:lang w:val="en-US"/>
        </w:rPr>
      </w:pPr>
    </w:p>
    <w:p w14:paraId="4462F099" w14:textId="474A026F" w:rsidR="00AA74F2" w:rsidRDefault="0011392E" w:rsidP="00B6629E">
      <w:pPr>
        <w:widowControl/>
        <w:autoSpaceDE/>
        <w:autoSpaceDN/>
        <w:ind w:left="567" w:hanging="567"/>
        <w:jc w:val="both"/>
        <w:rPr>
          <w:rFonts w:cstheme="minorHAnsi"/>
          <w:sz w:val="22"/>
          <w:lang w:val="en-US"/>
        </w:rPr>
      </w:pPr>
      <w:r w:rsidRPr="00AA74F2">
        <w:rPr>
          <w:rFonts w:cstheme="minorHAnsi"/>
          <w:sz w:val="22"/>
          <w:lang w:val="en-US"/>
        </w:rPr>
        <w:t>A.4.4</w:t>
      </w:r>
      <w:r w:rsidRPr="00AA74F2">
        <w:rPr>
          <w:rFonts w:cstheme="minorHAnsi"/>
          <w:sz w:val="22"/>
          <w:lang w:val="en-US"/>
        </w:rPr>
        <w:tab/>
        <w:t xml:space="preserve">Bursary funds cannot be used for training that has been completed prior to the application </w:t>
      </w:r>
      <w:r w:rsidR="00901AB2">
        <w:rPr>
          <w:rFonts w:cstheme="minorHAnsi"/>
          <w:sz w:val="22"/>
          <w:lang w:val="en-US"/>
        </w:rPr>
        <w:t xml:space="preserve">closing </w:t>
      </w:r>
      <w:r w:rsidRPr="00AA74F2">
        <w:rPr>
          <w:rFonts w:cstheme="minorHAnsi"/>
          <w:sz w:val="22"/>
          <w:lang w:val="en-US"/>
        </w:rPr>
        <w:t>deadline.</w:t>
      </w:r>
    </w:p>
    <w:p w14:paraId="14877045" w14:textId="77777777" w:rsidR="00AA74F2" w:rsidRDefault="00AA74F2" w:rsidP="00B6629E">
      <w:pPr>
        <w:widowControl/>
        <w:autoSpaceDE/>
        <w:autoSpaceDN/>
        <w:ind w:left="567" w:hanging="567"/>
        <w:jc w:val="both"/>
        <w:rPr>
          <w:rFonts w:cstheme="minorHAnsi"/>
          <w:sz w:val="22"/>
          <w:lang w:val="en-US"/>
        </w:rPr>
      </w:pPr>
    </w:p>
    <w:p w14:paraId="792EDFE4" w14:textId="77777777" w:rsidR="00AA74F2" w:rsidRDefault="0011392E" w:rsidP="00B6629E">
      <w:pPr>
        <w:widowControl/>
        <w:autoSpaceDE/>
        <w:autoSpaceDN/>
        <w:ind w:left="567" w:hanging="567"/>
        <w:jc w:val="both"/>
        <w:rPr>
          <w:rFonts w:cstheme="minorHAnsi"/>
          <w:sz w:val="22"/>
          <w:lang w:val="en-US"/>
        </w:rPr>
      </w:pPr>
      <w:r w:rsidRPr="00774B83">
        <w:rPr>
          <w:rFonts w:eastAsiaTheme="majorEastAsia" w:cstheme="minorHAnsi"/>
          <w:spacing w:val="5"/>
          <w:sz w:val="22"/>
        </w:rPr>
        <w:t>A.4.5</w:t>
      </w:r>
      <w:r w:rsidRPr="00774B83">
        <w:rPr>
          <w:rFonts w:eastAsiaTheme="majorEastAsia" w:cstheme="minorHAnsi"/>
          <w:spacing w:val="5"/>
          <w:sz w:val="22"/>
        </w:rPr>
        <w:tab/>
        <w:t>Applicants must be applying to, have secured a place, or have begun training with an ISTD Approved Dance Centre (ADC) or recognised training provider for the relevant qualification.</w:t>
      </w:r>
    </w:p>
    <w:p w14:paraId="19510547" w14:textId="77777777" w:rsidR="00AA74F2" w:rsidRDefault="00AA74F2" w:rsidP="00B6629E">
      <w:pPr>
        <w:widowControl/>
        <w:autoSpaceDE/>
        <w:autoSpaceDN/>
        <w:ind w:left="567" w:hanging="567"/>
        <w:jc w:val="both"/>
        <w:rPr>
          <w:rFonts w:cstheme="minorHAnsi"/>
          <w:sz w:val="22"/>
          <w:lang w:val="en-US"/>
        </w:rPr>
      </w:pPr>
    </w:p>
    <w:p w14:paraId="2132F33D" w14:textId="77777777" w:rsidR="00AA74F2" w:rsidRDefault="0011392E" w:rsidP="00B6629E">
      <w:pPr>
        <w:widowControl/>
        <w:autoSpaceDE/>
        <w:autoSpaceDN/>
        <w:ind w:left="567" w:hanging="567"/>
        <w:jc w:val="both"/>
        <w:rPr>
          <w:rFonts w:cstheme="minorHAnsi"/>
          <w:sz w:val="22"/>
          <w:lang w:val="en-US"/>
        </w:rPr>
      </w:pPr>
      <w:r w:rsidRPr="00AA74F2">
        <w:rPr>
          <w:rFonts w:eastAsiaTheme="majorEastAsia" w:cstheme="minorHAnsi"/>
          <w:spacing w:val="5"/>
          <w:sz w:val="22"/>
        </w:rPr>
        <w:t>A.4.6</w:t>
      </w:r>
      <w:r w:rsidRPr="00AA74F2">
        <w:rPr>
          <w:rFonts w:eastAsiaTheme="majorEastAsia" w:cstheme="minorHAnsi"/>
          <w:spacing w:val="5"/>
          <w:sz w:val="22"/>
        </w:rPr>
        <w:tab/>
        <w:t>For applicants undertaking the Diploma in Dance Education (DDE) or Diploma in Dance Pedagogy (DDP), at least one academic year of training must remain at the time of application. For applicants undertaking the Dancesport Associate or Diploma in Teaching Community Dance (DTCD), at least two academic terms must remain at time of application.</w:t>
      </w:r>
    </w:p>
    <w:p w14:paraId="2C579A06" w14:textId="77777777" w:rsidR="00AA74F2" w:rsidRDefault="00AA74F2" w:rsidP="00B6629E">
      <w:pPr>
        <w:widowControl/>
        <w:autoSpaceDE/>
        <w:autoSpaceDN/>
        <w:ind w:left="567" w:hanging="567"/>
        <w:jc w:val="both"/>
        <w:rPr>
          <w:rFonts w:cstheme="minorHAnsi"/>
          <w:sz w:val="22"/>
          <w:lang w:val="en-US"/>
        </w:rPr>
      </w:pPr>
    </w:p>
    <w:p w14:paraId="7D8E6849" w14:textId="6D963425" w:rsidR="00AA74F2" w:rsidRDefault="0011392E" w:rsidP="00B6629E">
      <w:pPr>
        <w:widowControl/>
        <w:autoSpaceDE/>
        <w:autoSpaceDN/>
        <w:ind w:left="567" w:hanging="567"/>
        <w:jc w:val="both"/>
        <w:rPr>
          <w:rFonts w:eastAsiaTheme="majorEastAsia" w:cstheme="minorHAnsi"/>
          <w:spacing w:val="5"/>
          <w:sz w:val="22"/>
        </w:rPr>
      </w:pPr>
      <w:r w:rsidRPr="00774B83">
        <w:rPr>
          <w:rFonts w:eastAsiaTheme="majorEastAsia" w:cstheme="minorHAnsi"/>
          <w:spacing w:val="5"/>
          <w:sz w:val="22"/>
        </w:rPr>
        <w:t>A.4.7</w:t>
      </w:r>
      <w:r w:rsidRPr="00774B83">
        <w:rPr>
          <w:rFonts w:eastAsiaTheme="majorEastAsia" w:cstheme="minorHAnsi"/>
          <w:spacing w:val="5"/>
          <w:sz w:val="22"/>
        </w:rPr>
        <w:tab/>
        <w:t>Applications may support a maximum of three years of training.</w:t>
      </w:r>
    </w:p>
    <w:p w14:paraId="6C7AE2D3" w14:textId="77777777" w:rsidR="00901AB2" w:rsidRDefault="00901AB2" w:rsidP="00B6629E">
      <w:pPr>
        <w:widowControl/>
        <w:autoSpaceDE/>
        <w:autoSpaceDN/>
        <w:ind w:left="567" w:hanging="567"/>
        <w:jc w:val="both"/>
        <w:rPr>
          <w:rFonts w:cstheme="minorHAnsi"/>
          <w:sz w:val="22"/>
          <w:lang w:val="en-US"/>
        </w:rPr>
      </w:pPr>
    </w:p>
    <w:p w14:paraId="5456C0EB" w14:textId="309266E4" w:rsidR="0011392E" w:rsidRPr="00AA74F2" w:rsidRDefault="0011392E" w:rsidP="00B6629E">
      <w:pPr>
        <w:widowControl/>
        <w:autoSpaceDE/>
        <w:autoSpaceDN/>
        <w:ind w:left="567" w:hanging="567"/>
        <w:jc w:val="both"/>
        <w:rPr>
          <w:rFonts w:cstheme="minorHAnsi"/>
          <w:sz w:val="22"/>
          <w:lang w:val="en-US"/>
        </w:rPr>
      </w:pPr>
      <w:r w:rsidRPr="00774B83">
        <w:rPr>
          <w:rFonts w:eastAsiaTheme="majorEastAsia" w:cstheme="minorHAnsi"/>
          <w:spacing w:val="5"/>
          <w:sz w:val="22"/>
        </w:rPr>
        <w:t>A.4.8</w:t>
      </w:r>
      <w:r w:rsidRPr="00774B83">
        <w:rPr>
          <w:rFonts w:eastAsiaTheme="majorEastAsia" w:cstheme="minorHAnsi"/>
          <w:spacing w:val="5"/>
          <w:sz w:val="22"/>
        </w:rPr>
        <w:tab/>
        <w:t xml:space="preserve">For </w:t>
      </w:r>
      <w:r w:rsidR="00901AB2">
        <w:rPr>
          <w:rFonts w:eastAsiaTheme="majorEastAsia" w:cstheme="minorHAnsi"/>
          <w:spacing w:val="5"/>
          <w:sz w:val="22"/>
        </w:rPr>
        <w:t>Diploma in Dance Education</w:t>
      </w:r>
      <w:r w:rsidRPr="00774B83">
        <w:rPr>
          <w:rFonts w:eastAsiaTheme="majorEastAsia" w:cstheme="minorHAnsi"/>
          <w:spacing w:val="5"/>
          <w:sz w:val="22"/>
        </w:rPr>
        <w:t xml:space="preserve"> Teacher Training, applications may support one genre only. </w:t>
      </w:r>
      <w:r w:rsidRPr="00AA74F2">
        <w:rPr>
          <w:rFonts w:eastAsiaTheme="majorEastAsia" w:cstheme="minorHAnsi"/>
          <w:spacing w:val="5"/>
          <w:sz w:val="22"/>
        </w:rPr>
        <w:t>Non-genre-specific units (1, 2 &amp; 5) may be included alongside genre-specific units (3 &amp; 4)</w:t>
      </w:r>
      <w:r w:rsidRPr="00774B83">
        <w:rPr>
          <w:rFonts w:eastAsiaTheme="majorEastAsia" w:cstheme="minorHAnsi"/>
          <w:spacing w:val="5"/>
          <w:sz w:val="22"/>
        </w:rPr>
        <w:t>.</w:t>
      </w:r>
    </w:p>
    <w:p w14:paraId="1F33D2B6" w14:textId="77777777" w:rsidR="0011392E" w:rsidRDefault="0011392E" w:rsidP="00B6629E">
      <w:pPr>
        <w:widowControl/>
        <w:autoSpaceDE/>
        <w:autoSpaceDN/>
        <w:jc w:val="both"/>
        <w:rPr>
          <w:rFonts w:eastAsiaTheme="majorEastAsia" w:cstheme="minorHAnsi"/>
          <w:spacing w:val="5"/>
          <w:sz w:val="22"/>
        </w:rPr>
      </w:pPr>
    </w:p>
    <w:p w14:paraId="1D17B125" w14:textId="77777777" w:rsidR="00C75C54" w:rsidRDefault="00C75C54" w:rsidP="00B6629E">
      <w:pPr>
        <w:widowControl/>
        <w:autoSpaceDE/>
        <w:autoSpaceDN/>
        <w:spacing w:after="160"/>
        <w:ind w:left="567" w:hanging="560"/>
        <w:contextualSpacing/>
        <w:jc w:val="both"/>
        <w:rPr>
          <w:rFonts w:cstheme="minorHAnsi"/>
          <w:sz w:val="22"/>
          <w:lang w:val="en-US" w:eastAsia="en-US" w:bidi="ar-SA"/>
        </w:rPr>
      </w:pPr>
    </w:p>
    <w:p w14:paraId="222753B4" w14:textId="5D0828F2" w:rsidR="0011392E" w:rsidRPr="00AA74F2" w:rsidRDefault="0011392E" w:rsidP="00B6629E">
      <w:pPr>
        <w:widowControl/>
        <w:autoSpaceDE/>
        <w:autoSpaceDN/>
        <w:spacing w:after="160"/>
        <w:ind w:left="567" w:hanging="560"/>
        <w:contextualSpacing/>
        <w:jc w:val="both"/>
        <w:rPr>
          <w:rFonts w:cstheme="minorHAnsi"/>
          <w:sz w:val="22"/>
          <w:lang w:val="en-US" w:eastAsia="en-US" w:bidi="ar-SA"/>
        </w:rPr>
      </w:pPr>
      <w:r w:rsidRPr="00AA74F2">
        <w:rPr>
          <w:rFonts w:cstheme="minorHAnsi"/>
          <w:sz w:val="22"/>
          <w:lang w:val="en-US" w:eastAsia="en-US" w:bidi="ar-SA"/>
        </w:rPr>
        <w:lastRenderedPageBreak/>
        <w:t>Use of Funds</w:t>
      </w:r>
    </w:p>
    <w:p w14:paraId="31D77900" w14:textId="5E3FC1D5" w:rsidR="00E37DBB" w:rsidRDefault="0011392E" w:rsidP="00B6629E">
      <w:pPr>
        <w:widowControl/>
        <w:autoSpaceDE/>
        <w:autoSpaceDN/>
        <w:ind w:left="567" w:hanging="567"/>
        <w:jc w:val="both"/>
        <w:rPr>
          <w:rFonts w:eastAsiaTheme="majorEastAsia" w:cstheme="minorHAnsi"/>
          <w:spacing w:val="5"/>
          <w:sz w:val="22"/>
        </w:rPr>
      </w:pPr>
      <w:r w:rsidRPr="00774B83">
        <w:rPr>
          <w:rFonts w:eastAsiaTheme="majorEastAsia" w:cstheme="minorHAnsi"/>
          <w:spacing w:val="5"/>
          <w:sz w:val="22"/>
        </w:rPr>
        <w:t>A.4.</w:t>
      </w:r>
      <w:r w:rsidR="00DE5402">
        <w:rPr>
          <w:rFonts w:eastAsiaTheme="majorEastAsia" w:cstheme="minorHAnsi"/>
          <w:spacing w:val="5"/>
          <w:sz w:val="22"/>
        </w:rPr>
        <w:t>9</w:t>
      </w:r>
      <w:r w:rsidRPr="00774B83">
        <w:rPr>
          <w:rFonts w:eastAsiaTheme="majorEastAsia" w:cstheme="minorHAnsi"/>
          <w:spacing w:val="5"/>
          <w:sz w:val="22"/>
        </w:rPr>
        <w:tab/>
        <w:t xml:space="preserve">Bursary funds may only be used for the </w:t>
      </w:r>
      <w:r w:rsidR="00901AB2">
        <w:rPr>
          <w:rFonts w:eastAsiaTheme="majorEastAsia" w:cstheme="minorHAnsi"/>
          <w:spacing w:val="5"/>
          <w:sz w:val="22"/>
        </w:rPr>
        <w:t xml:space="preserve">approved </w:t>
      </w:r>
      <w:r w:rsidRPr="00774B83">
        <w:rPr>
          <w:rFonts w:eastAsiaTheme="majorEastAsia" w:cstheme="minorHAnsi"/>
          <w:spacing w:val="5"/>
          <w:sz w:val="22"/>
        </w:rPr>
        <w:t xml:space="preserve">qualification and associated costs </w:t>
      </w:r>
      <w:r w:rsidR="00901AB2">
        <w:rPr>
          <w:rFonts w:eastAsiaTheme="majorEastAsia" w:cstheme="minorHAnsi"/>
          <w:spacing w:val="5"/>
          <w:sz w:val="22"/>
        </w:rPr>
        <w:t>directly related to undertaking that qualificatio</w:t>
      </w:r>
      <w:r w:rsidR="00CB3F5B">
        <w:rPr>
          <w:rFonts w:eastAsiaTheme="majorEastAsia" w:cstheme="minorHAnsi"/>
          <w:spacing w:val="5"/>
          <w:sz w:val="22"/>
        </w:rPr>
        <w:t>n</w:t>
      </w:r>
      <w:r w:rsidRPr="00774B83">
        <w:rPr>
          <w:rFonts w:eastAsiaTheme="majorEastAsia" w:cstheme="minorHAnsi"/>
          <w:spacing w:val="5"/>
          <w:sz w:val="22"/>
        </w:rPr>
        <w:t>.</w:t>
      </w:r>
    </w:p>
    <w:p w14:paraId="508EADF2" w14:textId="77777777" w:rsidR="00E37DBB" w:rsidRDefault="00E37DBB" w:rsidP="00B6629E">
      <w:pPr>
        <w:widowControl/>
        <w:autoSpaceDE/>
        <w:autoSpaceDN/>
        <w:ind w:left="567" w:hanging="567"/>
        <w:jc w:val="both"/>
        <w:rPr>
          <w:rFonts w:eastAsiaTheme="majorEastAsia" w:cstheme="minorHAnsi"/>
          <w:spacing w:val="5"/>
          <w:sz w:val="22"/>
        </w:rPr>
      </w:pPr>
    </w:p>
    <w:p w14:paraId="30B185F3" w14:textId="19BE0780" w:rsidR="00901AB2" w:rsidRDefault="0011392E" w:rsidP="00DE5402">
      <w:pPr>
        <w:widowControl/>
        <w:autoSpaceDE/>
        <w:autoSpaceDN/>
        <w:ind w:left="567" w:hanging="567"/>
        <w:jc w:val="both"/>
        <w:rPr>
          <w:rFonts w:eastAsiaTheme="majorEastAsia" w:cstheme="minorHAnsi"/>
          <w:spacing w:val="5"/>
          <w:sz w:val="22"/>
        </w:rPr>
      </w:pPr>
      <w:r w:rsidRPr="00774B83">
        <w:rPr>
          <w:rFonts w:eastAsiaTheme="majorEastAsia" w:cstheme="minorHAnsi"/>
          <w:spacing w:val="5"/>
          <w:sz w:val="22"/>
        </w:rPr>
        <w:t>A.4.1</w:t>
      </w:r>
      <w:r w:rsidR="00DE5402">
        <w:rPr>
          <w:rFonts w:eastAsiaTheme="majorEastAsia" w:cstheme="minorHAnsi"/>
          <w:spacing w:val="5"/>
          <w:sz w:val="22"/>
        </w:rPr>
        <w:t>0</w:t>
      </w:r>
      <w:r w:rsidRPr="00774B83">
        <w:rPr>
          <w:rFonts w:eastAsiaTheme="majorEastAsia" w:cstheme="minorHAnsi"/>
          <w:spacing w:val="5"/>
          <w:sz w:val="22"/>
        </w:rPr>
        <w:tab/>
      </w:r>
      <w:r w:rsidR="00DE5402" w:rsidRPr="00DE5402">
        <w:rPr>
          <w:rFonts w:eastAsiaTheme="majorEastAsia" w:cstheme="minorHAnsi"/>
          <w:spacing w:val="5"/>
          <w:sz w:val="22"/>
        </w:rPr>
        <w:t>Funds may not be used to cover dance training that falls outside the approved qualification.</w:t>
      </w:r>
    </w:p>
    <w:p w14:paraId="4E123A91" w14:textId="77777777" w:rsidR="00901AB2" w:rsidRDefault="00901AB2" w:rsidP="00B6629E">
      <w:pPr>
        <w:widowControl/>
        <w:autoSpaceDE/>
        <w:autoSpaceDN/>
        <w:ind w:left="567" w:hanging="567"/>
        <w:jc w:val="both"/>
        <w:rPr>
          <w:rFonts w:eastAsiaTheme="majorEastAsia" w:cstheme="minorHAnsi"/>
          <w:spacing w:val="5"/>
          <w:sz w:val="22"/>
        </w:rPr>
      </w:pPr>
    </w:p>
    <w:p w14:paraId="491FA92A" w14:textId="3A4AA77D" w:rsidR="0011392E" w:rsidRPr="00774B83" w:rsidRDefault="00C75C54" w:rsidP="00B6629E">
      <w:pPr>
        <w:widowControl/>
        <w:autoSpaceDE/>
        <w:autoSpaceDN/>
        <w:ind w:left="567" w:hanging="567"/>
        <w:jc w:val="both"/>
        <w:rPr>
          <w:rFonts w:eastAsiaTheme="majorEastAsia" w:cstheme="minorHAnsi"/>
          <w:spacing w:val="5"/>
          <w:sz w:val="22"/>
        </w:rPr>
      </w:pPr>
      <w:r>
        <w:rPr>
          <w:rFonts w:eastAsiaTheme="majorEastAsia" w:cstheme="minorHAnsi"/>
          <w:spacing w:val="5"/>
          <w:sz w:val="22"/>
        </w:rPr>
        <w:t>A.4.11 Where</w:t>
      </w:r>
      <w:r w:rsidR="00901AB2">
        <w:rPr>
          <w:rFonts w:eastAsiaTheme="majorEastAsia" w:cstheme="minorHAnsi"/>
          <w:spacing w:val="5"/>
          <w:sz w:val="22"/>
        </w:rPr>
        <w:t xml:space="preserve"> an ISTD qualification forms part of a wider programme of study, only costs directly related to the approved ISTD qualification are eligible for bursary funding. </w:t>
      </w:r>
    </w:p>
    <w:p w14:paraId="5EA98620" w14:textId="77777777" w:rsidR="0011392E" w:rsidRPr="00774B83" w:rsidRDefault="0011392E" w:rsidP="00B6629E">
      <w:pPr>
        <w:widowControl/>
        <w:autoSpaceDE/>
        <w:autoSpaceDN/>
        <w:jc w:val="both"/>
        <w:rPr>
          <w:rFonts w:eastAsiaTheme="majorEastAsia" w:cstheme="minorHAnsi"/>
          <w:spacing w:val="5"/>
          <w:sz w:val="22"/>
        </w:rPr>
      </w:pPr>
    </w:p>
    <w:p w14:paraId="288B599C" w14:textId="77777777" w:rsidR="0011392E" w:rsidRPr="00E37DBB" w:rsidRDefault="0011392E" w:rsidP="00B6629E">
      <w:pPr>
        <w:widowControl/>
        <w:autoSpaceDE/>
        <w:autoSpaceDN/>
        <w:spacing w:after="160"/>
        <w:ind w:left="567" w:hanging="560"/>
        <w:contextualSpacing/>
        <w:jc w:val="both"/>
        <w:rPr>
          <w:rFonts w:cstheme="minorHAnsi"/>
          <w:sz w:val="22"/>
          <w:lang w:val="en-US" w:eastAsia="en-US" w:bidi="ar-SA"/>
        </w:rPr>
      </w:pPr>
      <w:r w:rsidRPr="00E37DBB">
        <w:rPr>
          <w:rFonts w:cstheme="minorHAnsi"/>
          <w:sz w:val="22"/>
          <w:lang w:val="en-US" w:eastAsia="en-US" w:bidi="ar-SA"/>
        </w:rPr>
        <w:t>Changes and Withdrawals</w:t>
      </w:r>
    </w:p>
    <w:p w14:paraId="3123CA4E" w14:textId="6F377A33" w:rsidR="00E37DBB" w:rsidRDefault="0011392E" w:rsidP="001D044A">
      <w:pPr>
        <w:widowControl/>
        <w:autoSpaceDE/>
        <w:autoSpaceDN/>
        <w:ind w:left="567" w:hanging="567"/>
        <w:jc w:val="both"/>
        <w:rPr>
          <w:rFonts w:eastAsiaTheme="majorEastAsia" w:cstheme="minorHAnsi"/>
          <w:spacing w:val="5"/>
          <w:sz w:val="22"/>
        </w:rPr>
      </w:pPr>
      <w:r w:rsidRPr="00774B83">
        <w:rPr>
          <w:rFonts w:eastAsiaTheme="majorEastAsia" w:cstheme="minorHAnsi"/>
          <w:spacing w:val="5"/>
          <w:sz w:val="22"/>
        </w:rPr>
        <w:t>A.4.1</w:t>
      </w:r>
      <w:r w:rsidR="00CB3F5B">
        <w:rPr>
          <w:rFonts w:eastAsiaTheme="majorEastAsia" w:cstheme="minorHAnsi"/>
          <w:spacing w:val="5"/>
          <w:sz w:val="22"/>
        </w:rPr>
        <w:t>2</w:t>
      </w:r>
      <w:r w:rsidRPr="00774B83">
        <w:rPr>
          <w:rFonts w:eastAsiaTheme="majorEastAsia" w:cstheme="minorHAnsi"/>
          <w:spacing w:val="5"/>
          <w:sz w:val="22"/>
        </w:rPr>
        <w:tab/>
      </w:r>
      <w:r w:rsidR="001D044A" w:rsidRPr="001D044A">
        <w:rPr>
          <w:rFonts w:eastAsiaTheme="majorEastAsia" w:cstheme="minorHAnsi"/>
          <w:spacing w:val="5"/>
          <w:sz w:val="22"/>
        </w:rPr>
        <w:t>Recipients who withdraw from their qualification must notify ISTD in writing as soon as possible. ISTD reserves the right to review the award and reclaim any funds where training is not completed</w:t>
      </w:r>
    </w:p>
    <w:p w14:paraId="4B56F2D1" w14:textId="77777777" w:rsidR="00E37DBB" w:rsidRDefault="00E37DBB" w:rsidP="00B6629E">
      <w:pPr>
        <w:widowControl/>
        <w:autoSpaceDE/>
        <w:autoSpaceDN/>
        <w:ind w:left="567" w:hanging="567"/>
        <w:jc w:val="both"/>
        <w:rPr>
          <w:rFonts w:eastAsiaTheme="majorEastAsia" w:cstheme="minorHAnsi"/>
          <w:spacing w:val="5"/>
          <w:sz w:val="22"/>
        </w:rPr>
      </w:pPr>
    </w:p>
    <w:p w14:paraId="7EA4B6C1" w14:textId="4ED51EC9" w:rsidR="001D044A" w:rsidRPr="001D044A" w:rsidRDefault="0011392E" w:rsidP="001D044A">
      <w:pPr>
        <w:widowControl/>
        <w:autoSpaceDE/>
        <w:autoSpaceDN/>
        <w:ind w:left="567" w:hanging="567"/>
        <w:jc w:val="both"/>
        <w:rPr>
          <w:rFonts w:eastAsiaTheme="majorEastAsia" w:cstheme="minorHAnsi"/>
          <w:spacing w:val="5"/>
          <w:sz w:val="22"/>
        </w:rPr>
      </w:pPr>
      <w:r w:rsidRPr="00774B83">
        <w:rPr>
          <w:rFonts w:eastAsiaTheme="majorEastAsia" w:cstheme="minorHAnsi"/>
          <w:spacing w:val="5"/>
          <w:sz w:val="22"/>
        </w:rPr>
        <w:t>A.4.1</w:t>
      </w:r>
      <w:r w:rsidR="00CB3F5B">
        <w:rPr>
          <w:rFonts w:eastAsiaTheme="majorEastAsia" w:cstheme="minorHAnsi"/>
          <w:spacing w:val="5"/>
          <w:sz w:val="22"/>
        </w:rPr>
        <w:t>3</w:t>
      </w:r>
      <w:r w:rsidRPr="00774B83">
        <w:rPr>
          <w:rFonts w:eastAsiaTheme="majorEastAsia" w:cstheme="minorHAnsi"/>
          <w:spacing w:val="5"/>
          <w:sz w:val="22"/>
        </w:rPr>
        <w:tab/>
      </w:r>
      <w:r w:rsidR="001D044A" w:rsidRPr="001D044A">
        <w:rPr>
          <w:rFonts w:eastAsiaTheme="majorEastAsia" w:cstheme="minorHAnsi"/>
          <w:spacing w:val="5"/>
          <w:sz w:val="22"/>
        </w:rPr>
        <w:t>ISTD must be notified in writing of any proposed changes to the training provider or Approved Dance Centre (ADC). Changes must be approved by ISTD before further funds are released. ISTD reserves the right to withhold funding where changes are made without prior approval.</w:t>
      </w:r>
    </w:p>
    <w:p w14:paraId="3A8D5042" w14:textId="100406A6" w:rsidR="0011392E" w:rsidRPr="00774B83" w:rsidRDefault="0011392E" w:rsidP="001D044A">
      <w:pPr>
        <w:widowControl/>
        <w:autoSpaceDE/>
        <w:autoSpaceDN/>
        <w:ind w:left="567" w:hanging="567"/>
        <w:jc w:val="both"/>
        <w:rPr>
          <w:rFonts w:eastAsiaTheme="majorEastAsia" w:cstheme="minorHAnsi"/>
          <w:spacing w:val="5"/>
          <w:sz w:val="22"/>
        </w:rPr>
      </w:pPr>
    </w:p>
    <w:p w14:paraId="5A4CCC3E" w14:textId="77777777" w:rsidR="0011392E" w:rsidRPr="00E37DBB" w:rsidRDefault="0011392E" w:rsidP="00B6629E">
      <w:pPr>
        <w:widowControl/>
        <w:autoSpaceDE/>
        <w:autoSpaceDN/>
        <w:spacing w:after="160"/>
        <w:ind w:left="567" w:hanging="560"/>
        <w:contextualSpacing/>
        <w:jc w:val="both"/>
        <w:rPr>
          <w:rFonts w:cstheme="minorHAnsi"/>
          <w:sz w:val="22"/>
          <w:lang w:val="en-US" w:eastAsia="en-US" w:bidi="ar-SA"/>
        </w:rPr>
      </w:pPr>
      <w:r w:rsidRPr="00E37DBB">
        <w:rPr>
          <w:rFonts w:cstheme="minorHAnsi"/>
          <w:sz w:val="22"/>
          <w:lang w:val="en-US" w:eastAsia="en-US" w:bidi="ar-SA"/>
        </w:rPr>
        <w:t>Availability of Funds</w:t>
      </w:r>
    </w:p>
    <w:p w14:paraId="016CE720" w14:textId="7C9DE6DA" w:rsidR="00E37DBB" w:rsidRDefault="0011392E" w:rsidP="001D044A">
      <w:pPr>
        <w:widowControl/>
        <w:autoSpaceDE/>
        <w:autoSpaceDN/>
        <w:ind w:left="567" w:hanging="567"/>
        <w:jc w:val="both"/>
        <w:rPr>
          <w:rFonts w:eastAsiaTheme="majorEastAsia" w:cstheme="minorHAnsi"/>
          <w:spacing w:val="5"/>
          <w:sz w:val="22"/>
        </w:rPr>
      </w:pPr>
      <w:r w:rsidRPr="00774B83">
        <w:rPr>
          <w:rFonts w:eastAsiaTheme="majorEastAsia" w:cstheme="minorHAnsi"/>
          <w:spacing w:val="5"/>
          <w:sz w:val="22"/>
        </w:rPr>
        <w:t>A.4.1</w:t>
      </w:r>
      <w:r w:rsidR="00CB3F5B">
        <w:rPr>
          <w:rFonts w:eastAsiaTheme="majorEastAsia" w:cstheme="minorHAnsi"/>
          <w:spacing w:val="5"/>
          <w:sz w:val="22"/>
        </w:rPr>
        <w:t>4</w:t>
      </w:r>
      <w:r w:rsidRPr="00774B83">
        <w:rPr>
          <w:rFonts w:eastAsiaTheme="majorEastAsia" w:cstheme="minorHAnsi"/>
          <w:spacing w:val="5"/>
          <w:sz w:val="22"/>
        </w:rPr>
        <w:tab/>
      </w:r>
      <w:r w:rsidR="001D044A">
        <w:rPr>
          <w:rFonts w:eastAsiaTheme="majorEastAsia" w:cstheme="minorHAnsi"/>
          <w:spacing w:val="5"/>
          <w:sz w:val="22"/>
        </w:rPr>
        <w:t>M</w:t>
      </w:r>
      <w:r w:rsidR="001D044A" w:rsidRPr="001D044A">
        <w:rPr>
          <w:rFonts w:eastAsiaTheme="majorEastAsia" w:cstheme="minorHAnsi"/>
          <w:spacing w:val="5"/>
          <w:sz w:val="22"/>
        </w:rPr>
        <w:t>eeting the eligibility criteria does not guarantee the award of a bursary. Awards are subject to available funding and the outcome of the competitive assessment process.</w:t>
      </w:r>
    </w:p>
    <w:p w14:paraId="4F443F50" w14:textId="49EB5FFC" w:rsidR="0011392E" w:rsidRPr="00774B83" w:rsidRDefault="0011392E" w:rsidP="00B6629E">
      <w:pPr>
        <w:widowControl/>
        <w:autoSpaceDE/>
        <w:autoSpaceDN/>
        <w:ind w:left="567" w:hanging="567"/>
        <w:jc w:val="both"/>
        <w:rPr>
          <w:rFonts w:eastAsiaTheme="majorEastAsia" w:cstheme="minorHAnsi"/>
          <w:b/>
          <w:bCs/>
          <w:spacing w:val="5"/>
          <w:sz w:val="22"/>
        </w:rPr>
      </w:pPr>
    </w:p>
    <w:p w14:paraId="083DC345" w14:textId="77777777" w:rsidR="0011392E" w:rsidRPr="00E37DBB" w:rsidRDefault="0011392E" w:rsidP="00B6629E">
      <w:pPr>
        <w:ind w:left="567" w:hanging="567"/>
        <w:jc w:val="both"/>
        <w:rPr>
          <w:rFonts w:eastAsiaTheme="majorEastAsia" w:cstheme="minorHAnsi"/>
          <w:b/>
          <w:bCs/>
          <w:color w:val="2E74B5" w:themeColor="accent5" w:themeShade="BF"/>
          <w:sz w:val="22"/>
        </w:rPr>
      </w:pPr>
      <w:r w:rsidRPr="00E37DBB">
        <w:rPr>
          <w:rFonts w:eastAsiaTheme="majorEastAsia" w:cstheme="minorHAnsi"/>
          <w:b/>
          <w:bCs/>
          <w:color w:val="2E74B5" w:themeColor="accent5" w:themeShade="BF"/>
          <w:sz w:val="22"/>
        </w:rPr>
        <w:t>A.5</w:t>
      </w:r>
      <w:r w:rsidRPr="00E37DBB">
        <w:rPr>
          <w:rFonts w:eastAsiaTheme="majorEastAsia" w:cstheme="minorHAnsi"/>
          <w:b/>
          <w:bCs/>
          <w:color w:val="2E74B5" w:themeColor="accent5" w:themeShade="BF"/>
          <w:sz w:val="22"/>
        </w:rPr>
        <w:tab/>
        <w:t xml:space="preserve">Application process </w:t>
      </w:r>
    </w:p>
    <w:p w14:paraId="4478F46D" w14:textId="77777777" w:rsidR="0011392E" w:rsidRPr="00E37DBB" w:rsidRDefault="0011392E" w:rsidP="00B6629E">
      <w:pPr>
        <w:widowControl/>
        <w:autoSpaceDE/>
        <w:autoSpaceDN/>
        <w:spacing w:after="160"/>
        <w:ind w:left="567" w:hanging="560"/>
        <w:contextualSpacing/>
        <w:jc w:val="both"/>
        <w:rPr>
          <w:rFonts w:cstheme="minorHAnsi"/>
          <w:sz w:val="22"/>
          <w:lang w:val="en-US" w:eastAsia="en-US" w:bidi="ar-SA"/>
        </w:rPr>
      </w:pPr>
      <w:r w:rsidRPr="00E37DBB">
        <w:rPr>
          <w:rFonts w:cstheme="minorHAnsi"/>
          <w:sz w:val="22"/>
          <w:lang w:val="en-US" w:eastAsia="en-US" w:bidi="ar-SA"/>
        </w:rPr>
        <w:t>Accessing the Application</w:t>
      </w:r>
    </w:p>
    <w:p w14:paraId="721FCC25" w14:textId="77777777" w:rsidR="00E37DBB" w:rsidRDefault="0011392E" w:rsidP="00B6629E">
      <w:pPr>
        <w:widowControl/>
        <w:autoSpaceDE/>
        <w:autoSpaceDN/>
        <w:ind w:left="567" w:hanging="567"/>
        <w:jc w:val="both"/>
        <w:rPr>
          <w:rFonts w:cstheme="minorHAnsi"/>
          <w:sz w:val="22"/>
        </w:rPr>
      </w:pPr>
      <w:r w:rsidRPr="00774B83">
        <w:rPr>
          <w:rFonts w:cstheme="minorHAnsi"/>
          <w:sz w:val="22"/>
        </w:rPr>
        <w:t>A.5.1</w:t>
      </w:r>
      <w:r w:rsidRPr="00774B83">
        <w:rPr>
          <w:rFonts w:cstheme="minorHAnsi"/>
          <w:sz w:val="22"/>
        </w:rPr>
        <w:tab/>
        <w:t>Applications open at specified times throughout the year and are advertised on the ISTD website: www.istd.org. Opening dates may vary.</w:t>
      </w:r>
    </w:p>
    <w:p w14:paraId="0D18C3A5" w14:textId="77777777" w:rsidR="00E37DBB" w:rsidRDefault="00E37DBB" w:rsidP="00B6629E">
      <w:pPr>
        <w:widowControl/>
        <w:autoSpaceDE/>
        <w:autoSpaceDN/>
        <w:ind w:left="567" w:hanging="567"/>
        <w:jc w:val="both"/>
        <w:rPr>
          <w:rFonts w:cstheme="minorHAnsi"/>
          <w:sz w:val="22"/>
        </w:rPr>
      </w:pPr>
    </w:p>
    <w:p w14:paraId="6F4AA753" w14:textId="77777777" w:rsidR="00E37DBB" w:rsidRDefault="00E37DBB" w:rsidP="00B6629E">
      <w:pPr>
        <w:widowControl/>
        <w:autoSpaceDE/>
        <w:autoSpaceDN/>
        <w:ind w:left="567" w:hanging="567"/>
        <w:jc w:val="both"/>
        <w:rPr>
          <w:rFonts w:cstheme="minorHAnsi"/>
          <w:sz w:val="22"/>
        </w:rPr>
      </w:pPr>
      <w:r>
        <w:rPr>
          <w:rFonts w:cstheme="minorHAnsi"/>
          <w:sz w:val="22"/>
        </w:rPr>
        <w:t>A.5.2</w:t>
      </w:r>
      <w:r>
        <w:rPr>
          <w:rFonts w:cstheme="minorHAnsi"/>
          <w:sz w:val="22"/>
        </w:rPr>
        <w:tab/>
      </w:r>
      <w:r w:rsidR="0011392E" w:rsidRPr="00774B83">
        <w:rPr>
          <w:rFonts w:cstheme="minorHAnsi"/>
          <w:sz w:val="22"/>
        </w:rPr>
        <w:t>Members are notified of application opening dates via Society newsletters, social media channels, and the ISTD website.</w:t>
      </w:r>
    </w:p>
    <w:p w14:paraId="4F5980FA" w14:textId="77777777" w:rsidR="00E37DBB" w:rsidRDefault="00E37DBB" w:rsidP="00B6629E">
      <w:pPr>
        <w:widowControl/>
        <w:autoSpaceDE/>
        <w:autoSpaceDN/>
        <w:ind w:left="567" w:hanging="567"/>
        <w:jc w:val="both"/>
        <w:rPr>
          <w:rFonts w:cstheme="minorHAnsi"/>
          <w:sz w:val="22"/>
        </w:rPr>
      </w:pPr>
    </w:p>
    <w:p w14:paraId="2FD275F2" w14:textId="37B5E4AB" w:rsidR="0011392E" w:rsidRDefault="0011392E" w:rsidP="00B6629E">
      <w:pPr>
        <w:widowControl/>
        <w:autoSpaceDE/>
        <w:autoSpaceDN/>
        <w:ind w:left="567" w:hanging="567"/>
        <w:jc w:val="both"/>
        <w:rPr>
          <w:rFonts w:cstheme="minorHAnsi"/>
          <w:sz w:val="22"/>
        </w:rPr>
      </w:pPr>
      <w:r w:rsidRPr="00774B83">
        <w:rPr>
          <w:rFonts w:cstheme="minorHAnsi"/>
          <w:sz w:val="22"/>
        </w:rPr>
        <w:t>A.5.3</w:t>
      </w:r>
      <w:r w:rsidRPr="00774B83">
        <w:rPr>
          <w:rFonts w:cstheme="minorHAnsi"/>
          <w:sz w:val="22"/>
        </w:rPr>
        <w:tab/>
        <w:t xml:space="preserve">Applications must be submitted via an online form available during the application window. A PDF version of the form can be requested by emailing: </w:t>
      </w:r>
      <w:hyperlink r:id="rId13" w:tgtFrame="_blank" w:history="1">
        <w:r w:rsidRPr="00774B83">
          <w:rPr>
            <w:rStyle w:val="Hyperlink"/>
            <w:rFonts w:cstheme="minorHAnsi"/>
            <w:sz w:val="22"/>
          </w:rPr>
          <w:t>bursaries@istd.org</w:t>
        </w:r>
      </w:hyperlink>
      <w:r w:rsidRPr="00774B83">
        <w:rPr>
          <w:rFonts w:cstheme="minorHAnsi"/>
          <w:sz w:val="22"/>
        </w:rPr>
        <w:t>.</w:t>
      </w:r>
    </w:p>
    <w:p w14:paraId="4D29975F" w14:textId="77777777" w:rsidR="00E37DBB" w:rsidRPr="00E37DBB" w:rsidRDefault="00E37DBB" w:rsidP="00B6629E">
      <w:pPr>
        <w:widowControl/>
        <w:autoSpaceDE/>
        <w:autoSpaceDN/>
        <w:ind w:left="567" w:hanging="567"/>
        <w:jc w:val="both"/>
        <w:rPr>
          <w:rFonts w:cstheme="minorHAnsi"/>
          <w:sz w:val="22"/>
        </w:rPr>
      </w:pPr>
    </w:p>
    <w:p w14:paraId="3803A2CD" w14:textId="77777777" w:rsidR="0011392E" w:rsidRPr="00E37DBB" w:rsidRDefault="0011392E" w:rsidP="00B6629E">
      <w:pPr>
        <w:widowControl/>
        <w:autoSpaceDE/>
        <w:autoSpaceDN/>
        <w:spacing w:after="160"/>
        <w:ind w:left="567" w:hanging="560"/>
        <w:contextualSpacing/>
        <w:jc w:val="both"/>
        <w:rPr>
          <w:rFonts w:cstheme="minorHAnsi"/>
          <w:sz w:val="22"/>
          <w:lang w:val="en-US" w:eastAsia="en-US" w:bidi="ar-SA"/>
        </w:rPr>
      </w:pPr>
      <w:r w:rsidRPr="00E37DBB">
        <w:rPr>
          <w:rFonts w:cstheme="minorHAnsi"/>
          <w:sz w:val="22"/>
          <w:lang w:val="en-US" w:eastAsia="en-US" w:bidi="ar-SA"/>
        </w:rPr>
        <w:t>Submission Guidelines</w:t>
      </w:r>
    </w:p>
    <w:p w14:paraId="4192F7F8" w14:textId="77777777" w:rsidR="001D044A" w:rsidRPr="001D044A" w:rsidRDefault="0011392E" w:rsidP="001D044A">
      <w:pPr>
        <w:widowControl/>
        <w:autoSpaceDE/>
        <w:autoSpaceDN/>
        <w:ind w:left="567" w:hanging="567"/>
        <w:jc w:val="both"/>
        <w:rPr>
          <w:rFonts w:cstheme="minorHAnsi"/>
          <w:sz w:val="22"/>
        </w:rPr>
      </w:pPr>
      <w:r w:rsidRPr="00774B83">
        <w:rPr>
          <w:rFonts w:cstheme="minorHAnsi"/>
          <w:sz w:val="22"/>
        </w:rPr>
        <w:t>A.5.4</w:t>
      </w:r>
      <w:r w:rsidRPr="00774B83">
        <w:rPr>
          <w:rFonts w:cstheme="minorHAnsi"/>
          <w:sz w:val="22"/>
        </w:rPr>
        <w:tab/>
      </w:r>
      <w:r w:rsidR="001D044A" w:rsidRPr="001D044A">
        <w:rPr>
          <w:rFonts w:cstheme="minorHAnsi"/>
          <w:sz w:val="22"/>
        </w:rPr>
        <w:t>Applicants may submit one application per application round.</w:t>
      </w:r>
    </w:p>
    <w:p w14:paraId="5D6BF186" w14:textId="3E3FC18E" w:rsidR="00E37DBB" w:rsidRDefault="00E37DBB" w:rsidP="001D044A">
      <w:pPr>
        <w:widowControl/>
        <w:autoSpaceDE/>
        <w:autoSpaceDN/>
        <w:jc w:val="both"/>
        <w:rPr>
          <w:rFonts w:cstheme="minorHAnsi"/>
          <w:sz w:val="22"/>
        </w:rPr>
      </w:pPr>
    </w:p>
    <w:p w14:paraId="02BB5DFB" w14:textId="1CA3A880" w:rsidR="001D044A" w:rsidRDefault="001D044A" w:rsidP="001A6DEA">
      <w:pPr>
        <w:widowControl/>
        <w:autoSpaceDE/>
        <w:autoSpaceDN/>
        <w:ind w:left="567" w:hanging="567"/>
        <w:jc w:val="both"/>
        <w:rPr>
          <w:rFonts w:cstheme="minorHAnsi"/>
          <w:sz w:val="22"/>
        </w:rPr>
      </w:pPr>
      <w:r>
        <w:rPr>
          <w:rFonts w:cstheme="minorHAnsi"/>
          <w:sz w:val="22"/>
        </w:rPr>
        <w:t xml:space="preserve">A.5.4a </w:t>
      </w:r>
      <w:r w:rsidRPr="001D044A">
        <w:rPr>
          <w:rFonts w:cstheme="minorHAnsi"/>
          <w:sz w:val="22"/>
        </w:rPr>
        <w:t>Where multiple applications are submitted by the same applicant during the same application round, only the first complete application submitted before the closing date will be considered. Any subsequent applications will be withdrawn from assessment.</w:t>
      </w:r>
    </w:p>
    <w:p w14:paraId="3282F5B7" w14:textId="77777777" w:rsidR="00E37DBB" w:rsidRDefault="00E37DBB" w:rsidP="00B6629E">
      <w:pPr>
        <w:widowControl/>
        <w:autoSpaceDE/>
        <w:autoSpaceDN/>
        <w:ind w:left="567" w:hanging="567"/>
        <w:jc w:val="both"/>
        <w:rPr>
          <w:rFonts w:cstheme="minorHAnsi"/>
          <w:sz w:val="22"/>
        </w:rPr>
      </w:pPr>
    </w:p>
    <w:p w14:paraId="488CEA18" w14:textId="77777777" w:rsidR="00E37DBB" w:rsidRDefault="0011392E" w:rsidP="00B6629E">
      <w:pPr>
        <w:widowControl/>
        <w:autoSpaceDE/>
        <w:autoSpaceDN/>
        <w:ind w:left="567" w:hanging="567"/>
        <w:jc w:val="both"/>
        <w:rPr>
          <w:rFonts w:cstheme="minorHAnsi"/>
          <w:sz w:val="22"/>
        </w:rPr>
      </w:pPr>
      <w:r w:rsidRPr="00774B83">
        <w:rPr>
          <w:rFonts w:cstheme="minorHAnsi"/>
          <w:sz w:val="22"/>
        </w:rPr>
        <w:t>A.5.5</w:t>
      </w:r>
      <w:r w:rsidRPr="00774B83">
        <w:rPr>
          <w:rFonts w:cstheme="minorHAnsi"/>
          <w:sz w:val="22"/>
        </w:rPr>
        <w:tab/>
        <w:t>Applications must be submitted by the published closing date. Late applications will not be considered.</w:t>
      </w:r>
    </w:p>
    <w:p w14:paraId="73F22033" w14:textId="77777777" w:rsidR="00E37DBB" w:rsidRDefault="00E37DBB" w:rsidP="00B6629E">
      <w:pPr>
        <w:widowControl/>
        <w:autoSpaceDE/>
        <w:autoSpaceDN/>
        <w:ind w:left="567" w:hanging="567"/>
        <w:jc w:val="both"/>
        <w:rPr>
          <w:rFonts w:cstheme="minorHAnsi"/>
          <w:sz w:val="22"/>
        </w:rPr>
      </w:pPr>
    </w:p>
    <w:p w14:paraId="51AC13E5" w14:textId="77777777" w:rsidR="00E37DBB" w:rsidRDefault="0011392E" w:rsidP="00B6629E">
      <w:pPr>
        <w:widowControl/>
        <w:autoSpaceDE/>
        <w:autoSpaceDN/>
        <w:ind w:left="567" w:hanging="567"/>
        <w:jc w:val="both"/>
        <w:rPr>
          <w:rFonts w:cstheme="minorHAnsi"/>
          <w:sz w:val="22"/>
        </w:rPr>
      </w:pPr>
      <w:r w:rsidRPr="00774B83">
        <w:rPr>
          <w:rFonts w:cstheme="minorHAnsi"/>
          <w:sz w:val="22"/>
        </w:rPr>
        <w:t>A.5.6</w:t>
      </w:r>
      <w:r w:rsidRPr="00774B83">
        <w:rPr>
          <w:rFonts w:cstheme="minorHAnsi"/>
          <w:sz w:val="22"/>
        </w:rPr>
        <w:tab/>
        <w:t>Incomplete applications will not be considered.</w:t>
      </w:r>
    </w:p>
    <w:p w14:paraId="54A8B813" w14:textId="77777777" w:rsidR="00E37DBB" w:rsidRDefault="00E37DBB" w:rsidP="00B6629E">
      <w:pPr>
        <w:widowControl/>
        <w:autoSpaceDE/>
        <w:autoSpaceDN/>
        <w:ind w:left="567" w:hanging="567"/>
        <w:jc w:val="both"/>
        <w:rPr>
          <w:rFonts w:cstheme="minorHAnsi"/>
          <w:sz w:val="22"/>
        </w:rPr>
      </w:pPr>
    </w:p>
    <w:p w14:paraId="3695D360" w14:textId="771DDB60" w:rsidR="001D044A" w:rsidRPr="001D044A" w:rsidRDefault="0011392E" w:rsidP="001D044A">
      <w:pPr>
        <w:widowControl/>
        <w:autoSpaceDE/>
        <w:autoSpaceDN/>
        <w:ind w:left="567" w:hanging="567"/>
        <w:jc w:val="both"/>
        <w:rPr>
          <w:rFonts w:cstheme="minorHAnsi"/>
          <w:sz w:val="22"/>
        </w:rPr>
      </w:pPr>
      <w:r w:rsidRPr="00774B83">
        <w:rPr>
          <w:rFonts w:cstheme="minorHAnsi"/>
          <w:sz w:val="22"/>
        </w:rPr>
        <w:t>A.5.7</w:t>
      </w:r>
      <w:r w:rsidRPr="00774B83">
        <w:rPr>
          <w:rFonts w:cstheme="minorHAnsi"/>
          <w:sz w:val="22"/>
        </w:rPr>
        <w:tab/>
      </w:r>
      <w:r w:rsidR="001D044A" w:rsidRPr="001D044A">
        <w:rPr>
          <w:rFonts w:cstheme="minorHAnsi"/>
          <w:sz w:val="22"/>
        </w:rPr>
        <w:t>Where supporting evidence is required, it must be received</w:t>
      </w:r>
      <w:r w:rsidR="00CB3F5B">
        <w:rPr>
          <w:rFonts w:cstheme="minorHAnsi"/>
          <w:sz w:val="22"/>
        </w:rPr>
        <w:t xml:space="preserve"> before </w:t>
      </w:r>
      <w:r w:rsidR="001D044A" w:rsidRPr="001D044A">
        <w:rPr>
          <w:rFonts w:cstheme="minorHAnsi"/>
          <w:sz w:val="22"/>
        </w:rPr>
        <w:t>the application closing date.</w:t>
      </w:r>
    </w:p>
    <w:p w14:paraId="56A1E5E7" w14:textId="2CDAE1D8" w:rsidR="00E37DBB" w:rsidRDefault="00E37DBB" w:rsidP="00B6629E">
      <w:pPr>
        <w:widowControl/>
        <w:autoSpaceDE/>
        <w:autoSpaceDN/>
        <w:ind w:left="567" w:hanging="567"/>
        <w:jc w:val="both"/>
        <w:rPr>
          <w:rFonts w:cstheme="minorHAnsi"/>
          <w:sz w:val="22"/>
        </w:rPr>
      </w:pPr>
    </w:p>
    <w:p w14:paraId="6BD91977" w14:textId="77777777" w:rsidR="0011392E" w:rsidRPr="00E37DBB" w:rsidRDefault="0011392E" w:rsidP="00B6629E">
      <w:pPr>
        <w:ind w:left="567" w:hanging="567"/>
        <w:jc w:val="both"/>
        <w:rPr>
          <w:rFonts w:eastAsiaTheme="majorEastAsia" w:cstheme="minorHAnsi"/>
          <w:b/>
          <w:bCs/>
          <w:color w:val="2E74B5" w:themeColor="accent5" w:themeShade="BF"/>
          <w:sz w:val="22"/>
        </w:rPr>
      </w:pPr>
      <w:r w:rsidRPr="00E37DBB">
        <w:rPr>
          <w:rFonts w:eastAsiaTheme="majorEastAsia" w:cstheme="minorHAnsi"/>
          <w:b/>
          <w:bCs/>
          <w:color w:val="2E74B5" w:themeColor="accent5" w:themeShade="BF"/>
          <w:sz w:val="22"/>
        </w:rPr>
        <w:t>A.6</w:t>
      </w:r>
      <w:r w:rsidRPr="00E37DBB">
        <w:rPr>
          <w:rFonts w:eastAsiaTheme="majorEastAsia" w:cstheme="minorHAnsi"/>
          <w:b/>
          <w:bCs/>
          <w:color w:val="2E74B5" w:themeColor="accent5" w:themeShade="BF"/>
          <w:sz w:val="22"/>
        </w:rPr>
        <w:tab/>
        <w:t>Reference form</w:t>
      </w:r>
    </w:p>
    <w:p w14:paraId="00E4ED28" w14:textId="7584A8FF" w:rsidR="00E37DBB" w:rsidRDefault="0011392E" w:rsidP="001D044A">
      <w:pPr>
        <w:widowControl/>
        <w:autoSpaceDE/>
        <w:autoSpaceDN/>
        <w:ind w:left="567" w:hanging="567"/>
        <w:jc w:val="both"/>
        <w:rPr>
          <w:rFonts w:cstheme="minorHAnsi"/>
          <w:sz w:val="22"/>
        </w:rPr>
      </w:pPr>
      <w:r w:rsidRPr="00774B83">
        <w:rPr>
          <w:rFonts w:cstheme="minorHAnsi"/>
          <w:sz w:val="22"/>
          <w:lang w:val="en-US"/>
        </w:rPr>
        <w:t>A.6.1</w:t>
      </w:r>
      <w:r w:rsidRPr="00774B83">
        <w:rPr>
          <w:rFonts w:cstheme="minorHAnsi"/>
          <w:sz w:val="22"/>
          <w:lang w:val="en-US"/>
        </w:rPr>
        <w:tab/>
      </w:r>
      <w:r w:rsidR="001D044A" w:rsidRPr="001D044A">
        <w:rPr>
          <w:rFonts w:cstheme="minorHAnsi"/>
          <w:sz w:val="22"/>
        </w:rPr>
        <w:t>A reference will only be requested where the applicant is unable to provide sufficient supporting evidence to verify the circumstances outlined in their application.</w:t>
      </w:r>
    </w:p>
    <w:p w14:paraId="57D8EBE8" w14:textId="77777777" w:rsidR="001D044A" w:rsidRDefault="001D044A" w:rsidP="00B6629E">
      <w:pPr>
        <w:widowControl/>
        <w:autoSpaceDE/>
        <w:autoSpaceDN/>
        <w:ind w:left="567" w:hanging="567"/>
        <w:jc w:val="both"/>
        <w:rPr>
          <w:rFonts w:cstheme="minorHAnsi"/>
          <w:sz w:val="22"/>
        </w:rPr>
      </w:pPr>
    </w:p>
    <w:p w14:paraId="6F007490" w14:textId="34249FE0" w:rsidR="00E37DBB" w:rsidRDefault="0011392E" w:rsidP="001D044A">
      <w:pPr>
        <w:widowControl/>
        <w:autoSpaceDE/>
        <w:autoSpaceDN/>
        <w:ind w:left="567" w:hanging="567"/>
        <w:jc w:val="both"/>
        <w:rPr>
          <w:rFonts w:cstheme="minorHAnsi"/>
          <w:sz w:val="22"/>
        </w:rPr>
      </w:pPr>
      <w:r w:rsidRPr="00774B83">
        <w:rPr>
          <w:rFonts w:cstheme="minorHAnsi"/>
          <w:sz w:val="22"/>
          <w:lang w:val="en-US"/>
        </w:rPr>
        <w:t>A.6.2</w:t>
      </w:r>
      <w:r w:rsidRPr="00774B83">
        <w:rPr>
          <w:rFonts w:cstheme="minorHAnsi"/>
          <w:sz w:val="22"/>
          <w:lang w:val="en-US"/>
        </w:rPr>
        <w:tab/>
      </w:r>
      <w:r w:rsidR="001D044A" w:rsidRPr="001D044A">
        <w:rPr>
          <w:rFonts w:cstheme="minorHAnsi"/>
          <w:sz w:val="22"/>
        </w:rPr>
        <w:t>The referee must be a professional who knows the applicant and is able to verify the financial or personal circumstances described in the application.</w:t>
      </w:r>
    </w:p>
    <w:p w14:paraId="21F7EE15" w14:textId="77777777" w:rsidR="00E37DBB" w:rsidRDefault="00E37DBB" w:rsidP="00B6629E">
      <w:pPr>
        <w:widowControl/>
        <w:autoSpaceDE/>
        <w:autoSpaceDN/>
        <w:ind w:left="567" w:hanging="567"/>
        <w:jc w:val="both"/>
        <w:rPr>
          <w:rFonts w:cstheme="minorHAnsi"/>
          <w:sz w:val="22"/>
          <w:lang w:val="en-US"/>
        </w:rPr>
      </w:pPr>
    </w:p>
    <w:p w14:paraId="7F9656E3" w14:textId="77777777" w:rsidR="00E37DBB" w:rsidRDefault="0011392E" w:rsidP="00B6629E">
      <w:pPr>
        <w:widowControl/>
        <w:autoSpaceDE/>
        <w:autoSpaceDN/>
        <w:ind w:left="567" w:hanging="567"/>
        <w:jc w:val="both"/>
        <w:rPr>
          <w:rFonts w:cstheme="minorHAnsi"/>
          <w:sz w:val="22"/>
        </w:rPr>
      </w:pPr>
      <w:r w:rsidRPr="00774B83">
        <w:rPr>
          <w:rFonts w:cstheme="minorHAnsi"/>
          <w:sz w:val="22"/>
          <w:lang w:val="en-US"/>
        </w:rPr>
        <w:t>A.6.3</w:t>
      </w:r>
      <w:r w:rsidRPr="00774B83">
        <w:rPr>
          <w:rFonts w:cstheme="minorHAnsi"/>
          <w:sz w:val="22"/>
          <w:lang w:val="en-US"/>
        </w:rPr>
        <w:tab/>
      </w:r>
      <w:r w:rsidRPr="00774B83">
        <w:rPr>
          <w:rFonts w:cstheme="minorHAnsi"/>
          <w:sz w:val="22"/>
        </w:rPr>
        <w:t>Referees must not be related to the applicant.</w:t>
      </w:r>
    </w:p>
    <w:p w14:paraId="47946BBC" w14:textId="77777777" w:rsidR="00E37DBB" w:rsidRDefault="00E37DBB" w:rsidP="00B6629E">
      <w:pPr>
        <w:widowControl/>
        <w:autoSpaceDE/>
        <w:autoSpaceDN/>
        <w:ind w:left="567" w:hanging="567"/>
        <w:jc w:val="both"/>
        <w:rPr>
          <w:rFonts w:cstheme="minorHAnsi"/>
          <w:sz w:val="22"/>
        </w:rPr>
      </w:pPr>
    </w:p>
    <w:p w14:paraId="439DBD29" w14:textId="77777777" w:rsidR="00E37DBB" w:rsidRDefault="0011392E" w:rsidP="00B6629E">
      <w:pPr>
        <w:widowControl/>
        <w:autoSpaceDE/>
        <w:autoSpaceDN/>
        <w:ind w:left="567" w:hanging="567"/>
        <w:jc w:val="both"/>
        <w:rPr>
          <w:rFonts w:cstheme="minorHAnsi"/>
          <w:sz w:val="22"/>
        </w:rPr>
      </w:pPr>
      <w:r w:rsidRPr="00774B83">
        <w:rPr>
          <w:rFonts w:cstheme="minorHAnsi"/>
          <w:sz w:val="22"/>
          <w:lang w:val="en-US"/>
        </w:rPr>
        <w:t>A.6.4</w:t>
      </w:r>
      <w:r w:rsidRPr="00774B83">
        <w:rPr>
          <w:rFonts w:cstheme="minorHAnsi"/>
          <w:sz w:val="22"/>
          <w:lang w:val="en-US"/>
        </w:rPr>
        <w:tab/>
      </w:r>
      <w:r w:rsidRPr="00774B83">
        <w:rPr>
          <w:rFonts w:cstheme="minorHAnsi"/>
          <w:sz w:val="22"/>
        </w:rPr>
        <w:t>Contact details for the referee must be included on the reference form to allow the Society to follow up if necessary.</w:t>
      </w:r>
    </w:p>
    <w:p w14:paraId="52E614CB" w14:textId="77777777" w:rsidR="00E37DBB" w:rsidRDefault="00E37DBB" w:rsidP="00B6629E">
      <w:pPr>
        <w:widowControl/>
        <w:autoSpaceDE/>
        <w:autoSpaceDN/>
        <w:ind w:left="567" w:hanging="567"/>
        <w:jc w:val="both"/>
        <w:rPr>
          <w:rFonts w:cstheme="minorHAnsi"/>
          <w:sz w:val="22"/>
        </w:rPr>
      </w:pPr>
    </w:p>
    <w:p w14:paraId="39CED7E2" w14:textId="156EB36D" w:rsidR="0011392E" w:rsidRPr="00774B83" w:rsidRDefault="0011392E" w:rsidP="00B6629E">
      <w:pPr>
        <w:widowControl/>
        <w:autoSpaceDE/>
        <w:autoSpaceDN/>
        <w:ind w:left="567" w:hanging="567"/>
        <w:jc w:val="both"/>
        <w:rPr>
          <w:rFonts w:cstheme="minorHAnsi"/>
          <w:sz w:val="22"/>
        </w:rPr>
      </w:pPr>
      <w:r w:rsidRPr="00774B83">
        <w:rPr>
          <w:rFonts w:cstheme="minorHAnsi"/>
          <w:sz w:val="22"/>
          <w:lang w:val="en-US"/>
        </w:rPr>
        <w:t>A.6.5</w:t>
      </w:r>
      <w:r w:rsidRPr="00774B83">
        <w:rPr>
          <w:rFonts w:cstheme="minorHAnsi"/>
          <w:sz w:val="22"/>
          <w:lang w:val="en-US"/>
        </w:rPr>
        <w:tab/>
      </w:r>
      <w:r w:rsidRPr="00774B83">
        <w:rPr>
          <w:rFonts w:cstheme="minorHAnsi"/>
          <w:sz w:val="22"/>
        </w:rPr>
        <w:t>It is the applicant’s responsibility to inform the referee that they may be contacted by ISTD.</w:t>
      </w:r>
    </w:p>
    <w:p w14:paraId="4F3CC4B4" w14:textId="77777777" w:rsidR="0011392E" w:rsidRPr="00774B83" w:rsidRDefault="0011392E" w:rsidP="00B6629E">
      <w:pPr>
        <w:widowControl/>
        <w:autoSpaceDE/>
        <w:autoSpaceDN/>
        <w:jc w:val="both"/>
        <w:rPr>
          <w:rFonts w:cstheme="minorHAnsi"/>
          <w:sz w:val="22"/>
        </w:rPr>
      </w:pPr>
    </w:p>
    <w:p w14:paraId="695311CB" w14:textId="77777777" w:rsidR="0011392E" w:rsidRPr="00E37DBB" w:rsidRDefault="0011392E" w:rsidP="00B6629E">
      <w:pPr>
        <w:ind w:left="567" w:hanging="567"/>
        <w:jc w:val="both"/>
        <w:rPr>
          <w:rFonts w:eastAsiaTheme="majorEastAsia" w:cstheme="minorHAnsi"/>
          <w:b/>
          <w:bCs/>
          <w:color w:val="2E74B5" w:themeColor="accent5" w:themeShade="BF"/>
          <w:sz w:val="22"/>
        </w:rPr>
      </w:pPr>
      <w:r w:rsidRPr="00E37DBB">
        <w:rPr>
          <w:rFonts w:eastAsiaTheme="majorEastAsia" w:cstheme="minorHAnsi"/>
          <w:b/>
          <w:bCs/>
          <w:color w:val="2E74B5" w:themeColor="accent5" w:themeShade="BF"/>
          <w:sz w:val="22"/>
        </w:rPr>
        <w:t>A.7</w:t>
      </w:r>
      <w:r w:rsidRPr="00E37DBB">
        <w:rPr>
          <w:rFonts w:eastAsiaTheme="majorEastAsia" w:cstheme="minorHAnsi"/>
          <w:b/>
          <w:bCs/>
          <w:color w:val="2E74B5" w:themeColor="accent5" w:themeShade="BF"/>
          <w:sz w:val="22"/>
        </w:rPr>
        <w:tab/>
        <w:t>Application</w:t>
      </w:r>
    </w:p>
    <w:p w14:paraId="2946D907" w14:textId="2340978D" w:rsidR="001D044A" w:rsidRPr="001D044A" w:rsidRDefault="0011392E" w:rsidP="001D044A">
      <w:pPr>
        <w:ind w:left="567" w:hanging="567"/>
        <w:jc w:val="both"/>
        <w:rPr>
          <w:rFonts w:cstheme="minorHAnsi"/>
          <w:sz w:val="22"/>
        </w:rPr>
      </w:pPr>
      <w:r w:rsidRPr="00774B83">
        <w:rPr>
          <w:rFonts w:cstheme="minorHAnsi"/>
          <w:sz w:val="22"/>
        </w:rPr>
        <w:t>A.7.1</w:t>
      </w:r>
      <w:r w:rsidR="001D044A" w:rsidRPr="001D044A">
        <w:rPr>
          <w:rFonts w:ascii="Segoe UI" w:eastAsia="Times New Roman" w:hAnsi="Segoe UI" w:cs="Segoe UI"/>
          <w:color w:val="auto"/>
          <w:sz w:val="21"/>
          <w:szCs w:val="21"/>
          <w:lang w:bidi="ar-SA"/>
        </w:rPr>
        <w:t xml:space="preserve"> </w:t>
      </w:r>
      <w:r w:rsidR="001D044A" w:rsidRPr="001D044A">
        <w:rPr>
          <w:rFonts w:cstheme="minorHAnsi"/>
          <w:sz w:val="22"/>
        </w:rPr>
        <w:t>Applications are assessed on their individual merit using the information and supporting evidence provided within the application form. The following factors are considered during the evaluation process:</w:t>
      </w:r>
    </w:p>
    <w:p w14:paraId="1E009D6A" w14:textId="77777777" w:rsidR="001D044A" w:rsidRPr="001D044A" w:rsidRDefault="001D044A" w:rsidP="001D044A">
      <w:pPr>
        <w:widowControl/>
        <w:numPr>
          <w:ilvl w:val="0"/>
          <w:numId w:val="50"/>
        </w:numPr>
        <w:autoSpaceDE/>
        <w:autoSpaceDN/>
        <w:jc w:val="both"/>
        <w:rPr>
          <w:rFonts w:cstheme="minorHAnsi"/>
          <w:sz w:val="22"/>
        </w:rPr>
      </w:pPr>
      <w:r w:rsidRPr="001D044A">
        <w:rPr>
          <w:rFonts w:cstheme="minorHAnsi"/>
          <w:sz w:val="22"/>
        </w:rPr>
        <w:t>Financial circumstances and need for support.</w:t>
      </w:r>
    </w:p>
    <w:p w14:paraId="18A3A402" w14:textId="77777777" w:rsidR="001D044A" w:rsidRPr="001D044A" w:rsidRDefault="001D044A" w:rsidP="001D044A">
      <w:pPr>
        <w:widowControl/>
        <w:numPr>
          <w:ilvl w:val="0"/>
          <w:numId w:val="50"/>
        </w:numPr>
        <w:autoSpaceDE/>
        <w:autoSpaceDN/>
        <w:jc w:val="both"/>
        <w:rPr>
          <w:rFonts w:cstheme="minorHAnsi"/>
          <w:sz w:val="22"/>
        </w:rPr>
      </w:pPr>
      <w:r w:rsidRPr="001D044A">
        <w:rPr>
          <w:rFonts w:cstheme="minorHAnsi"/>
          <w:sz w:val="22"/>
        </w:rPr>
        <w:t>Accessibility of training, including geographical location and available training options.</w:t>
      </w:r>
    </w:p>
    <w:p w14:paraId="58D7928D" w14:textId="77777777" w:rsidR="001D044A" w:rsidRPr="001D044A" w:rsidRDefault="001D044A" w:rsidP="001D044A">
      <w:pPr>
        <w:widowControl/>
        <w:numPr>
          <w:ilvl w:val="0"/>
          <w:numId w:val="50"/>
        </w:numPr>
        <w:autoSpaceDE/>
        <w:autoSpaceDN/>
        <w:jc w:val="both"/>
        <w:rPr>
          <w:rFonts w:cstheme="minorHAnsi"/>
          <w:sz w:val="22"/>
        </w:rPr>
      </w:pPr>
      <w:r w:rsidRPr="001D044A">
        <w:rPr>
          <w:rFonts w:cstheme="minorHAnsi"/>
          <w:sz w:val="22"/>
        </w:rPr>
        <w:t>Capacity and commitment to successfully undertake and complete the qualification.</w:t>
      </w:r>
    </w:p>
    <w:p w14:paraId="611E2368" w14:textId="77777777" w:rsidR="001D044A" w:rsidRPr="001D044A" w:rsidRDefault="001D044A" w:rsidP="001D044A">
      <w:pPr>
        <w:widowControl/>
        <w:numPr>
          <w:ilvl w:val="0"/>
          <w:numId w:val="50"/>
        </w:numPr>
        <w:autoSpaceDE/>
        <w:autoSpaceDN/>
        <w:jc w:val="both"/>
        <w:rPr>
          <w:rFonts w:cstheme="minorHAnsi"/>
          <w:sz w:val="22"/>
        </w:rPr>
      </w:pPr>
      <w:r w:rsidRPr="001D044A">
        <w:rPr>
          <w:rFonts w:cstheme="minorHAnsi"/>
          <w:sz w:val="22"/>
        </w:rPr>
        <w:t>Potential impact of the qualification on future teaching practice and professional development.</w:t>
      </w:r>
    </w:p>
    <w:p w14:paraId="33BAD336" w14:textId="77777777" w:rsidR="00C75C54" w:rsidRPr="00C75C54" w:rsidRDefault="00C75C54" w:rsidP="00C75C54">
      <w:pPr>
        <w:pStyle w:val="ListParagraph"/>
        <w:widowControl/>
        <w:numPr>
          <w:ilvl w:val="0"/>
          <w:numId w:val="50"/>
        </w:numPr>
        <w:autoSpaceDE/>
        <w:autoSpaceDN/>
        <w:spacing w:line="300" w:lineRule="atLeast"/>
        <w:rPr>
          <w:rFonts w:ascii="Segoe UI" w:eastAsia="Times New Roman" w:hAnsi="Segoe UI" w:cs="Segoe UI"/>
          <w:color w:val="auto"/>
          <w:sz w:val="21"/>
          <w:szCs w:val="21"/>
          <w:lang w:bidi="ar-SA"/>
        </w:rPr>
      </w:pPr>
      <w:r w:rsidRPr="00C75C54">
        <w:rPr>
          <w:rFonts w:ascii="Segoe UI" w:eastAsia="Times New Roman" w:hAnsi="Segoe UI" w:cs="Segoe UI"/>
          <w:color w:val="auto"/>
          <w:sz w:val="21"/>
          <w:szCs w:val="21"/>
          <w:lang w:bidi="ar-SA"/>
        </w:rPr>
        <w:t>Quality and relevance of the supporting evidence provided.</w:t>
      </w:r>
    </w:p>
    <w:p w14:paraId="051D3868" w14:textId="4C78DC28" w:rsidR="0011392E" w:rsidRPr="00774B83" w:rsidRDefault="0011392E" w:rsidP="001D044A">
      <w:pPr>
        <w:widowControl/>
        <w:autoSpaceDE/>
        <w:autoSpaceDN/>
        <w:ind w:left="567" w:hanging="567"/>
        <w:jc w:val="both"/>
        <w:rPr>
          <w:rFonts w:cstheme="minorHAnsi"/>
          <w:sz w:val="22"/>
        </w:rPr>
      </w:pPr>
    </w:p>
    <w:p w14:paraId="5D24B2CA" w14:textId="77777777" w:rsidR="0011392E" w:rsidRPr="00E37DBB" w:rsidRDefault="0011392E" w:rsidP="00B6629E">
      <w:pPr>
        <w:ind w:left="567" w:hanging="567"/>
        <w:jc w:val="both"/>
        <w:rPr>
          <w:rFonts w:eastAsiaTheme="majorEastAsia" w:cstheme="minorHAnsi"/>
          <w:b/>
          <w:bCs/>
          <w:color w:val="2E74B5" w:themeColor="accent5" w:themeShade="BF"/>
          <w:sz w:val="22"/>
        </w:rPr>
      </w:pPr>
      <w:r w:rsidRPr="00E37DBB">
        <w:rPr>
          <w:rFonts w:eastAsiaTheme="majorEastAsia" w:cstheme="minorHAnsi"/>
          <w:b/>
          <w:bCs/>
          <w:color w:val="2E74B5" w:themeColor="accent5" w:themeShade="BF"/>
          <w:sz w:val="22"/>
        </w:rPr>
        <w:t>A.8</w:t>
      </w:r>
      <w:r w:rsidRPr="00E37DBB">
        <w:rPr>
          <w:rFonts w:eastAsiaTheme="majorEastAsia" w:cstheme="minorHAnsi"/>
          <w:b/>
          <w:bCs/>
          <w:color w:val="2E74B5" w:themeColor="accent5" w:themeShade="BF"/>
          <w:sz w:val="22"/>
        </w:rPr>
        <w:tab/>
        <w:t>Application Review</w:t>
      </w:r>
    </w:p>
    <w:p w14:paraId="44D94787" w14:textId="77777777" w:rsidR="00840104" w:rsidRPr="00840104" w:rsidRDefault="0011392E" w:rsidP="00840104">
      <w:pPr>
        <w:widowControl/>
        <w:autoSpaceDE/>
        <w:autoSpaceDN/>
        <w:ind w:left="567" w:hanging="567"/>
        <w:jc w:val="both"/>
        <w:rPr>
          <w:rFonts w:cstheme="minorHAnsi"/>
          <w:sz w:val="22"/>
        </w:rPr>
      </w:pPr>
      <w:r w:rsidRPr="00774B83">
        <w:rPr>
          <w:rFonts w:cstheme="minorHAnsi"/>
          <w:smallCaps/>
          <w:sz w:val="22"/>
          <w:lang w:val="en-US"/>
        </w:rPr>
        <w:t>A.8.1</w:t>
      </w:r>
      <w:r w:rsidRPr="00774B83">
        <w:rPr>
          <w:rFonts w:cstheme="minorHAnsi"/>
          <w:smallCaps/>
          <w:sz w:val="22"/>
          <w:lang w:val="en-US"/>
        </w:rPr>
        <w:tab/>
      </w:r>
      <w:r w:rsidR="00840104" w:rsidRPr="00840104">
        <w:rPr>
          <w:rFonts w:cstheme="minorHAnsi"/>
          <w:sz w:val="22"/>
        </w:rPr>
        <w:t>Following the application closing date, all applications undergo an initial review to confirm eligibility, completeness and compliance with the application requirements before assessment begins.</w:t>
      </w:r>
    </w:p>
    <w:p w14:paraId="0DCDA369" w14:textId="77777777" w:rsidR="00E37DBB" w:rsidRDefault="00E37DBB" w:rsidP="00B6629E">
      <w:pPr>
        <w:widowControl/>
        <w:autoSpaceDE/>
        <w:autoSpaceDN/>
        <w:ind w:left="567" w:hanging="567"/>
        <w:jc w:val="both"/>
        <w:rPr>
          <w:rFonts w:cstheme="minorHAnsi"/>
          <w:sz w:val="22"/>
        </w:rPr>
      </w:pPr>
    </w:p>
    <w:p w14:paraId="1256856B" w14:textId="77777777" w:rsidR="00840104" w:rsidRPr="00840104" w:rsidRDefault="0011392E" w:rsidP="00840104">
      <w:pPr>
        <w:ind w:left="567" w:hanging="567"/>
        <w:jc w:val="both"/>
        <w:rPr>
          <w:rFonts w:cstheme="minorHAnsi"/>
          <w:sz w:val="22"/>
        </w:rPr>
      </w:pPr>
      <w:r w:rsidRPr="00774B83">
        <w:rPr>
          <w:rFonts w:cstheme="minorHAnsi"/>
          <w:sz w:val="22"/>
          <w:lang w:val="en-US"/>
        </w:rPr>
        <w:t>A.8.2</w:t>
      </w:r>
      <w:r w:rsidRPr="00774B83">
        <w:rPr>
          <w:rFonts w:cstheme="minorHAnsi"/>
          <w:sz w:val="22"/>
          <w:lang w:val="en-US"/>
        </w:rPr>
        <w:tab/>
      </w:r>
      <w:bookmarkStart w:id="2" w:name="_Hlk194415387"/>
      <w:r w:rsidR="00840104" w:rsidRPr="00840104">
        <w:rPr>
          <w:rFonts w:cstheme="minorHAnsi"/>
          <w:sz w:val="22"/>
        </w:rPr>
        <w:t>Applications undergo a two-stage assessment process:</w:t>
      </w:r>
    </w:p>
    <w:p w14:paraId="1C490A47" w14:textId="77777777" w:rsidR="00840104" w:rsidRPr="00840104" w:rsidRDefault="00840104" w:rsidP="00840104">
      <w:pPr>
        <w:ind w:left="567" w:hanging="567"/>
        <w:jc w:val="both"/>
        <w:rPr>
          <w:rFonts w:cstheme="minorHAnsi"/>
          <w:sz w:val="22"/>
        </w:rPr>
      </w:pPr>
      <w:r w:rsidRPr="00840104">
        <w:rPr>
          <w:rFonts w:cstheme="minorHAnsi"/>
          <w:b/>
          <w:bCs/>
          <w:sz w:val="22"/>
        </w:rPr>
        <w:t>First Stage</w:t>
      </w:r>
      <w:r w:rsidRPr="00840104">
        <w:rPr>
          <w:rFonts w:cstheme="minorHAnsi"/>
          <w:sz w:val="22"/>
        </w:rPr>
        <w:t xml:space="preserve"> – conducted by the Head of Theatre Qualifications.</w:t>
      </w:r>
    </w:p>
    <w:p w14:paraId="391C064F" w14:textId="77777777" w:rsidR="00840104" w:rsidRPr="00840104" w:rsidRDefault="00840104" w:rsidP="00840104">
      <w:pPr>
        <w:ind w:left="567" w:hanging="567"/>
        <w:jc w:val="both"/>
        <w:rPr>
          <w:rFonts w:cstheme="minorHAnsi"/>
          <w:sz w:val="22"/>
        </w:rPr>
      </w:pPr>
      <w:r w:rsidRPr="00840104">
        <w:rPr>
          <w:rFonts w:cstheme="minorHAnsi"/>
          <w:b/>
          <w:bCs/>
          <w:sz w:val="22"/>
        </w:rPr>
        <w:t>Second Stage</w:t>
      </w:r>
      <w:r w:rsidRPr="00840104">
        <w:rPr>
          <w:rFonts w:cstheme="minorHAnsi"/>
          <w:sz w:val="22"/>
        </w:rPr>
        <w:t xml:space="preserve"> – conducted by the Head of Strategic Project Development.</w:t>
      </w:r>
    </w:p>
    <w:p w14:paraId="0A7DEC0B" w14:textId="032AC73D" w:rsidR="0011392E" w:rsidRPr="00774B83" w:rsidRDefault="0011392E" w:rsidP="00840104">
      <w:pPr>
        <w:ind w:left="567" w:hanging="567"/>
        <w:jc w:val="both"/>
        <w:rPr>
          <w:rFonts w:cstheme="minorHAnsi"/>
          <w:sz w:val="22"/>
        </w:rPr>
      </w:pPr>
    </w:p>
    <w:p w14:paraId="3AC49BEA" w14:textId="377F99BA" w:rsidR="00E37DBB" w:rsidRDefault="0011392E" w:rsidP="00840104">
      <w:pPr>
        <w:widowControl/>
        <w:autoSpaceDE/>
        <w:autoSpaceDN/>
        <w:ind w:left="567" w:hanging="567"/>
        <w:jc w:val="both"/>
        <w:rPr>
          <w:rFonts w:cstheme="minorHAnsi"/>
          <w:sz w:val="22"/>
        </w:rPr>
      </w:pPr>
      <w:r w:rsidRPr="00774B83">
        <w:rPr>
          <w:rFonts w:cstheme="minorHAnsi"/>
          <w:sz w:val="22"/>
          <w:lang w:val="en-US"/>
        </w:rPr>
        <w:t>A.8.3</w:t>
      </w:r>
      <w:r w:rsidRPr="00774B83">
        <w:rPr>
          <w:rFonts w:cstheme="minorHAnsi"/>
          <w:sz w:val="22"/>
          <w:lang w:val="en-US"/>
        </w:rPr>
        <w:tab/>
      </w:r>
      <w:r w:rsidR="00840104" w:rsidRPr="00840104">
        <w:rPr>
          <w:rFonts w:cstheme="minorHAnsi"/>
          <w:sz w:val="22"/>
        </w:rPr>
        <w:t>Where the difference between the first and second stage reviewers' scores is three points or less, the average score will be used.</w:t>
      </w:r>
    </w:p>
    <w:p w14:paraId="08B94486" w14:textId="77777777" w:rsidR="00E37DBB" w:rsidRDefault="00E37DBB" w:rsidP="00B6629E">
      <w:pPr>
        <w:widowControl/>
        <w:autoSpaceDE/>
        <w:autoSpaceDN/>
        <w:ind w:left="567" w:hanging="567"/>
        <w:jc w:val="both"/>
        <w:rPr>
          <w:rFonts w:cstheme="minorHAnsi"/>
          <w:sz w:val="22"/>
        </w:rPr>
      </w:pPr>
    </w:p>
    <w:p w14:paraId="74A78FD4" w14:textId="383F0F4E" w:rsidR="00E37DBB" w:rsidRDefault="0011392E" w:rsidP="00840104">
      <w:pPr>
        <w:widowControl/>
        <w:autoSpaceDE/>
        <w:autoSpaceDN/>
        <w:ind w:left="567" w:hanging="567"/>
        <w:jc w:val="both"/>
        <w:rPr>
          <w:rFonts w:cstheme="minorHAnsi"/>
          <w:sz w:val="22"/>
        </w:rPr>
      </w:pPr>
      <w:r w:rsidRPr="00774B83">
        <w:rPr>
          <w:rFonts w:cstheme="minorHAnsi"/>
          <w:sz w:val="22"/>
          <w:lang w:val="en-US"/>
        </w:rPr>
        <w:t>A.8.4</w:t>
      </w:r>
      <w:r w:rsidRPr="00774B83">
        <w:rPr>
          <w:rFonts w:cstheme="minorHAnsi"/>
          <w:sz w:val="22"/>
          <w:lang w:val="en-US"/>
        </w:rPr>
        <w:tab/>
      </w:r>
      <w:bookmarkEnd w:id="2"/>
      <w:r w:rsidR="00840104" w:rsidRPr="00840104">
        <w:rPr>
          <w:rFonts w:cstheme="minorHAnsi"/>
          <w:sz w:val="22"/>
        </w:rPr>
        <w:t xml:space="preserve">Where the difference between the first and second stage reviewers' scores is more than three </w:t>
      </w:r>
      <w:r w:rsidR="00235497" w:rsidRPr="00840104">
        <w:rPr>
          <w:rFonts w:cstheme="minorHAnsi"/>
          <w:sz w:val="22"/>
        </w:rPr>
        <w:t>points;</w:t>
      </w:r>
      <w:r w:rsidR="00840104" w:rsidRPr="00840104">
        <w:rPr>
          <w:rFonts w:cstheme="minorHAnsi"/>
          <w:sz w:val="22"/>
        </w:rPr>
        <w:t xml:space="preserve"> the application will be referred to the Director of Education for moderation.</w:t>
      </w:r>
    </w:p>
    <w:p w14:paraId="1D3A6833" w14:textId="77777777" w:rsidR="00E37DBB" w:rsidRDefault="00E37DBB" w:rsidP="00B6629E">
      <w:pPr>
        <w:widowControl/>
        <w:autoSpaceDE/>
        <w:autoSpaceDN/>
        <w:ind w:left="567" w:hanging="567"/>
        <w:jc w:val="both"/>
        <w:rPr>
          <w:rFonts w:cstheme="minorHAnsi"/>
          <w:sz w:val="22"/>
        </w:rPr>
      </w:pPr>
    </w:p>
    <w:p w14:paraId="42494F07" w14:textId="77777777" w:rsidR="00840104" w:rsidRPr="00840104" w:rsidRDefault="0011392E" w:rsidP="00840104">
      <w:pPr>
        <w:widowControl/>
        <w:autoSpaceDE/>
        <w:autoSpaceDN/>
        <w:ind w:left="567" w:hanging="567"/>
        <w:jc w:val="both"/>
        <w:rPr>
          <w:rFonts w:cstheme="minorHAnsi"/>
          <w:sz w:val="22"/>
        </w:rPr>
      </w:pPr>
      <w:r w:rsidRPr="00774B83">
        <w:rPr>
          <w:rFonts w:cstheme="minorHAnsi"/>
          <w:sz w:val="22"/>
          <w:lang w:val="en-US"/>
        </w:rPr>
        <w:t>A.8.5</w:t>
      </w:r>
      <w:r w:rsidRPr="00774B83">
        <w:rPr>
          <w:rFonts w:cstheme="minorHAnsi"/>
          <w:sz w:val="22"/>
          <w:lang w:val="en-US"/>
        </w:rPr>
        <w:tab/>
      </w:r>
      <w:r w:rsidR="00840104" w:rsidRPr="00840104">
        <w:rPr>
          <w:rFonts w:cstheme="minorHAnsi"/>
          <w:sz w:val="22"/>
        </w:rPr>
        <w:t>The moderator will review the application and the scores awarded by the first and second stage reviewers before determining the final score.</w:t>
      </w:r>
    </w:p>
    <w:p w14:paraId="01D14E3F" w14:textId="1169A18D" w:rsidR="001D044A" w:rsidRDefault="001D044A" w:rsidP="001D044A">
      <w:pPr>
        <w:widowControl/>
        <w:autoSpaceDE/>
        <w:autoSpaceDN/>
        <w:ind w:left="567" w:hanging="567"/>
        <w:jc w:val="both"/>
        <w:rPr>
          <w:rFonts w:cstheme="minorHAnsi"/>
          <w:sz w:val="22"/>
        </w:rPr>
      </w:pPr>
    </w:p>
    <w:p w14:paraId="7FB1CBE2" w14:textId="692FC7EA" w:rsidR="00840104" w:rsidRPr="001D044A" w:rsidRDefault="001A6DEA" w:rsidP="00840104">
      <w:pPr>
        <w:widowControl/>
        <w:autoSpaceDE/>
        <w:autoSpaceDN/>
        <w:ind w:left="567" w:hanging="567"/>
        <w:jc w:val="both"/>
        <w:rPr>
          <w:rFonts w:cstheme="minorHAnsi"/>
          <w:sz w:val="22"/>
        </w:rPr>
      </w:pPr>
      <w:r>
        <w:rPr>
          <w:rFonts w:cstheme="minorHAnsi"/>
          <w:sz w:val="22"/>
        </w:rPr>
        <w:t>A.8.6 The</w:t>
      </w:r>
      <w:r w:rsidR="00840104" w:rsidRPr="00840104">
        <w:rPr>
          <w:rFonts w:cstheme="minorHAnsi"/>
          <w:sz w:val="22"/>
        </w:rPr>
        <w:t xml:space="preserve"> moderation stage concludes the assessment process. All decisions relating to application scores and funding recommendations are final.</w:t>
      </w:r>
    </w:p>
    <w:p w14:paraId="5C7DAB4B" w14:textId="55B389F2" w:rsidR="0011392E" w:rsidRPr="00774B83" w:rsidRDefault="0011392E" w:rsidP="001D044A">
      <w:pPr>
        <w:widowControl/>
        <w:autoSpaceDE/>
        <w:autoSpaceDN/>
        <w:ind w:left="567" w:hanging="567"/>
        <w:jc w:val="both"/>
        <w:rPr>
          <w:rFonts w:cstheme="minorHAnsi"/>
          <w:sz w:val="22"/>
        </w:rPr>
      </w:pPr>
    </w:p>
    <w:p w14:paraId="5C2148AA" w14:textId="77777777" w:rsidR="0011392E" w:rsidRPr="00E37DBB" w:rsidRDefault="0011392E" w:rsidP="00B6629E">
      <w:pPr>
        <w:ind w:left="567" w:hanging="567"/>
        <w:jc w:val="both"/>
        <w:rPr>
          <w:rFonts w:eastAsiaTheme="majorEastAsia" w:cstheme="minorHAnsi"/>
          <w:b/>
          <w:bCs/>
          <w:color w:val="2E74B5" w:themeColor="accent5" w:themeShade="BF"/>
          <w:sz w:val="22"/>
        </w:rPr>
      </w:pPr>
      <w:r w:rsidRPr="00E37DBB">
        <w:rPr>
          <w:rFonts w:eastAsiaTheme="majorEastAsia" w:cstheme="minorHAnsi"/>
          <w:b/>
          <w:bCs/>
          <w:color w:val="2E74B5" w:themeColor="accent5" w:themeShade="BF"/>
          <w:sz w:val="22"/>
        </w:rPr>
        <w:t>A.9</w:t>
      </w:r>
      <w:r w:rsidRPr="00E37DBB">
        <w:rPr>
          <w:rFonts w:eastAsiaTheme="majorEastAsia" w:cstheme="minorHAnsi"/>
          <w:b/>
          <w:bCs/>
          <w:color w:val="2E74B5" w:themeColor="accent5" w:themeShade="BF"/>
          <w:sz w:val="22"/>
        </w:rPr>
        <w:tab/>
        <w:t>Application outcomes</w:t>
      </w:r>
    </w:p>
    <w:p w14:paraId="72702DC4" w14:textId="77777777" w:rsidR="00E37DBB" w:rsidRDefault="0011392E" w:rsidP="00B6629E">
      <w:pPr>
        <w:widowControl/>
        <w:autoSpaceDE/>
        <w:autoSpaceDN/>
        <w:ind w:left="567" w:hanging="567"/>
        <w:jc w:val="both"/>
        <w:rPr>
          <w:rFonts w:cstheme="minorHAnsi"/>
          <w:sz w:val="22"/>
        </w:rPr>
      </w:pPr>
      <w:r w:rsidRPr="00774B83">
        <w:rPr>
          <w:rFonts w:cstheme="minorHAnsi"/>
          <w:sz w:val="22"/>
          <w:lang w:val="en-US"/>
        </w:rPr>
        <w:t>A.9.1</w:t>
      </w:r>
      <w:r w:rsidRPr="00774B83">
        <w:rPr>
          <w:rFonts w:cstheme="minorHAnsi"/>
          <w:b/>
          <w:bCs/>
          <w:sz w:val="22"/>
          <w:lang w:val="en-US"/>
        </w:rPr>
        <w:tab/>
      </w:r>
      <w:r w:rsidRPr="00774B83">
        <w:rPr>
          <w:rFonts w:cstheme="minorHAnsi"/>
          <w:sz w:val="22"/>
        </w:rPr>
        <w:t xml:space="preserve">All applicants will be notified of the outcome of their application via email from </w:t>
      </w:r>
      <w:hyperlink r:id="rId14" w:tgtFrame="_blank" w:history="1">
        <w:r w:rsidRPr="00774B83">
          <w:rPr>
            <w:rStyle w:val="Hyperlink"/>
            <w:rFonts w:cstheme="minorHAnsi"/>
            <w:sz w:val="22"/>
          </w:rPr>
          <w:t>bursaries@istd.org</w:t>
        </w:r>
      </w:hyperlink>
      <w:r w:rsidRPr="00774B83">
        <w:rPr>
          <w:rFonts w:cstheme="minorHAnsi"/>
          <w:sz w:val="22"/>
        </w:rPr>
        <w:t>, using the contact address provided in the application form.</w:t>
      </w:r>
    </w:p>
    <w:p w14:paraId="022C3C6E" w14:textId="77777777" w:rsidR="00E37DBB" w:rsidRDefault="00E37DBB" w:rsidP="00B6629E">
      <w:pPr>
        <w:widowControl/>
        <w:autoSpaceDE/>
        <w:autoSpaceDN/>
        <w:ind w:left="567" w:hanging="567"/>
        <w:jc w:val="both"/>
        <w:rPr>
          <w:rFonts w:cstheme="minorHAnsi"/>
          <w:sz w:val="22"/>
        </w:rPr>
      </w:pPr>
    </w:p>
    <w:p w14:paraId="6E7C55E1" w14:textId="77777777" w:rsidR="00840104" w:rsidRPr="00840104" w:rsidRDefault="0011392E" w:rsidP="00840104">
      <w:pPr>
        <w:widowControl/>
        <w:autoSpaceDE/>
        <w:autoSpaceDN/>
        <w:ind w:left="567" w:hanging="567"/>
        <w:jc w:val="both"/>
        <w:rPr>
          <w:rFonts w:cstheme="minorHAnsi"/>
          <w:sz w:val="22"/>
        </w:rPr>
      </w:pPr>
      <w:r w:rsidRPr="00774B83">
        <w:rPr>
          <w:rFonts w:cstheme="minorHAnsi"/>
          <w:sz w:val="22"/>
          <w:lang w:val="en-US"/>
        </w:rPr>
        <w:t>A.9.2</w:t>
      </w:r>
      <w:r w:rsidRPr="00774B83">
        <w:rPr>
          <w:rFonts w:cstheme="minorHAnsi"/>
          <w:sz w:val="22"/>
          <w:lang w:val="en-US"/>
        </w:rPr>
        <w:tab/>
      </w:r>
      <w:r w:rsidR="00840104" w:rsidRPr="00840104">
        <w:rPr>
          <w:rFonts w:cstheme="minorHAnsi"/>
          <w:sz w:val="22"/>
        </w:rPr>
        <w:t>Outcome notifications will normally be issued within eight weeks of the application closing date.</w:t>
      </w:r>
    </w:p>
    <w:p w14:paraId="4362CD73" w14:textId="77777777" w:rsidR="00E37DBB" w:rsidRDefault="00E37DBB" w:rsidP="00B6629E">
      <w:pPr>
        <w:widowControl/>
        <w:autoSpaceDE/>
        <w:autoSpaceDN/>
        <w:ind w:left="567" w:hanging="567"/>
        <w:jc w:val="both"/>
        <w:rPr>
          <w:rFonts w:cstheme="minorHAnsi"/>
          <w:sz w:val="22"/>
        </w:rPr>
      </w:pPr>
    </w:p>
    <w:p w14:paraId="0BCC0A66" w14:textId="5C369F13" w:rsidR="00E37DBB" w:rsidRDefault="0011392E" w:rsidP="00840104">
      <w:pPr>
        <w:widowControl/>
        <w:autoSpaceDE/>
        <w:autoSpaceDN/>
        <w:ind w:left="567" w:hanging="567"/>
        <w:jc w:val="both"/>
        <w:rPr>
          <w:rFonts w:cstheme="minorHAnsi"/>
          <w:sz w:val="22"/>
        </w:rPr>
      </w:pPr>
      <w:r w:rsidRPr="00774B83">
        <w:rPr>
          <w:rFonts w:cstheme="minorHAnsi"/>
          <w:sz w:val="22"/>
          <w:lang w:val="en-US"/>
        </w:rPr>
        <w:t>A.9.3</w:t>
      </w:r>
      <w:r w:rsidRPr="00774B83">
        <w:rPr>
          <w:rFonts w:cstheme="minorHAnsi"/>
          <w:sz w:val="22"/>
          <w:lang w:val="en-US"/>
        </w:rPr>
        <w:tab/>
      </w:r>
      <w:r w:rsidR="00840104" w:rsidRPr="00840104">
        <w:rPr>
          <w:rFonts w:cstheme="minorHAnsi"/>
          <w:sz w:val="22"/>
        </w:rPr>
        <w:t>Successful applicants must complete and return an acceptance form within 20 working days of receiving their outcome notification. Failure to do so may result in the bursary being withdrawn and the funding being reallocated.</w:t>
      </w:r>
    </w:p>
    <w:p w14:paraId="79520D2D" w14:textId="77777777" w:rsidR="00E37DBB" w:rsidRDefault="00E37DBB" w:rsidP="00B6629E">
      <w:pPr>
        <w:widowControl/>
        <w:autoSpaceDE/>
        <w:autoSpaceDN/>
        <w:ind w:left="567" w:hanging="567"/>
        <w:jc w:val="both"/>
        <w:rPr>
          <w:rFonts w:cstheme="minorHAnsi"/>
          <w:sz w:val="22"/>
        </w:rPr>
      </w:pPr>
    </w:p>
    <w:p w14:paraId="559317DE" w14:textId="77777777" w:rsidR="00840104" w:rsidRPr="00840104" w:rsidRDefault="0011392E" w:rsidP="00840104">
      <w:pPr>
        <w:widowControl/>
        <w:autoSpaceDE/>
        <w:autoSpaceDN/>
        <w:ind w:left="567" w:hanging="567"/>
        <w:jc w:val="both"/>
        <w:rPr>
          <w:rFonts w:cstheme="minorHAnsi"/>
          <w:sz w:val="22"/>
        </w:rPr>
      </w:pPr>
      <w:r w:rsidRPr="00774B83">
        <w:rPr>
          <w:rFonts w:cstheme="minorHAnsi"/>
          <w:sz w:val="22"/>
        </w:rPr>
        <w:t>A.9.4</w:t>
      </w:r>
      <w:r w:rsidRPr="00774B83">
        <w:rPr>
          <w:rFonts w:cstheme="minorHAnsi"/>
          <w:sz w:val="22"/>
        </w:rPr>
        <w:tab/>
      </w:r>
      <w:r w:rsidR="00840104" w:rsidRPr="00840104">
        <w:rPr>
          <w:rFonts w:cstheme="minorHAnsi"/>
          <w:sz w:val="22"/>
        </w:rPr>
        <w:t>ISTD will notify the relevant training provider or Approved Dance Centre (ADC) of successful applicants. The training provider must confirm the applicant's place on the qualification before any bursary funds are released.</w:t>
      </w:r>
    </w:p>
    <w:p w14:paraId="52C1C9E7" w14:textId="07077E36" w:rsidR="0011392E" w:rsidRDefault="0011392E" w:rsidP="00840104">
      <w:pPr>
        <w:widowControl/>
        <w:autoSpaceDE/>
        <w:autoSpaceDN/>
        <w:ind w:left="567" w:hanging="567"/>
        <w:jc w:val="both"/>
        <w:rPr>
          <w:rFonts w:cstheme="minorHAnsi"/>
          <w:sz w:val="22"/>
        </w:rPr>
      </w:pPr>
    </w:p>
    <w:p w14:paraId="6F6B83CC" w14:textId="77777777" w:rsidR="0011392E" w:rsidRPr="00E37DBB" w:rsidRDefault="0011392E" w:rsidP="00B6629E">
      <w:pPr>
        <w:ind w:left="567" w:hanging="567"/>
        <w:jc w:val="both"/>
        <w:rPr>
          <w:rFonts w:eastAsiaTheme="majorEastAsia" w:cstheme="minorHAnsi"/>
          <w:b/>
          <w:bCs/>
          <w:color w:val="2E74B5" w:themeColor="accent5" w:themeShade="BF"/>
          <w:sz w:val="22"/>
        </w:rPr>
      </w:pPr>
      <w:r w:rsidRPr="00E37DBB">
        <w:rPr>
          <w:rFonts w:eastAsiaTheme="majorEastAsia" w:cstheme="minorHAnsi"/>
          <w:b/>
          <w:bCs/>
          <w:color w:val="2E74B5" w:themeColor="accent5" w:themeShade="BF"/>
          <w:sz w:val="22"/>
        </w:rPr>
        <w:t>A.10</w:t>
      </w:r>
      <w:r w:rsidRPr="00E37DBB">
        <w:rPr>
          <w:rFonts w:eastAsiaTheme="majorEastAsia" w:cstheme="minorHAnsi"/>
          <w:b/>
          <w:bCs/>
          <w:color w:val="2E74B5" w:themeColor="accent5" w:themeShade="BF"/>
          <w:sz w:val="22"/>
        </w:rPr>
        <w:tab/>
        <w:t xml:space="preserve">Allocations of funds </w:t>
      </w:r>
      <w:bookmarkStart w:id="3" w:name="_Hlk58322294"/>
      <w:bookmarkStart w:id="4" w:name="_Hlk58322425"/>
    </w:p>
    <w:bookmarkEnd w:id="3"/>
    <w:p w14:paraId="0AAC23FF" w14:textId="77777777" w:rsidR="0011392E" w:rsidRPr="00774B83" w:rsidRDefault="0011392E" w:rsidP="00B6629E">
      <w:pPr>
        <w:widowControl/>
        <w:autoSpaceDE/>
        <w:autoSpaceDN/>
        <w:ind w:left="567" w:hanging="567"/>
        <w:jc w:val="both"/>
        <w:rPr>
          <w:rFonts w:eastAsia="Times New Roman" w:cstheme="minorHAnsi"/>
          <w:sz w:val="22"/>
        </w:rPr>
      </w:pPr>
      <w:r w:rsidRPr="00774B83">
        <w:rPr>
          <w:rFonts w:eastAsia="Times New Roman" w:cstheme="minorHAnsi"/>
          <w:sz w:val="22"/>
        </w:rPr>
        <w:lastRenderedPageBreak/>
        <w:t>A.10.1</w:t>
      </w:r>
      <w:r w:rsidRPr="00774B83">
        <w:rPr>
          <w:rFonts w:eastAsia="Times New Roman" w:cstheme="minorHAnsi"/>
          <w:sz w:val="22"/>
        </w:rPr>
        <w:tab/>
        <w:t>Initial Teacher Training Bursary:</w:t>
      </w:r>
    </w:p>
    <w:p w14:paraId="08ED9CEC" w14:textId="77777777" w:rsidR="0011392E" w:rsidRPr="00774B83" w:rsidRDefault="0011392E" w:rsidP="00B6629E">
      <w:pPr>
        <w:widowControl/>
        <w:autoSpaceDE/>
        <w:autoSpaceDN/>
        <w:ind w:left="567"/>
        <w:jc w:val="both"/>
        <w:rPr>
          <w:rFonts w:eastAsia="Times New Roman" w:cstheme="minorHAnsi"/>
          <w:sz w:val="22"/>
        </w:rPr>
      </w:pPr>
      <w:r w:rsidRPr="00774B83">
        <w:rPr>
          <w:rFonts w:eastAsia="Times New Roman" w:cstheme="minorHAnsi"/>
          <w:sz w:val="22"/>
        </w:rPr>
        <w:t>Diploma in Dance Education (DDE) up to £5000</w:t>
      </w:r>
    </w:p>
    <w:p w14:paraId="1EA9AE74" w14:textId="77777777" w:rsidR="0011392E" w:rsidRPr="00774B83" w:rsidRDefault="0011392E" w:rsidP="00B6629E">
      <w:pPr>
        <w:widowControl/>
        <w:autoSpaceDE/>
        <w:autoSpaceDN/>
        <w:ind w:left="567"/>
        <w:jc w:val="both"/>
        <w:rPr>
          <w:rFonts w:eastAsia="Times New Roman" w:cstheme="minorHAnsi"/>
          <w:sz w:val="22"/>
        </w:rPr>
      </w:pPr>
      <w:r w:rsidRPr="00774B83">
        <w:rPr>
          <w:rFonts w:eastAsia="Times New Roman" w:cstheme="minorHAnsi"/>
          <w:sz w:val="22"/>
        </w:rPr>
        <w:t>Dancesport Associate up to £2,000.</w:t>
      </w:r>
    </w:p>
    <w:p w14:paraId="6E964BC4" w14:textId="77777777" w:rsidR="0011392E" w:rsidRPr="00774B83" w:rsidRDefault="0011392E" w:rsidP="00B6629E">
      <w:pPr>
        <w:widowControl/>
        <w:autoSpaceDE/>
        <w:autoSpaceDN/>
        <w:jc w:val="both"/>
        <w:rPr>
          <w:rFonts w:cstheme="minorHAnsi"/>
          <w:sz w:val="22"/>
        </w:rPr>
      </w:pPr>
    </w:p>
    <w:p w14:paraId="16E57DD1" w14:textId="77777777" w:rsidR="0011392E" w:rsidRPr="00774B83" w:rsidRDefault="0011392E" w:rsidP="00B6629E">
      <w:pPr>
        <w:widowControl/>
        <w:autoSpaceDE/>
        <w:autoSpaceDN/>
        <w:ind w:left="567" w:hanging="567"/>
        <w:jc w:val="both"/>
        <w:rPr>
          <w:rFonts w:eastAsia="Times New Roman" w:cstheme="minorHAnsi"/>
          <w:sz w:val="22"/>
        </w:rPr>
      </w:pPr>
      <w:r w:rsidRPr="00774B83">
        <w:rPr>
          <w:rFonts w:eastAsia="Times New Roman" w:cstheme="minorHAnsi"/>
          <w:sz w:val="22"/>
        </w:rPr>
        <w:t>A.10.2</w:t>
      </w:r>
      <w:r w:rsidRPr="00774B83">
        <w:rPr>
          <w:rFonts w:eastAsia="Times New Roman" w:cstheme="minorHAnsi"/>
          <w:sz w:val="22"/>
        </w:rPr>
        <w:tab/>
        <w:t>Higher Teacher Training Bursary:</w:t>
      </w:r>
    </w:p>
    <w:p w14:paraId="7D1865B5" w14:textId="79891666" w:rsidR="0011392E" w:rsidRPr="00774B83" w:rsidRDefault="0011392E" w:rsidP="00B6629E">
      <w:pPr>
        <w:widowControl/>
        <w:autoSpaceDE/>
        <w:autoSpaceDN/>
        <w:ind w:left="567"/>
        <w:jc w:val="both"/>
        <w:rPr>
          <w:rFonts w:eastAsia="Times New Roman" w:cstheme="minorHAnsi"/>
          <w:sz w:val="22"/>
        </w:rPr>
      </w:pPr>
      <w:r w:rsidRPr="00774B83">
        <w:rPr>
          <w:rFonts w:eastAsia="Times New Roman" w:cstheme="minorHAnsi"/>
          <w:sz w:val="22"/>
        </w:rPr>
        <w:t xml:space="preserve">Diploma in Dance Pedagogy </w:t>
      </w:r>
      <w:r w:rsidR="001A3A63">
        <w:rPr>
          <w:rFonts w:eastAsia="Times New Roman" w:cstheme="minorHAnsi"/>
          <w:sz w:val="22"/>
        </w:rPr>
        <w:t xml:space="preserve">(DDP) </w:t>
      </w:r>
      <w:r w:rsidRPr="00774B83">
        <w:rPr>
          <w:rFonts w:eastAsia="Times New Roman" w:cstheme="minorHAnsi"/>
          <w:sz w:val="22"/>
        </w:rPr>
        <w:t>up to £2,000</w:t>
      </w:r>
    </w:p>
    <w:bookmarkEnd w:id="4"/>
    <w:p w14:paraId="2C02C618" w14:textId="77777777" w:rsidR="0011392E" w:rsidRPr="00774B83" w:rsidRDefault="0011392E" w:rsidP="00B6629E">
      <w:pPr>
        <w:widowControl/>
        <w:autoSpaceDE/>
        <w:autoSpaceDN/>
        <w:ind w:left="567"/>
        <w:jc w:val="both"/>
        <w:rPr>
          <w:rFonts w:eastAsia="Times New Roman" w:cstheme="minorHAnsi"/>
          <w:sz w:val="22"/>
        </w:rPr>
      </w:pPr>
      <w:r w:rsidRPr="00774B83">
        <w:rPr>
          <w:rFonts w:eastAsia="Times New Roman" w:cstheme="minorHAnsi"/>
          <w:sz w:val="22"/>
        </w:rPr>
        <w:t>Diploma in Teaching Community Dance (DTCD) up to £2,000</w:t>
      </w:r>
    </w:p>
    <w:p w14:paraId="01764B95" w14:textId="77777777" w:rsidR="0011392E" w:rsidRPr="00774B83" w:rsidRDefault="0011392E" w:rsidP="00B6629E">
      <w:pPr>
        <w:widowControl/>
        <w:autoSpaceDE/>
        <w:autoSpaceDN/>
        <w:jc w:val="both"/>
        <w:rPr>
          <w:rFonts w:eastAsia="Times New Roman" w:cstheme="minorHAnsi"/>
          <w:sz w:val="22"/>
        </w:rPr>
      </w:pPr>
    </w:p>
    <w:p w14:paraId="1E582D9C" w14:textId="04E4C501" w:rsidR="00E37DBB" w:rsidRDefault="0011392E" w:rsidP="001A3A63">
      <w:pPr>
        <w:widowControl/>
        <w:autoSpaceDE/>
        <w:autoSpaceDN/>
        <w:ind w:left="567" w:hanging="567"/>
        <w:jc w:val="both"/>
        <w:rPr>
          <w:rFonts w:cstheme="minorHAnsi"/>
          <w:sz w:val="22"/>
        </w:rPr>
      </w:pPr>
      <w:r w:rsidRPr="00774B83">
        <w:rPr>
          <w:rFonts w:cstheme="minorHAnsi"/>
          <w:sz w:val="22"/>
        </w:rPr>
        <w:t>A.10.3</w:t>
      </w:r>
      <w:r w:rsidRPr="00774B83">
        <w:rPr>
          <w:rFonts w:cstheme="minorHAnsi"/>
          <w:b/>
          <w:bCs/>
          <w:sz w:val="22"/>
        </w:rPr>
        <w:tab/>
      </w:r>
      <w:r w:rsidR="001A3A63" w:rsidRPr="001A3A63">
        <w:rPr>
          <w:rFonts w:cstheme="minorHAnsi"/>
          <w:sz w:val="22"/>
        </w:rPr>
        <w:t>Bursary awards are made on a competitive basis and are subject to available funding.</w:t>
      </w:r>
    </w:p>
    <w:p w14:paraId="5382C67E" w14:textId="77777777" w:rsidR="00E37DBB" w:rsidRDefault="00E37DBB" w:rsidP="00B6629E">
      <w:pPr>
        <w:widowControl/>
        <w:autoSpaceDE/>
        <w:autoSpaceDN/>
        <w:ind w:left="567" w:hanging="567"/>
        <w:jc w:val="both"/>
        <w:rPr>
          <w:rFonts w:cstheme="minorHAnsi"/>
          <w:sz w:val="22"/>
        </w:rPr>
      </w:pPr>
    </w:p>
    <w:p w14:paraId="07522920" w14:textId="1499AA7D" w:rsidR="0011392E" w:rsidRDefault="0011392E" w:rsidP="001A3A63">
      <w:pPr>
        <w:widowControl/>
        <w:autoSpaceDE/>
        <w:autoSpaceDN/>
        <w:ind w:left="567" w:hanging="567"/>
        <w:jc w:val="both"/>
        <w:rPr>
          <w:rFonts w:cstheme="minorHAnsi"/>
          <w:sz w:val="22"/>
        </w:rPr>
      </w:pPr>
      <w:r w:rsidRPr="00774B83">
        <w:rPr>
          <w:rFonts w:cstheme="minorHAnsi"/>
          <w:sz w:val="22"/>
        </w:rPr>
        <w:t>A.10.4</w:t>
      </w:r>
      <w:r w:rsidRPr="00774B83">
        <w:rPr>
          <w:rFonts w:cstheme="minorHAnsi"/>
          <w:sz w:val="22"/>
        </w:rPr>
        <w:tab/>
      </w:r>
      <w:r w:rsidR="001A3A63" w:rsidRPr="001A3A63">
        <w:rPr>
          <w:rFonts w:cstheme="minorHAnsi"/>
          <w:sz w:val="22"/>
        </w:rPr>
        <w:t>Applications are assessed using the bursary scoring matrix. To be considered for funding, applicants must achieve the minimum score specified within the scoring matrix.</w:t>
      </w:r>
    </w:p>
    <w:p w14:paraId="176C2B3D" w14:textId="77777777" w:rsidR="001A3A63" w:rsidRDefault="001A3A63" w:rsidP="001A3A63">
      <w:pPr>
        <w:widowControl/>
        <w:autoSpaceDE/>
        <w:autoSpaceDN/>
        <w:ind w:left="567" w:hanging="567"/>
        <w:jc w:val="both"/>
        <w:rPr>
          <w:rFonts w:cstheme="minorHAnsi"/>
          <w:sz w:val="22"/>
        </w:rPr>
      </w:pPr>
    </w:p>
    <w:p w14:paraId="324EBB68" w14:textId="77777777" w:rsidR="001A3A63" w:rsidRPr="001A3A63" w:rsidRDefault="001A3A63" w:rsidP="001A3A63">
      <w:pPr>
        <w:widowControl/>
        <w:autoSpaceDE/>
        <w:autoSpaceDN/>
        <w:ind w:left="567" w:hanging="567"/>
        <w:jc w:val="both"/>
        <w:rPr>
          <w:rFonts w:cstheme="minorHAnsi"/>
          <w:sz w:val="22"/>
        </w:rPr>
      </w:pPr>
      <w:r>
        <w:rPr>
          <w:rFonts w:cstheme="minorHAnsi"/>
          <w:sz w:val="22"/>
        </w:rPr>
        <w:t xml:space="preserve">A.10.5   </w:t>
      </w:r>
      <w:r w:rsidRPr="001A3A63">
        <w:rPr>
          <w:rFonts w:cstheme="minorHAnsi"/>
          <w:sz w:val="22"/>
        </w:rPr>
        <w:t>Eligible applications are ranked from highest to lowest score.</w:t>
      </w:r>
    </w:p>
    <w:p w14:paraId="085FB236" w14:textId="117859E7" w:rsidR="001A3A63" w:rsidRDefault="001A3A63" w:rsidP="001A3A63">
      <w:pPr>
        <w:widowControl/>
        <w:autoSpaceDE/>
        <w:autoSpaceDN/>
        <w:ind w:left="567" w:hanging="567"/>
        <w:jc w:val="both"/>
        <w:rPr>
          <w:rFonts w:cstheme="minorHAnsi"/>
          <w:sz w:val="22"/>
        </w:rPr>
      </w:pPr>
    </w:p>
    <w:p w14:paraId="3AE40830" w14:textId="2D882BA9" w:rsidR="001A3A63" w:rsidRPr="001A3A63" w:rsidRDefault="001A3A63" w:rsidP="001A3A63">
      <w:pPr>
        <w:widowControl/>
        <w:autoSpaceDE/>
        <w:autoSpaceDN/>
        <w:ind w:left="567" w:hanging="567"/>
        <w:jc w:val="both"/>
        <w:rPr>
          <w:rFonts w:cstheme="minorHAnsi"/>
          <w:sz w:val="22"/>
        </w:rPr>
      </w:pPr>
      <w:r>
        <w:rPr>
          <w:rFonts w:cstheme="minorHAnsi"/>
          <w:sz w:val="22"/>
        </w:rPr>
        <w:t xml:space="preserve">A.10.6   </w:t>
      </w:r>
      <w:r w:rsidRPr="001A3A63">
        <w:rPr>
          <w:rFonts w:cstheme="minorHAnsi"/>
          <w:sz w:val="22"/>
        </w:rPr>
        <w:t>Bursary funding is allocated in score order until the available budget has been exhausted.</w:t>
      </w:r>
    </w:p>
    <w:p w14:paraId="799DBB10" w14:textId="591AFF57" w:rsidR="001A3A63" w:rsidRPr="00774B83" w:rsidRDefault="001A3A63" w:rsidP="001A3A63">
      <w:pPr>
        <w:widowControl/>
        <w:autoSpaceDE/>
        <w:autoSpaceDN/>
        <w:ind w:left="567" w:hanging="567"/>
        <w:jc w:val="both"/>
        <w:rPr>
          <w:rFonts w:cstheme="minorHAnsi"/>
          <w:sz w:val="22"/>
        </w:rPr>
      </w:pPr>
    </w:p>
    <w:p w14:paraId="442D6666" w14:textId="37850163" w:rsidR="0072797E" w:rsidRPr="0072797E" w:rsidRDefault="001A3A63" w:rsidP="0072797E">
      <w:pPr>
        <w:widowControl/>
        <w:autoSpaceDE/>
        <w:autoSpaceDN/>
        <w:ind w:left="709" w:hanging="709"/>
        <w:jc w:val="both"/>
        <w:rPr>
          <w:rFonts w:cstheme="minorHAnsi"/>
          <w:sz w:val="22"/>
        </w:rPr>
      </w:pPr>
      <w:r>
        <w:rPr>
          <w:rFonts w:cstheme="minorHAnsi"/>
          <w:sz w:val="22"/>
        </w:rPr>
        <w:t xml:space="preserve">A.10.7   </w:t>
      </w:r>
      <w:r w:rsidR="0072797E" w:rsidRPr="0072797E">
        <w:rPr>
          <w:rFonts w:cstheme="minorHAnsi"/>
          <w:sz w:val="22"/>
        </w:rPr>
        <w:t>Applicants may be awarded up to the maximum bursary amount available for their qualification, subject to the amount requested and the funding available.</w:t>
      </w:r>
    </w:p>
    <w:p w14:paraId="76005945" w14:textId="7DEC64EA" w:rsidR="0011392E" w:rsidRDefault="0011392E" w:rsidP="00B6629E">
      <w:pPr>
        <w:widowControl/>
        <w:autoSpaceDE/>
        <w:autoSpaceDN/>
        <w:jc w:val="both"/>
        <w:rPr>
          <w:rFonts w:cstheme="minorHAnsi"/>
          <w:sz w:val="22"/>
        </w:rPr>
      </w:pPr>
    </w:p>
    <w:p w14:paraId="6DA88338" w14:textId="1E0AE719" w:rsidR="001A3A63" w:rsidRPr="001A3A63" w:rsidRDefault="001A3A63" w:rsidP="0072797E">
      <w:pPr>
        <w:widowControl/>
        <w:autoSpaceDE/>
        <w:autoSpaceDN/>
        <w:ind w:left="567" w:hanging="567"/>
        <w:jc w:val="both"/>
        <w:rPr>
          <w:rFonts w:cstheme="minorHAnsi"/>
          <w:sz w:val="22"/>
        </w:rPr>
      </w:pPr>
      <w:r>
        <w:rPr>
          <w:rFonts w:cstheme="minorHAnsi"/>
          <w:sz w:val="22"/>
        </w:rPr>
        <w:t xml:space="preserve">A.10.8    </w:t>
      </w:r>
      <w:r w:rsidR="0072797E" w:rsidRPr="0072797E">
        <w:rPr>
          <w:rFonts w:cstheme="minorHAnsi"/>
          <w:sz w:val="22"/>
        </w:rPr>
        <w:t>Where the remaining budget is insufficient to fully fund all applicants with the same score, the remaining funds will be divided equally between those applicants</w:t>
      </w:r>
      <w:r w:rsidR="00C75C54">
        <w:rPr>
          <w:rFonts w:cstheme="minorHAnsi"/>
          <w:sz w:val="22"/>
        </w:rPr>
        <w:t xml:space="preserve"> who remain under consideration for funding. </w:t>
      </w:r>
    </w:p>
    <w:p w14:paraId="5EAF6CBA" w14:textId="74BEE1B1" w:rsidR="001A3A63" w:rsidRDefault="001A3A63" w:rsidP="00B6629E">
      <w:pPr>
        <w:widowControl/>
        <w:autoSpaceDE/>
        <w:autoSpaceDN/>
        <w:jc w:val="both"/>
        <w:rPr>
          <w:rFonts w:cstheme="minorHAnsi"/>
          <w:sz w:val="22"/>
        </w:rPr>
      </w:pPr>
    </w:p>
    <w:p w14:paraId="7F96EE12" w14:textId="77777777" w:rsidR="0072797E" w:rsidRPr="0072797E" w:rsidRDefault="001A3A63" w:rsidP="0072797E">
      <w:pPr>
        <w:widowControl/>
        <w:autoSpaceDE/>
        <w:autoSpaceDN/>
        <w:ind w:left="709" w:hanging="709"/>
        <w:jc w:val="both"/>
        <w:rPr>
          <w:rFonts w:cstheme="minorHAnsi"/>
          <w:sz w:val="22"/>
        </w:rPr>
      </w:pPr>
      <w:r>
        <w:rPr>
          <w:rFonts w:cstheme="minorHAnsi"/>
          <w:sz w:val="22"/>
        </w:rPr>
        <w:t xml:space="preserve">A.10.9     </w:t>
      </w:r>
      <w:r w:rsidR="0072797E" w:rsidRPr="0072797E">
        <w:rPr>
          <w:rFonts w:cstheme="minorHAnsi"/>
          <w:sz w:val="22"/>
        </w:rPr>
        <w:t>Meeting the minimum scoring threshold does not guarantee the award of a bursary. Funding is subject to the number of applications received and the budget available.</w:t>
      </w:r>
    </w:p>
    <w:p w14:paraId="0FF9C6A0" w14:textId="5C381C74" w:rsidR="001A3A63" w:rsidRPr="00774B83" w:rsidRDefault="001A3A63" w:rsidP="0072797E">
      <w:pPr>
        <w:widowControl/>
        <w:autoSpaceDE/>
        <w:autoSpaceDN/>
        <w:ind w:left="709" w:hanging="709"/>
        <w:jc w:val="both"/>
        <w:rPr>
          <w:rFonts w:cstheme="minorHAnsi"/>
          <w:sz w:val="22"/>
        </w:rPr>
      </w:pPr>
    </w:p>
    <w:p w14:paraId="3A6779B1" w14:textId="77777777" w:rsidR="0011392E" w:rsidRPr="006B6461" w:rsidRDefault="0011392E" w:rsidP="00B6629E">
      <w:pPr>
        <w:widowControl/>
        <w:autoSpaceDE/>
        <w:autoSpaceDN/>
        <w:spacing w:after="160"/>
        <w:ind w:left="567" w:hanging="560"/>
        <w:contextualSpacing/>
        <w:jc w:val="both"/>
        <w:rPr>
          <w:rFonts w:cstheme="minorHAnsi"/>
          <w:sz w:val="22"/>
          <w:lang w:val="en-US" w:eastAsia="en-US" w:bidi="ar-SA"/>
        </w:rPr>
      </w:pPr>
      <w:r w:rsidRPr="006B6461">
        <w:rPr>
          <w:rFonts w:cstheme="minorHAnsi"/>
          <w:sz w:val="22"/>
          <w:lang w:val="en-US" w:eastAsia="en-US" w:bidi="ar-SA"/>
        </w:rPr>
        <w:t>Withdrawals and Reallocation</w:t>
      </w:r>
    </w:p>
    <w:p w14:paraId="2091113D" w14:textId="77777777" w:rsidR="00157DBB" w:rsidRDefault="00157DBB" w:rsidP="00157DBB">
      <w:pPr>
        <w:widowControl/>
        <w:autoSpaceDE/>
        <w:autoSpaceDN/>
        <w:jc w:val="both"/>
        <w:rPr>
          <w:rFonts w:cstheme="minorHAnsi"/>
          <w:sz w:val="22"/>
        </w:rPr>
      </w:pPr>
    </w:p>
    <w:p w14:paraId="1BB7A0AA" w14:textId="77777777" w:rsidR="00DE5402" w:rsidRPr="00DE5402" w:rsidRDefault="00157DBB" w:rsidP="00DE5402">
      <w:pPr>
        <w:widowControl/>
        <w:autoSpaceDE/>
        <w:autoSpaceDN/>
        <w:jc w:val="both"/>
        <w:rPr>
          <w:rFonts w:cstheme="minorHAnsi"/>
          <w:sz w:val="22"/>
        </w:rPr>
      </w:pPr>
      <w:r>
        <w:rPr>
          <w:rFonts w:cstheme="minorHAnsi"/>
          <w:sz w:val="22"/>
        </w:rPr>
        <w:t xml:space="preserve">A.10.10   </w:t>
      </w:r>
      <w:r w:rsidR="00DE5402" w:rsidRPr="00DE5402">
        <w:rPr>
          <w:rFonts w:cstheme="minorHAnsi"/>
          <w:sz w:val="22"/>
        </w:rPr>
        <w:t>Successful applicants must accept their bursary award within 20 working days of receiving their outcome notification.</w:t>
      </w:r>
    </w:p>
    <w:p w14:paraId="7EE26DB7" w14:textId="77777777" w:rsidR="0011392E" w:rsidRDefault="0011392E" w:rsidP="00B6629E">
      <w:pPr>
        <w:widowControl/>
        <w:autoSpaceDE/>
        <w:autoSpaceDN/>
        <w:jc w:val="both"/>
        <w:rPr>
          <w:rFonts w:cstheme="minorHAnsi"/>
          <w:sz w:val="22"/>
        </w:rPr>
      </w:pPr>
    </w:p>
    <w:p w14:paraId="50DFB2A7" w14:textId="77777777" w:rsidR="00DE5402" w:rsidRPr="00DE5402" w:rsidRDefault="00DE5402" w:rsidP="00DE5402">
      <w:pPr>
        <w:widowControl/>
        <w:autoSpaceDE/>
        <w:autoSpaceDN/>
        <w:jc w:val="both"/>
        <w:rPr>
          <w:rFonts w:cstheme="minorHAnsi"/>
          <w:sz w:val="22"/>
        </w:rPr>
      </w:pPr>
      <w:r>
        <w:rPr>
          <w:rFonts w:cstheme="minorHAnsi"/>
          <w:sz w:val="22"/>
        </w:rPr>
        <w:t xml:space="preserve">A.10.11   </w:t>
      </w:r>
      <w:r w:rsidRPr="00DE5402">
        <w:rPr>
          <w:rFonts w:cstheme="minorHAnsi"/>
          <w:sz w:val="22"/>
        </w:rPr>
        <w:t>If an applicant declines or withdraws their bursary award, the funding will be returned to the bursary fund.</w:t>
      </w:r>
    </w:p>
    <w:p w14:paraId="493CFBC1" w14:textId="30D59D3E" w:rsidR="00DE5402" w:rsidRDefault="00DE5402" w:rsidP="00B6629E">
      <w:pPr>
        <w:widowControl/>
        <w:autoSpaceDE/>
        <w:autoSpaceDN/>
        <w:jc w:val="both"/>
        <w:rPr>
          <w:rFonts w:cstheme="minorHAnsi"/>
          <w:sz w:val="22"/>
        </w:rPr>
      </w:pPr>
    </w:p>
    <w:p w14:paraId="7EC74E1B" w14:textId="51BFD6FB" w:rsidR="00707B7D" w:rsidRPr="00707B7D" w:rsidRDefault="00DE5402" w:rsidP="001A6DEA">
      <w:pPr>
        <w:widowControl/>
        <w:autoSpaceDE/>
        <w:autoSpaceDN/>
        <w:ind w:left="567" w:hanging="567"/>
        <w:jc w:val="both"/>
        <w:rPr>
          <w:rFonts w:cstheme="minorHAnsi"/>
          <w:sz w:val="22"/>
        </w:rPr>
      </w:pPr>
      <w:r>
        <w:rPr>
          <w:rFonts w:cstheme="minorHAnsi"/>
          <w:sz w:val="22"/>
        </w:rPr>
        <w:t xml:space="preserve">A.10.12   </w:t>
      </w:r>
      <w:r w:rsidR="00707B7D" w:rsidRPr="00707B7D">
        <w:rPr>
          <w:rFonts w:cstheme="minorHAnsi"/>
          <w:sz w:val="22"/>
        </w:rPr>
        <w:t>Where previously awarded applicants received a reduced award due to budget constraints, returned funds will first be used to increase those awards up to the amount originally requested, subject to the maximum bursary available for the qualification.</w:t>
      </w:r>
    </w:p>
    <w:p w14:paraId="1CE6E175" w14:textId="3F0C70D9" w:rsidR="00C75C54" w:rsidRDefault="00C75C54" w:rsidP="00C75C54">
      <w:pPr>
        <w:widowControl/>
        <w:autoSpaceDE/>
        <w:autoSpaceDN/>
        <w:jc w:val="both"/>
        <w:rPr>
          <w:rFonts w:cstheme="minorHAnsi"/>
          <w:sz w:val="22"/>
        </w:rPr>
      </w:pPr>
    </w:p>
    <w:p w14:paraId="55F8AF94" w14:textId="77777777" w:rsidR="00707B7D" w:rsidRPr="00707B7D" w:rsidRDefault="00707B7D" w:rsidP="00707B7D">
      <w:pPr>
        <w:widowControl/>
        <w:autoSpaceDE/>
        <w:autoSpaceDN/>
        <w:jc w:val="both"/>
        <w:rPr>
          <w:rFonts w:cstheme="minorHAnsi"/>
          <w:sz w:val="22"/>
        </w:rPr>
      </w:pPr>
      <w:r>
        <w:rPr>
          <w:rFonts w:cstheme="minorHAnsi"/>
          <w:sz w:val="22"/>
        </w:rPr>
        <w:t xml:space="preserve">A.10.13   </w:t>
      </w:r>
      <w:r w:rsidRPr="00707B7D">
        <w:rPr>
          <w:rFonts w:cstheme="minorHAnsi"/>
          <w:sz w:val="22"/>
        </w:rPr>
        <w:t>Any remaining funds will be offered to the next highest-ranked eligible applicant(s) who did not originally receive funding, subject to the funding available and the maximum award available for their qualification.</w:t>
      </w:r>
    </w:p>
    <w:p w14:paraId="66D78F8E" w14:textId="6063FBE6" w:rsidR="00DE5402" w:rsidRDefault="00DE5402" w:rsidP="00B6629E">
      <w:pPr>
        <w:widowControl/>
        <w:autoSpaceDE/>
        <w:autoSpaceDN/>
        <w:jc w:val="both"/>
        <w:rPr>
          <w:rFonts w:cstheme="minorHAnsi"/>
          <w:sz w:val="22"/>
        </w:rPr>
      </w:pPr>
    </w:p>
    <w:p w14:paraId="605D9AD5" w14:textId="67D7AF78" w:rsidR="00DE5402" w:rsidRDefault="00DE5402" w:rsidP="00DE5402">
      <w:pPr>
        <w:widowControl/>
        <w:autoSpaceDE/>
        <w:autoSpaceDN/>
        <w:spacing w:after="160"/>
        <w:ind w:left="567" w:hanging="560"/>
        <w:contextualSpacing/>
        <w:jc w:val="both"/>
        <w:rPr>
          <w:rFonts w:cstheme="minorHAnsi"/>
          <w:sz w:val="22"/>
          <w:lang w:val="en-US" w:eastAsia="en-US" w:bidi="ar-SA"/>
        </w:rPr>
      </w:pPr>
      <w:r>
        <w:rPr>
          <w:rFonts w:cstheme="minorHAnsi"/>
          <w:sz w:val="22"/>
          <w:lang w:val="en-US" w:eastAsia="en-US" w:bidi="ar-SA"/>
        </w:rPr>
        <w:t>Implementation and Review</w:t>
      </w:r>
    </w:p>
    <w:p w14:paraId="604BE70B" w14:textId="77777777" w:rsidR="00DE5402" w:rsidRDefault="00DE5402" w:rsidP="00DE5402">
      <w:pPr>
        <w:widowControl/>
        <w:autoSpaceDE/>
        <w:autoSpaceDN/>
        <w:spacing w:after="160"/>
        <w:ind w:left="567" w:hanging="560"/>
        <w:contextualSpacing/>
        <w:jc w:val="both"/>
        <w:rPr>
          <w:rFonts w:cstheme="minorHAnsi"/>
          <w:sz w:val="22"/>
          <w:lang w:val="en-US" w:eastAsia="en-US" w:bidi="ar-SA"/>
        </w:rPr>
      </w:pPr>
    </w:p>
    <w:p w14:paraId="333C13AA" w14:textId="791C5F0C" w:rsidR="00DE5402" w:rsidRPr="00DE5402" w:rsidRDefault="00DE5402" w:rsidP="00DE5402">
      <w:pPr>
        <w:widowControl/>
        <w:autoSpaceDE/>
        <w:autoSpaceDN/>
        <w:spacing w:after="160"/>
        <w:ind w:left="567" w:hanging="560"/>
        <w:contextualSpacing/>
        <w:jc w:val="both"/>
        <w:rPr>
          <w:rFonts w:cstheme="minorHAnsi"/>
          <w:sz w:val="22"/>
          <w:lang w:eastAsia="en-US" w:bidi="ar-SA"/>
        </w:rPr>
      </w:pPr>
      <w:r>
        <w:rPr>
          <w:rFonts w:cstheme="minorHAnsi"/>
          <w:sz w:val="22"/>
          <w:lang w:val="en-US" w:eastAsia="en-US" w:bidi="ar-SA"/>
        </w:rPr>
        <w:t>A.10.1</w:t>
      </w:r>
      <w:r w:rsidR="00707B7D">
        <w:rPr>
          <w:rFonts w:cstheme="minorHAnsi"/>
          <w:sz w:val="22"/>
          <w:lang w:val="en-US" w:eastAsia="en-US" w:bidi="ar-SA"/>
        </w:rPr>
        <w:t>4</w:t>
      </w:r>
      <w:r>
        <w:rPr>
          <w:rFonts w:cstheme="minorHAnsi"/>
          <w:sz w:val="22"/>
          <w:lang w:val="en-US" w:eastAsia="en-US" w:bidi="ar-SA"/>
        </w:rPr>
        <w:t xml:space="preserve">   </w:t>
      </w:r>
      <w:r w:rsidRPr="00DE5402">
        <w:rPr>
          <w:rFonts w:cstheme="minorHAnsi"/>
          <w:sz w:val="22"/>
          <w:lang w:eastAsia="en-US" w:bidi="ar-SA"/>
        </w:rPr>
        <w:t>All scoring and funding allocation decisions must be documented and retained for audit purposes.</w:t>
      </w:r>
    </w:p>
    <w:p w14:paraId="17CCBE9E" w14:textId="22CB2625" w:rsidR="00DE5402" w:rsidRDefault="00DE5402" w:rsidP="00DE5402">
      <w:pPr>
        <w:widowControl/>
        <w:autoSpaceDE/>
        <w:autoSpaceDN/>
        <w:spacing w:after="160"/>
        <w:ind w:left="567" w:hanging="560"/>
        <w:contextualSpacing/>
        <w:jc w:val="both"/>
        <w:rPr>
          <w:rFonts w:cstheme="minorHAnsi"/>
          <w:sz w:val="22"/>
          <w:lang w:val="en-US" w:eastAsia="en-US" w:bidi="ar-SA"/>
        </w:rPr>
      </w:pPr>
    </w:p>
    <w:p w14:paraId="17903A53" w14:textId="0C569783" w:rsidR="00DE5402" w:rsidRPr="00DE5402" w:rsidRDefault="00DE5402" w:rsidP="00DE5402">
      <w:pPr>
        <w:widowControl/>
        <w:autoSpaceDE/>
        <w:autoSpaceDN/>
        <w:spacing w:after="160"/>
        <w:ind w:left="567" w:hanging="560"/>
        <w:contextualSpacing/>
        <w:jc w:val="both"/>
        <w:rPr>
          <w:rFonts w:cstheme="minorHAnsi"/>
          <w:sz w:val="22"/>
          <w:lang w:eastAsia="en-US" w:bidi="ar-SA"/>
        </w:rPr>
      </w:pPr>
      <w:r>
        <w:rPr>
          <w:rFonts w:cstheme="minorHAnsi"/>
          <w:sz w:val="22"/>
          <w:lang w:val="en-US" w:eastAsia="en-US" w:bidi="ar-SA"/>
        </w:rPr>
        <w:t>A.10.1</w:t>
      </w:r>
      <w:r w:rsidR="00707B7D">
        <w:rPr>
          <w:rFonts w:cstheme="minorHAnsi"/>
          <w:sz w:val="22"/>
          <w:lang w:val="en-US" w:eastAsia="en-US" w:bidi="ar-SA"/>
        </w:rPr>
        <w:t>5</w:t>
      </w:r>
      <w:r>
        <w:rPr>
          <w:rFonts w:cstheme="minorHAnsi"/>
          <w:sz w:val="22"/>
          <w:lang w:val="en-US" w:eastAsia="en-US" w:bidi="ar-SA"/>
        </w:rPr>
        <w:t xml:space="preserve">   </w:t>
      </w:r>
      <w:r w:rsidRPr="00DE5402">
        <w:rPr>
          <w:rFonts w:cstheme="minorHAnsi"/>
          <w:sz w:val="22"/>
          <w:lang w:eastAsia="en-US" w:bidi="ar-SA"/>
        </w:rPr>
        <w:t>The bursary scoring matrix and funding allocation process will be reviewed annually to ensure continued fairness, transparency and alignment with the objectives of the scheme.</w:t>
      </w:r>
    </w:p>
    <w:p w14:paraId="2BD11254" w14:textId="131A3C00" w:rsidR="00DE5402" w:rsidRPr="006B6461" w:rsidRDefault="00DE5402" w:rsidP="00DE5402">
      <w:pPr>
        <w:widowControl/>
        <w:autoSpaceDE/>
        <w:autoSpaceDN/>
        <w:spacing w:after="160"/>
        <w:ind w:left="567" w:hanging="560"/>
        <w:contextualSpacing/>
        <w:jc w:val="both"/>
        <w:rPr>
          <w:rFonts w:cstheme="minorHAnsi"/>
          <w:sz w:val="22"/>
          <w:lang w:val="en-US" w:eastAsia="en-US" w:bidi="ar-SA"/>
        </w:rPr>
      </w:pPr>
    </w:p>
    <w:p w14:paraId="67E7D3AD" w14:textId="77777777" w:rsidR="0011392E" w:rsidRPr="006B6461" w:rsidRDefault="0011392E" w:rsidP="00B6629E">
      <w:pPr>
        <w:ind w:left="567" w:hanging="567"/>
        <w:jc w:val="both"/>
        <w:rPr>
          <w:rFonts w:eastAsiaTheme="majorEastAsia" w:cstheme="minorHAnsi"/>
          <w:b/>
          <w:bCs/>
          <w:color w:val="2E74B5" w:themeColor="accent5" w:themeShade="BF"/>
          <w:sz w:val="22"/>
        </w:rPr>
      </w:pPr>
      <w:r w:rsidRPr="006B6461">
        <w:rPr>
          <w:rFonts w:eastAsiaTheme="majorEastAsia" w:cstheme="minorHAnsi"/>
          <w:b/>
          <w:bCs/>
          <w:color w:val="2E74B5" w:themeColor="accent5" w:themeShade="BF"/>
          <w:sz w:val="22"/>
        </w:rPr>
        <w:t>A.11</w:t>
      </w:r>
      <w:r w:rsidRPr="006B6461">
        <w:rPr>
          <w:rFonts w:eastAsiaTheme="majorEastAsia" w:cstheme="minorHAnsi"/>
          <w:b/>
          <w:bCs/>
          <w:color w:val="2E74B5" w:themeColor="accent5" w:themeShade="BF"/>
          <w:sz w:val="22"/>
        </w:rPr>
        <w:tab/>
        <w:t>Fund management, terms and conditions</w:t>
      </w:r>
    </w:p>
    <w:p w14:paraId="43B07840" w14:textId="77777777" w:rsidR="0011392E" w:rsidRPr="006B6461" w:rsidRDefault="0011392E" w:rsidP="00B6629E">
      <w:pPr>
        <w:widowControl/>
        <w:autoSpaceDE/>
        <w:autoSpaceDN/>
        <w:ind w:left="567" w:hanging="560"/>
        <w:contextualSpacing/>
        <w:jc w:val="both"/>
        <w:rPr>
          <w:rFonts w:cstheme="minorHAnsi"/>
          <w:sz w:val="22"/>
          <w:lang w:val="en-US" w:eastAsia="en-US" w:bidi="ar-SA"/>
        </w:rPr>
      </w:pPr>
      <w:r w:rsidRPr="006B6461">
        <w:rPr>
          <w:rFonts w:cstheme="minorHAnsi"/>
          <w:sz w:val="22"/>
          <w:lang w:val="en-US" w:eastAsia="en-US" w:bidi="ar-SA"/>
        </w:rPr>
        <w:t>Reimbursement and Claims</w:t>
      </w:r>
    </w:p>
    <w:p w14:paraId="3813558C" w14:textId="47A72F2E" w:rsidR="006B6461" w:rsidRDefault="0011392E" w:rsidP="00DE5402">
      <w:pPr>
        <w:widowControl/>
        <w:tabs>
          <w:tab w:val="left" w:pos="0"/>
        </w:tabs>
        <w:autoSpaceDE/>
        <w:autoSpaceDN/>
        <w:ind w:left="567" w:hanging="567"/>
        <w:jc w:val="both"/>
        <w:rPr>
          <w:rFonts w:eastAsiaTheme="majorEastAsia" w:cstheme="minorHAnsi"/>
          <w:spacing w:val="5"/>
          <w:sz w:val="22"/>
        </w:rPr>
      </w:pPr>
      <w:r w:rsidRPr="00774B83">
        <w:rPr>
          <w:rFonts w:eastAsiaTheme="majorEastAsia" w:cstheme="minorHAnsi"/>
          <w:spacing w:val="5"/>
          <w:sz w:val="22"/>
        </w:rPr>
        <w:t>A.11.1</w:t>
      </w:r>
      <w:r w:rsidRPr="00774B83">
        <w:rPr>
          <w:rFonts w:eastAsiaTheme="majorEastAsia" w:cstheme="minorHAnsi"/>
          <w:spacing w:val="5"/>
          <w:sz w:val="22"/>
        </w:rPr>
        <w:tab/>
      </w:r>
      <w:r w:rsidR="00DE5402" w:rsidRPr="00DE5402">
        <w:rPr>
          <w:rFonts w:eastAsiaTheme="majorEastAsia" w:cstheme="minorHAnsi"/>
          <w:spacing w:val="5"/>
          <w:sz w:val="22"/>
        </w:rPr>
        <w:t xml:space="preserve">Bursary recipients must submit a claim form and supporting evidence to request reimbursement for </w:t>
      </w:r>
      <w:r w:rsidR="00DE5402">
        <w:rPr>
          <w:rFonts w:eastAsiaTheme="majorEastAsia" w:cstheme="minorHAnsi"/>
          <w:spacing w:val="5"/>
          <w:sz w:val="22"/>
        </w:rPr>
        <w:t>t</w:t>
      </w:r>
      <w:r w:rsidR="00DE5402" w:rsidRPr="00DE5402">
        <w:rPr>
          <w:rFonts w:eastAsiaTheme="majorEastAsia" w:cstheme="minorHAnsi"/>
          <w:spacing w:val="5"/>
          <w:sz w:val="22"/>
        </w:rPr>
        <w:t>raining fees.</w:t>
      </w:r>
    </w:p>
    <w:p w14:paraId="31D5DCDA" w14:textId="77777777" w:rsidR="006B6461" w:rsidRDefault="006B6461" w:rsidP="00B6629E">
      <w:pPr>
        <w:widowControl/>
        <w:tabs>
          <w:tab w:val="left" w:pos="0"/>
        </w:tabs>
        <w:autoSpaceDE/>
        <w:autoSpaceDN/>
        <w:ind w:left="567" w:hanging="567"/>
        <w:jc w:val="both"/>
        <w:rPr>
          <w:rFonts w:eastAsiaTheme="majorEastAsia" w:cstheme="minorHAnsi"/>
          <w:spacing w:val="5"/>
          <w:sz w:val="22"/>
        </w:rPr>
      </w:pPr>
    </w:p>
    <w:p w14:paraId="7BB4B5AC" w14:textId="40B4F93F" w:rsidR="00DE5402" w:rsidRPr="00DE5402" w:rsidRDefault="0011392E" w:rsidP="00DE5402">
      <w:pPr>
        <w:widowControl/>
        <w:tabs>
          <w:tab w:val="left" w:pos="0"/>
        </w:tabs>
        <w:autoSpaceDE/>
        <w:autoSpaceDN/>
        <w:ind w:left="567" w:hanging="567"/>
        <w:jc w:val="both"/>
        <w:rPr>
          <w:rFonts w:eastAsiaTheme="majorEastAsia" w:cstheme="minorHAnsi"/>
          <w:spacing w:val="5"/>
          <w:sz w:val="22"/>
        </w:rPr>
      </w:pPr>
      <w:r w:rsidRPr="00774B83">
        <w:rPr>
          <w:rFonts w:eastAsiaTheme="majorEastAsia" w:cstheme="minorHAnsi"/>
          <w:spacing w:val="5"/>
          <w:sz w:val="22"/>
        </w:rPr>
        <w:t>A.11.</w:t>
      </w:r>
      <w:r w:rsidR="00DE5402">
        <w:rPr>
          <w:rFonts w:eastAsiaTheme="majorEastAsia" w:cstheme="minorHAnsi"/>
          <w:spacing w:val="5"/>
          <w:sz w:val="22"/>
        </w:rPr>
        <w:t>2</w:t>
      </w:r>
      <w:r w:rsidRPr="00774B83">
        <w:rPr>
          <w:rFonts w:eastAsiaTheme="majorEastAsia" w:cstheme="minorHAnsi"/>
          <w:spacing w:val="5"/>
          <w:sz w:val="22"/>
        </w:rPr>
        <w:tab/>
      </w:r>
      <w:r w:rsidR="00DE5402" w:rsidRPr="00DE5402">
        <w:rPr>
          <w:rFonts w:eastAsiaTheme="majorEastAsia" w:cstheme="minorHAnsi"/>
          <w:spacing w:val="5"/>
          <w:sz w:val="22"/>
        </w:rPr>
        <w:t>Recipients may request that approved fees are paid directly to the training provider. Requests must be submitted in writing to bursaries@istd.org and approved by the Head of Strategic Project Development.</w:t>
      </w:r>
    </w:p>
    <w:p w14:paraId="602A8BCD" w14:textId="5EAA81D7" w:rsidR="006B6461" w:rsidRDefault="006B6461" w:rsidP="00DE5402">
      <w:pPr>
        <w:widowControl/>
        <w:tabs>
          <w:tab w:val="left" w:pos="0"/>
        </w:tabs>
        <w:autoSpaceDE/>
        <w:autoSpaceDN/>
        <w:ind w:left="567" w:hanging="567"/>
        <w:jc w:val="both"/>
        <w:rPr>
          <w:rFonts w:eastAsiaTheme="majorEastAsia" w:cstheme="minorHAnsi"/>
          <w:b/>
          <w:bCs/>
          <w:spacing w:val="5"/>
          <w:sz w:val="22"/>
        </w:rPr>
      </w:pPr>
    </w:p>
    <w:p w14:paraId="36319AC0" w14:textId="748652FC" w:rsidR="0011392E" w:rsidRPr="006B6461" w:rsidRDefault="0011392E" w:rsidP="00B6629E">
      <w:pPr>
        <w:widowControl/>
        <w:autoSpaceDE/>
        <w:autoSpaceDN/>
        <w:spacing w:after="160"/>
        <w:ind w:left="567" w:hanging="560"/>
        <w:contextualSpacing/>
        <w:jc w:val="both"/>
        <w:rPr>
          <w:rFonts w:cstheme="minorHAnsi"/>
          <w:sz w:val="22"/>
          <w:lang w:val="en-US" w:eastAsia="en-US" w:bidi="ar-SA"/>
        </w:rPr>
      </w:pPr>
      <w:r w:rsidRPr="006B6461">
        <w:rPr>
          <w:rFonts w:cstheme="minorHAnsi"/>
          <w:sz w:val="22"/>
          <w:lang w:val="en-US" w:eastAsia="en-US" w:bidi="ar-SA"/>
        </w:rPr>
        <w:t>Internal Fund Transfers</w:t>
      </w:r>
    </w:p>
    <w:p w14:paraId="435061A7" w14:textId="53D0F335" w:rsidR="00DE5402" w:rsidRPr="00DE5402" w:rsidRDefault="0011392E" w:rsidP="00DE5402">
      <w:pPr>
        <w:widowControl/>
        <w:tabs>
          <w:tab w:val="left" w:pos="0"/>
        </w:tabs>
        <w:autoSpaceDE/>
        <w:autoSpaceDN/>
        <w:spacing w:after="160"/>
        <w:ind w:left="567" w:hanging="567"/>
        <w:jc w:val="both"/>
        <w:rPr>
          <w:rFonts w:eastAsiaTheme="majorEastAsia" w:cstheme="minorHAnsi"/>
          <w:spacing w:val="5"/>
          <w:sz w:val="22"/>
        </w:rPr>
      </w:pPr>
      <w:r w:rsidRPr="00774B83">
        <w:rPr>
          <w:rFonts w:eastAsiaTheme="majorEastAsia" w:cstheme="minorHAnsi"/>
          <w:spacing w:val="5"/>
          <w:sz w:val="22"/>
        </w:rPr>
        <w:t>A.11.</w:t>
      </w:r>
      <w:r w:rsidR="00DE5402">
        <w:rPr>
          <w:rFonts w:eastAsiaTheme="majorEastAsia" w:cstheme="minorHAnsi"/>
          <w:spacing w:val="5"/>
          <w:sz w:val="22"/>
        </w:rPr>
        <w:t>3</w:t>
      </w:r>
      <w:r w:rsidRPr="00774B83">
        <w:rPr>
          <w:rFonts w:eastAsiaTheme="majorEastAsia" w:cstheme="minorHAnsi"/>
          <w:spacing w:val="5"/>
          <w:sz w:val="22"/>
        </w:rPr>
        <w:tab/>
      </w:r>
      <w:r w:rsidR="00DE5402" w:rsidRPr="00DE5402">
        <w:rPr>
          <w:rFonts w:eastAsiaTheme="majorEastAsia" w:cstheme="minorHAnsi"/>
          <w:spacing w:val="5"/>
          <w:sz w:val="22"/>
        </w:rPr>
        <w:t>Where training is delivered directly by ISTD, approved bursary funds will be transferred internally and allocated to the relevant finance code.</w:t>
      </w:r>
    </w:p>
    <w:p w14:paraId="38E4BB00" w14:textId="7DBF291E" w:rsidR="0011392E" w:rsidRPr="006B6461" w:rsidRDefault="0011392E" w:rsidP="00DE5402">
      <w:pPr>
        <w:widowControl/>
        <w:tabs>
          <w:tab w:val="left" w:pos="0"/>
        </w:tabs>
        <w:autoSpaceDE/>
        <w:autoSpaceDN/>
        <w:spacing w:after="160"/>
        <w:ind w:left="567" w:hanging="567"/>
        <w:jc w:val="both"/>
        <w:rPr>
          <w:rFonts w:cstheme="minorHAnsi"/>
          <w:sz w:val="22"/>
          <w:lang w:val="en-US" w:eastAsia="en-US" w:bidi="ar-SA"/>
        </w:rPr>
      </w:pPr>
      <w:r w:rsidRPr="006B6461">
        <w:rPr>
          <w:rFonts w:cstheme="minorHAnsi"/>
          <w:sz w:val="22"/>
          <w:lang w:val="en-US" w:eastAsia="en-US" w:bidi="ar-SA"/>
        </w:rPr>
        <w:t>Extensions and Expiry</w:t>
      </w:r>
    </w:p>
    <w:p w14:paraId="43C458B5" w14:textId="71EF377C" w:rsidR="006B6461" w:rsidRDefault="0011392E" w:rsidP="00DE5402">
      <w:pPr>
        <w:widowControl/>
        <w:tabs>
          <w:tab w:val="left" w:pos="0"/>
        </w:tabs>
        <w:autoSpaceDE/>
        <w:autoSpaceDN/>
        <w:spacing w:after="160"/>
        <w:ind w:left="567" w:hanging="567"/>
        <w:jc w:val="both"/>
        <w:rPr>
          <w:rFonts w:eastAsiaTheme="majorEastAsia" w:cstheme="minorHAnsi"/>
          <w:spacing w:val="5"/>
          <w:sz w:val="22"/>
        </w:rPr>
      </w:pPr>
      <w:r w:rsidRPr="00774B83">
        <w:rPr>
          <w:rFonts w:eastAsiaTheme="majorEastAsia" w:cstheme="minorHAnsi"/>
          <w:spacing w:val="5"/>
          <w:sz w:val="22"/>
        </w:rPr>
        <w:t>A.11.</w:t>
      </w:r>
      <w:r w:rsidR="00DE5402">
        <w:rPr>
          <w:rFonts w:eastAsiaTheme="majorEastAsia" w:cstheme="minorHAnsi"/>
          <w:spacing w:val="5"/>
          <w:sz w:val="22"/>
        </w:rPr>
        <w:t>4</w:t>
      </w:r>
      <w:r w:rsidRPr="00774B83">
        <w:rPr>
          <w:rFonts w:eastAsiaTheme="majorEastAsia" w:cstheme="minorHAnsi"/>
          <w:spacing w:val="5"/>
          <w:sz w:val="22"/>
        </w:rPr>
        <w:tab/>
      </w:r>
      <w:r w:rsidR="00DE5402" w:rsidRPr="00DE5402">
        <w:rPr>
          <w:rFonts w:eastAsiaTheme="majorEastAsia" w:cstheme="minorHAnsi"/>
          <w:spacing w:val="5"/>
          <w:sz w:val="22"/>
        </w:rPr>
        <w:t>Requests to extend the duration of a bursary must be submitted in writing to bursaries@istd.org. Any extension is subject to approval by the Head of Strategic Project Development and will be confirmed in writing.</w:t>
      </w:r>
    </w:p>
    <w:p w14:paraId="50C59377" w14:textId="4C91A8BA" w:rsidR="00DE5402" w:rsidRPr="00DE5402" w:rsidRDefault="0011392E" w:rsidP="00DE5402">
      <w:pPr>
        <w:widowControl/>
        <w:tabs>
          <w:tab w:val="left" w:pos="0"/>
        </w:tabs>
        <w:autoSpaceDE/>
        <w:autoSpaceDN/>
        <w:spacing w:after="160"/>
        <w:ind w:left="567" w:hanging="567"/>
        <w:jc w:val="both"/>
        <w:rPr>
          <w:rFonts w:eastAsiaTheme="majorEastAsia" w:cstheme="minorHAnsi"/>
          <w:spacing w:val="5"/>
          <w:sz w:val="22"/>
        </w:rPr>
      </w:pPr>
      <w:r w:rsidRPr="00774B83">
        <w:rPr>
          <w:rFonts w:eastAsiaTheme="majorEastAsia" w:cstheme="minorHAnsi"/>
          <w:spacing w:val="5"/>
          <w:sz w:val="22"/>
        </w:rPr>
        <w:t>A.11.</w:t>
      </w:r>
      <w:r w:rsidR="00DE5402">
        <w:rPr>
          <w:rFonts w:eastAsiaTheme="majorEastAsia" w:cstheme="minorHAnsi"/>
          <w:spacing w:val="5"/>
          <w:sz w:val="22"/>
        </w:rPr>
        <w:t>5</w:t>
      </w:r>
      <w:r w:rsidRPr="00774B83">
        <w:rPr>
          <w:rFonts w:eastAsiaTheme="majorEastAsia" w:cstheme="minorHAnsi"/>
          <w:spacing w:val="5"/>
          <w:sz w:val="22"/>
        </w:rPr>
        <w:tab/>
      </w:r>
      <w:r w:rsidR="00DE5402" w:rsidRPr="00DE5402">
        <w:rPr>
          <w:rFonts w:eastAsiaTheme="majorEastAsia" w:cstheme="minorHAnsi"/>
          <w:spacing w:val="5"/>
          <w:sz w:val="22"/>
        </w:rPr>
        <w:t>Bursary funds will expire three years from the date of award unless an extension has been approved in writing.</w:t>
      </w:r>
    </w:p>
    <w:p w14:paraId="1FE65DE4" w14:textId="4ADA4A54" w:rsidR="0011392E" w:rsidRDefault="0011392E" w:rsidP="00DE5402">
      <w:pPr>
        <w:widowControl/>
        <w:tabs>
          <w:tab w:val="left" w:pos="0"/>
        </w:tabs>
        <w:autoSpaceDE/>
        <w:autoSpaceDN/>
        <w:spacing w:after="160"/>
        <w:ind w:left="567" w:hanging="567"/>
        <w:jc w:val="both"/>
        <w:rPr>
          <w:rFonts w:eastAsiaTheme="majorEastAsia" w:cstheme="minorHAnsi"/>
          <w:spacing w:val="5"/>
          <w:sz w:val="22"/>
        </w:rPr>
      </w:pPr>
      <w:r w:rsidRPr="00774B83">
        <w:rPr>
          <w:rFonts w:eastAsiaTheme="majorEastAsia" w:cstheme="minorHAnsi"/>
          <w:spacing w:val="5"/>
          <w:sz w:val="22"/>
        </w:rPr>
        <w:t>A.11.</w:t>
      </w:r>
      <w:r w:rsidR="00DE5402">
        <w:rPr>
          <w:rFonts w:eastAsiaTheme="majorEastAsia" w:cstheme="minorHAnsi"/>
          <w:spacing w:val="5"/>
          <w:sz w:val="22"/>
        </w:rPr>
        <w:t>6</w:t>
      </w:r>
      <w:r w:rsidRPr="00774B83">
        <w:rPr>
          <w:rFonts w:eastAsiaTheme="majorEastAsia" w:cstheme="minorHAnsi"/>
          <w:spacing w:val="5"/>
          <w:sz w:val="22"/>
        </w:rPr>
        <w:tab/>
      </w:r>
      <w:r w:rsidR="00DE5402" w:rsidRPr="00DE5402">
        <w:rPr>
          <w:rFonts w:eastAsiaTheme="majorEastAsia" w:cstheme="minorHAnsi"/>
          <w:spacing w:val="5"/>
          <w:sz w:val="22"/>
        </w:rPr>
        <w:t>Where no bursary funds have been claimed within 12 months of the award date, the bursary may be withdrawn unless otherwise agreed in writing by the Society. Applicants may reapply in accordance with the eligibility requirements in force at the time of any future application.</w:t>
      </w:r>
    </w:p>
    <w:p w14:paraId="4A9D3C3A" w14:textId="77777777" w:rsidR="002E51C9" w:rsidRDefault="002E51C9" w:rsidP="00B6629E">
      <w:pPr>
        <w:widowControl/>
        <w:autoSpaceDE/>
        <w:autoSpaceDN/>
        <w:rPr>
          <w:b/>
          <w:bCs/>
          <w:sz w:val="22"/>
          <w:lang w:val="en-US" w:eastAsia="en-US" w:bidi="ar-SA"/>
        </w:rPr>
      </w:pPr>
    </w:p>
    <w:p w14:paraId="7368A075" w14:textId="77777777" w:rsidR="00DE5402" w:rsidRDefault="00DE5402" w:rsidP="00B6629E">
      <w:pPr>
        <w:widowControl/>
        <w:autoSpaceDE/>
        <w:autoSpaceDN/>
        <w:rPr>
          <w:b/>
          <w:bCs/>
          <w:sz w:val="22"/>
          <w:lang w:val="en-US" w:eastAsia="en-US" w:bidi="ar-SA"/>
        </w:rPr>
      </w:pPr>
    </w:p>
    <w:p w14:paraId="37CC240D" w14:textId="77777777" w:rsidR="00DE5402" w:rsidRDefault="00DE5402" w:rsidP="00B6629E">
      <w:pPr>
        <w:widowControl/>
        <w:autoSpaceDE/>
        <w:autoSpaceDN/>
        <w:rPr>
          <w:b/>
          <w:bCs/>
          <w:sz w:val="22"/>
          <w:lang w:val="en-US" w:eastAsia="en-US" w:bidi="ar-SA"/>
        </w:rPr>
      </w:pPr>
    </w:p>
    <w:p w14:paraId="03F4627F" w14:textId="77777777" w:rsidR="00DE5402" w:rsidRDefault="00DE5402" w:rsidP="00B6629E">
      <w:pPr>
        <w:widowControl/>
        <w:autoSpaceDE/>
        <w:autoSpaceDN/>
        <w:rPr>
          <w:b/>
          <w:bCs/>
          <w:sz w:val="22"/>
          <w:lang w:val="en-US" w:eastAsia="en-US" w:bidi="ar-SA"/>
        </w:rPr>
      </w:pPr>
    </w:p>
    <w:p w14:paraId="512993E3" w14:textId="77777777" w:rsidR="00DE5402" w:rsidRDefault="00DE5402" w:rsidP="00B6629E">
      <w:pPr>
        <w:widowControl/>
        <w:autoSpaceDE/>
        <w:autoSpaceDN/>
        <w:rPr>
          <w:b/>
          <w:bCs/>
          <w:sz w:val="22"/>
          <w:lang w:val="en-US" w:eastAsia="en-US" w:bidi="ar-SA"/>
        </w:rPr>
      </w:pPr>
    </w:p>
    <w:p w14:paraId="0921A8CB" w14:textId="77777777" w:rsidR="00DE5402" w:rsidRDefault="00DE5402" w:rsidP="00B6629E">
      <w:pPr>
        <w:widowControl/>
        <w:autoSpaceDE/>
        <w:autoSpaceDN/>
        <w:rPr>
          <w:b/>
          <w:bCs/>
          <w:sz w:val="22"/>
          <w:lang w:val="en-US" w:eastAsia="en-US" w:bidi="ar-SA"/>
        </w:rPr>
      </w:pPr>
    </w:p>
    <w:p w14:paraId="3FB14624" w14:textId="77777777" w:rsidR="00DE5402" w:rsidRDefault="00DE5402" w:rsidP="00B6629E">
      <w:pPr>
        <w:widowControl/>
        <w:autoSpaceDE/>
        <w:autoSpaceDN/>
        <w:rPr>
          <w:b/>
          <w:bCs/>
          <w:sz w:val="22"/>
          <w:lang w:val="en-US" w:eastAsia="en-US" w:bidi="ar-SA"/>
        </w:rPr>
      </w:pPr>
    </w:p>
    <w:p w14:paraId="127E6E73" w14:textId="77777777" w:rsidR="002E51C9" w:rsidRDefault="002E51C9" w:rsidP="00B6629E">
      <w:pPr>
        <w:widowControl/>
        <w:autoSpaceDE/>
        <w:autoSpaceDN/>
        <w:rPr>
          <w:b/>
          <w:bCs/>
          <w:sz w:val="22"/>
          <w:lang w:val="en-US" w:eastAsia="en-US" w:bidi="ar-SA"/>
        </w:rPr>
      </w:pPr>
    </w:p>
    <w:p w14:paraId="54C841D6" w14:textId="77777777" w:rsidR="002E51C9" w:rsidRDefault="002E51C9" w:rsidP="00B6629E">
      <w:pPr>
        <w:widowControl/>
        <w:autoSpaceDE/>
        <w:autoSpaceDN/>
        <w:rPr>
          <w:b/>
          <w:bCs/>
          <w:sz w:val="22"/>
          <w:lang w:val="en-US" w:eastAsia="en-US" w:bidi="ar-SA"/>
        </w:rPr>
      </w:pPr>
    </w:p>
    <w:p w14:paraId="0F26BB71" w14:textId="77777777" w:rsidR="002E51C9" w:rsidRDefault="002E51C9" w:rsidP="00B6629E">
      <w:pPr>
        <w:widowControl/>
        <w:autoSpaceDE/>
        <w:autoSpaceDN/>
        <w:rPr>
          <w:b/>
          <w:bCs/>
          <w:sz w:val="22"/>
          <w:lang w:val="en-US" w:eastAsia="en-US" w:bidi="ar-SA"/>
        </w:rPr>
      </w:pPr>
    </w:p>
    <w:p w14:paraId="5BE1CB4D" w14:textId="77777777" w:rsidR="002E51C9" w:rsidRDefault="002E51C9" w:rsidP="00B6629E">
      <w:pPr>
        <w:widowControl/>
        <w:autoSpaceDE/>
        <w:autoSpaceDN/>
        <w:rPr>
          <w:b/>
          <w:bCs/>
          <w:sz w:val="22"/>
          <w:lang w:val="en-US" w:eastAsia="en-US" w:bidi="ar-SA"/>
        </w:rPr>
      </w:pPr>
    </w:p>
    <w:p w14:paraId="6150EFA9" w14:textId="77777777" w:rsidR="002E51C9" w:rsidRDefault="002E51C9" w:rsidP="00B6629E">
      <w:pPr>
        <w:widowControl/>
        <w:autoSpaceDE/>
        <w:autoSpaceDN/>
        <w:rPr>
          <w:b/>
          <w:bCs/>
          <w:sz w:val="22"/>
          <w:lang w:val="en-US" w:eastAsia="en-US" w:bidi="ar-SA"/>
        </w:rPr>
      </w:pPr>
    </w:p>
    <w:p w14:paraId="1D4D5619" w14:textId="77777777" w:rsidR="002E51C9" w:rsidRDefault="002E51C9" w:rsidP="00B6629E">
      <w:pPr>
        <w:widowControl/>
        <w:autoSpaceDE/>
        <w:autoSpaceDN/>
        <w:rPr>
          <w:b/>
          <w:bCs/>
          <w:sz w:val="22"/>
          <w:lang w:val="en-US" w:eastAsia="en-US" w:bidi="ar-SA"/>
        </w:rPr>
      </w:pPr>
    </w:p>
    <w:p w14:paraId="27AB13B0" w14:textId="77777777" w:rsidR="002E51C9" w:rsidRDefault="002E51C9" w:rsidP="00B6629E">
      <w:pPr>
        <w:widowControl/>
        <w:autoSpaceDE/>
        <w:autoSpaceDN/>
        <w:rPr>
          <w:b/>
          <w:bCs/>
          <w:sz w:val="22"/>
          <w:lang w:val="en-US" w:eastAsia="en-US" w:bidi="ar-SA"/>
        </w:rPr>
      </w:pPr>
    </w:p>
    <w:p w14:paraId="68FD1230" w14:textId="77777777" w:rsidR="002E51C9" w:rsidRDefault="002E51C9" w:rsidP="00B6629E">
      <w:pPr>
        <w:widowControl/>
        <w:autoSpaceDE/>
        <w:autoSpaceDN/>
        <w:rPr>
          <w:b/>
          <w:bCs/>
          <w:sz w:val="22"/>
          <w:lang w:val="en-US" w:eastAsia="en-US" w:bidi="ar-SA"/>
        </w:rPr>
      </w:pPr>
    </w:p>
    <w:p w14:paraId="229EE12F" w14:textId="77777777" w:rsidR="002E51C9" w:rsidRDefault="002E51C9" w:rsidP="00B6629E">
      <w:pPr>
        <w:widowControl/>
        <w:autoSpaceDE/>
        <w:autoSpaceDN/>
        <w:rPr>
          <w:b/>
          <w:bCs/>
          <w:sz w:val="22"/>
          <w:lang w:val="en-US" w:eastAsia="en-US" w:bidi="ar-SA"/>
        </w:rPr>
      </w:pPr>
    </w:p>
    <w:p w14:paraId="3D90B187" w14:textId="77777777" w:rsidR="002E51C9" w:rsidRDefault="002E51C9" w:rsidP="00B6629E">
      <w:pPr>
        <w:widowControl/>
        <w:autoSpaceDE/>
        <w:autoSpaceDN/>
        <w:rPr>
          <w:b/>
          <w:bCs/>
          <w:sz w:val="22"/>
          <w:lang w:val="en-US" w:eastAsia="en-US" w:bidi="ar-SA"/>
        </w:rPr>
      </w:pPr>
    </w:p>
    <w:p w14:paraId="165EF931" w14:textId="77777777" w:rsidR="002E51C9" w:rsidRDefault="002E51C9" w:rsidP="00B6629E">
      <w:pPr>
        <w:widowControl/>
        <w:autoSpaceDE/>
        <w:autoSpaceDN/>
        <w:rPr>
          <w:b/>
          <w:bCs/>
          <w:sz w:val="22"/>
          <w:lang w:val="en-US" w:eastAsia="en-US" w:bidi="ar-SA"/>
        </w:rPr>
      </w:pPr>
    </w:p>
    <w:p w14:paraId="6228614A" w14:textId="77777777" w:rsidR="002E51C9" w:rsidRDefault="002E51C9" w:rsidP="00B6629E">
      <w:pPr>
        <w:widowControl/>
        <w:autoSpaceDE/>
        <w:autoSpaceDN/>
        <w:rPr>
          <w:b/>
          <w:bCs/>
          <w:sz w:val="22"/>
          <w:lang w:val="en-US" w:eastAsia="en-US" w:bidi="ar-SA"/>
        </w:rPr>
      </w:pPr>
    </w:p>
    <w:p w14:paraId="421F149E" w14:textId="77777777" w:rsidR="002E51C9" w:rsidRDefault="002E51C9" w:rsidP="00B6629E">
      <w:pPr>
        <w:widowControl/>
        <w:autoSpaceDE/>
        <w:autoSpaceDN/>
        <w:rPr>
          <w:b/>
          <w:bCs/>
          <w:sz w:val="22"/>
          <w:lang w:val="en-US" w:eastAsia="en-US" w:bidi="ar-SA"/>
        </w:rPr>
      </w:pPr>
    </w:p>
    <w:p w14:paraId="2D5BA024" w14:textId="77777777" w:rsidR="002E51C9" w:rsidRDefault="002E51C9" w:rsidP="00B6629E">
      <w:pPr>
        <w:widowControl/>
        <w:autoSpaceDE/>
        <w:autoSpaceDN/>
        <w:rPr>
          <w:b/>
          <w:bCs/>
          <w:sz w:val="22"/>
          <w:lang w:val="en-US" w:eastAsia="en-US" w:bidi="ar-SA"/>
        </w:rPr>
      </w:pPr>
    </w:p>
    <w:p w14:paraId="46EFFC3C" w14:textId="77777777" w:rsidR="002E51C9" w:rsidRDefault="002E51C9" w:rsidP="00B6629E">
      <w:pPr>
        <w:widowControl/>
        <w:autoSpaceDE/>
        <w:autoSpaceDN/>
        <w:rPr>
          <w:b/>
          <w:bCs/>
          <w:sz w:val="22"/>
          <w:lang w:val="en-US" w:eastAsia="en-US" w:bidi="ar-SA"/>
        </w:rPr>
      </w:pPr>
    </w:p>
    <w:p w14:paraId="1326B983" w14:textId="77777777" w:rsidR="002E51C9" w:rsidRDefault="002E51C9" w:rsidP="00B6629E">
      <w:pPr>
        <w:widowControl/>
        <w:autoSpaceDE/>
        <w:autoSpaceDN/>
        <w:rPr>
          <w:b/>
          <w:bCs/>
          <w:sz w:val="22"/>
          <w:lang w:val="en-US" w:eastAsia="en-US" w:bidi="ar-SA"/>
        </w:rPr>
      </w:pPr>
    </w:p>
    <w:p w14:paraId="69687FD8" w14:textId="77777777" w:rsidR="002E51C9" w:rsidRDefault="002E51C9" w:rsidP="00B6629E">
      <w:pPr>
        <w:widowControl/>
        <w:autoSpaceDE/>
        <w:autoSpaceDN/>
        <w:rPr>
          <w:b/>
          <w:bCs/>
          <w:sz w:val="22"/>
          <w:lang w:val="en-US" w:eastAsia="en-US" w:bidi="ar-SA"/>
        </w:rPr>
      </w:pPr>
    </w:p>
    <w:p w14:paraId="06C930A3" w14:textId="77777777" w:rsidR="00B6629E" w:rsidRDefault="00B6629E" w:rsidP="00B6629E">
      <w:pPr>
        <w:widowControl/>
        <w:autoSpaceDE/>
        <w:autoSpaceDN/>
        <w:rPr>
          <w:b/>
          <w:bCs/>
          <w:sz w:val="22"/>
          <w:lang w:val="en-US" w:eastAsia="en-US" w:bidi="ar-SA"/>
        </w:rPr>
      </w:pPr>
    </w:p>
    <w:p w14:paraId="145D6194" w14:textId="77777777" w:rsidR="001A6DEA" w:rsidRDefault="001A6DEA" w:rsidP="00B6629E">
      <w:pPr>
        <w:widowControl/>
        <w:autoSpaceDE/>
        <w:autoSpaceDN/>
        <w:rPr>
          <w:b/>
          <w:bCs/>
          <w:sz w:val="22"/>
          <w:lang w:val="en-US" w:eastAsia="en-US" w:bidi="ar-SA"/>
        </w:rPr>
      </w:pPr>
    </w:p>
    <w:p w14:paraId="72B6CF71" w14:textId="77777777" w:rsidR="001A6DEA" w:rsidRDefault="001A6DEA" w:rsidP="00B6629E">
      <w:pPr>
        <w:widowControl/>
        <w:autoSpaceDE/>
        <w:autoSpaceDN/>
        <w:rPr>
          <w:b/>
          <w:bCs/>
          <w:sz w:val="22"/>
          <w:lang w:val="en-US" w:eastAsia="en-US" w:bidi="ar-SA"/>
        </w:rPr>
      </w:pPr>
    </w:p>
    <w:p w14:paraId="5C6AB05C" w14:textId="77777777" w:rsidR="001A6DEA" w:rsidRDefault="001A6DEA" w:rsidP="00B6629E">
      <w:pPr>
        <w:widowControl/>
        <w:autoSpaceDE/>
        <w:autoSpaceDN/>
        <w:rPr>
          <w:b/>
          <w:bCs/>
          <w:sz w:val="22"/>
          <w:lang w:val="en-US" w:eastAsia="en-US" w:bidi="ar-SA"/>
        </w:rPr>
      </w:pPr>
    </w:p>
    <w:p w14:paraId="0F9B359F" w14:textId="77777777" w:rsidR="001A6DEA" w:rsidRDefault="001A6DEA" w:rsidP="00B6629E">
      <w:pPr>
        <w:widowControl/>
        <w:autoSpaceDE/>
        <w:autoSpaceDN/>
        <w:rPr>
          <w:b/>
          <w:bCs/>
          <w:sz w:val="22"/>
          <w:lang w:val="en-US" w:eastAsia="en-US" w:bidi="ar-SA"/>
        </w:rPr>
      </w:pPr>
    </w:p>
    <w:p w14:paraId="2876F4B4" w14:textId="77777777" w:rsidR="00B6629E" w:rsidRDefault="00B6629E" w:rsidP="00B6629E">
      <w:pPr>
        <w:widowControl/>
        <w:autoSpaceDE/>
        <w:autoSpaceDN/>
        <w:rPr>
          <w:b/>
          <w:bCs/>
          <w:sz w:val="22"/>
          <w:lang w:val="en-US" w:eastAsia="en-US" w:bidi="ar-SA"/>
        </w:rPr>
      </w:pPr>
    </w:p>
    <w:p w14:paraId="605335EE" w14:textId="77777777" w:rsidR="002E51C9" w:rsidRDefault="002E51C9" w:rsidP="00B6629E">
      <w:pPr>
        <w:widowControl/>
        <w:autoSpaceDE/>
        <w:autoSpaceDN/>
        <w:rPr>
          <w:b/>
          <w:bCs/>
          <w:sz w:val="22"/>
          <w:lang w:val="en-US" w:eastAsia="en-US" w:bidi="ar-SA"/>
        </w:rPr>
      </w:pPr>
    </w:p>
    <w:p w14:paraId="4D6942BE" w14:textId="77777777" w:rsidR="002E51C9" w:rsidRDefault="002E51C9" w:rsidP="00B6629E">
      <w:pPr>
        <w:widowControl/>
        <w:autoSpaceDE/>
        <w:autoSpaceDN/>
        <w:rPr>
          <w:b/>
          <w:bCs/>
          <w:sz w:val="22"/>
          <w:lang w:val="en-US" w:eastAsia="en-US" w:bidi="ar-SA"/>
        </w:rPr>
      </w:pPr>
    </w:p>
    <w:p w14:paraId="35EFFF12" w14:textId="7348DD93" w:rsidR="0011392E" w:rsidRPr="000B32DF" w:rsidRDefault="0011392E" w:rsidP="00B6629E">
      <w:pPr>
        <w:widowControl/>
        <w:autoSpaceDE/>
        <w:autoSpaceDN/>
        <w:rPr>
          <w:b/>
          <w:bCs/>
          <w:sz w:val="22"/>
          <w:lang w:val="en-US" w:eastAsia="en-US" w:bidi="ar-SA"/>
        </w:rPr>
      </w:pPr>
      <w:r w:rsidRPr="000B32DF">
        <w:rPr>
          <w:b/>
          <w:bCs/>
          <w:sz w:val="22"/>
          <w:lang w:val="en-US" w:eastAsia="en-US" w:bidi="ar-SA"/>
        </w:rPr>
        <w:lastRenderedPageBreak/>
        <w:t>Appendix B: Project Funding Award</w:t>
      </w:r>
    </w:p>
    <w:p w14:paraId="531917B3" w14:textId="7E2C2EB2" w:rsidR="0011392E" w:rsidRPr="00D72C95" w:rsidRDefault="0011392E" w:rsidP="00B6629E">
      <w:pPr>
        <w:widowControl/>
        <w:autoSpaceDE/>
        <w:autoSpaceDN/>
        <w:rPr>
          <w:sz w:val="22"/>
          <w:lang w:val="en-US" w:eastAsia="en-US" w:bidi="ar-SA"/>
        </w:rPr>
      </w:pPr>
      <w:r w:rsidRPr="00D72C95">
        <w:rPr>
          <w:sz w:val="22"/>
          <w:lang w:val="en-US" w:eastAsia="en-US" w:bidi="ar-SA"/>
        </w:rPr>
        <w:t>Sue Passmore Award</w:t>
      </w:r>
      <w:r w:rsidR="000A2F7F" w:rsidRPr="00D72C95">
        <w:rPr>
          <w:sz w:val="22"/>
          <w:lang w:val="en-US" w:eastAsia="en-US" w:bidi="ar-SA"/>
        </w:rPr>
        <w:t xml:space="preserve">: </w:t>
      </w:r>
      <w:r w:rsidRPr="00D72C95">
        <w:rPr>
          <w:sz w:val="22"/>
          <w:lang w:val="en-US" w:eastAsia="en-US" w:bidi="ar-SA"/>
        </w:rPr>
        <w:t xml:space="preserve">Broadening Access to Dance </w:t>
      </w:r>
    </w:p>
    <w:p w14:paraId="6EC34AE5" w14:textId="77777777" w:rsidR="00345D6C" w:rsidRPr="00D72C95" w:rsidRDefault="00345D6C" w:rsidP="00B6629E">
      <w:pPr>
        <w:widowControl/>
        <w:autoSpaceDE/>
        <w:autoSpaceDN/>
        <w:rPr>
          <w:sz w:val="22"/>
          <w:lang w:val="en-US" w:eastAsia="en-US" w:bidi="ar-SA"/>
        </w:rPr>
      </w:pPr>
    </w:p>
    <w:p w14:paraId="04AF16C8" w14:textId="751FAD9F" w:rsidR="0011392E" w:rsidRPr="00D72C95" w:rsidRDefault="000B32DF" w:rsidP="00B6629E">
      <w:pPr>
        <w:widowControl/>
        <w:autoSpaceDE/>
        <w:autoSpaceDN/>
        <w:rPr>
          <w:b/>
          <w:bCs/>
          <w:sz w:val="22"/>
          <w:lang w:val="en-US" w:eastAsia="en-US" w:bidi="ar-SA"/>
        </w:rPr>
      </w:pPr>
      <w:r w:rsidRPr="00D72C95">
        <w:rPr>
          <w:b/>
          <w:bCs/>
          <w:sz w:val="22"/>
          <w:lang w:val="en-US" w:eastAsia="en-US" w:bidi="ar-SA"/>
        </w:rPr>
        <w:t>A</w:t>
      </w:r>
      <w:r w:rsidR="0011392E" w:rsidRPr="00D72C95">
        <w:rPr>
          <w:b/>
          <w:bCs/>
          <w:sz w:val="22"/>
          <w:lang w:val="en-US" w:eastAsia="en-US" w:bidi="ar-SA"/>
        </w:rPr>
        <w:t>pplication Guidelines and Terms and Conditions</w:t>
      </w:r>
    </w:p>
    <w:p w14:paraId="4C09A796" w14:textId="5B549B34" w:rsidR="0011392E" w:rsidRPr="00D72C95" w:rsidRDefault="0011392E" w:rsidP="00B6629E">
      <w:pPr>
        <w:ind w:left="567" w:hanging="567"/>
        <w:jc w:val="both"/>
        <w:rPr>
          <w:rFonts w:eastAsiaTheme="majorEastAsia" w:cstheme="minorHAnsi"/>
          <w:b/>
          <w:bCs/>
          <w:color w:val="2E74B5" w:themeColor="accent5" w:themeShade="BF"/>
          <w:sz w:val="22"/>
        </w:rPr>
      </w:pPr>
      <w:r w:rsidRPr="00D72C95">
        <w:rPr>
          <w:rFonts w:eastAsiaTheme="majorEastAsia" w:cstheme="minorHAnsi"/>
          <w:b/>
          <w:bCs/>
          <w:color w:val="2E74B5" w:themeColor="accent5" w:themeShade="BF"/>
          <w:sz w:val="22"/>
        </w:rPr>
        <w:t>B.1</w:t>
      </w:r>
      <w:r w:rsidRPr="00D72C95">
        <w:rPr>
          <w:rFonts w:eastAsiaTheme="majorEastAsia" w:cstheme="minorHAnsi"/>
          <w:b/>
          <w:bCs/>
          <w:color w:val="2E74B5" w:themeColor="accent5" w:themeShade="BF"/>
          <w:sz w:val="22"/>
        </w:rPr>
        <w:tab/>
        <w:t xml:space="preserve">Introduction </w:t>
      </w:r>
    </w:p>
    <w:p w14:paraId="296EF06C" w14:textId="4A4755EC" w:rsidR="0011392E" w:rsidRPr="00D72C95" w:rsidRDefault="0011392E" w:rsidP="00B6629E">
      <w:pPr>
        <w:widowControl/>
        <w:autoSpaceDE/>
        <w:autoSpaceDN/>
        <w:ind w:left="567" w:hanging="567"/>
        <w:jc w:val="both"/>
        <w:rPr>
          <w:rFonts w:cstheme="minorHAnsi"/>
          <w:sz w:val="22"/>
        </w:rPr>
      </w:pPr>
      <w:r w:rsidRPr="00D72C95">
        <w:rPr>
          <w:rFonts w:cstheme="minorHAnsi"/>
          <w:sz w:val="22"/>
        </w:rPr>
        <w:t>B.1.1</w:t>
      </w:r>
      <w:r w:rsidRPr="00D72C95">
        <w:rPr>
          <w:rFonts w:cstheme="minorHAnsi"/>
          <w:sz w:val="22"/>
        </w:rPr>
        <w:tab/>
        <w:t xml:space="preserve">The </w:t>
      </w:r>
      <w:r w:rsidR="000A2F7F" w:rsidRPr="00D72C95">
        <w:rPr>
          <w:rFonts w:cstheme="minorHAnsi"/>
          <w:sz w:val="22"/>
        </w:rPr>
        <w:t xml:space="preserve">Sue Passmore Award: </w:t>
      </w:r>
      <w:r w:rsidRPr="00D72C95">
        <w:rPr>
          <w:rFonts w:cstheme="minorHAnsi"/>
          <w:sz w:val="22"/>
        </w:rPr>
        <w:t>Broadening Access to Dance</w:t>
      </w:r>
      <w:r w:rsidR="000A2F7F" w:rsidRPr="00D72C95">
        <w:rPr>
          <w:rFonts w:cstheme="minorHAnsi"/>
          <w:sz w:val="22"/>
        </w:rPr>
        <w:t>,</w:t>
      </w:r>
      <w:r w:rsidRPr="00D72C95">
        <w:rPr>
          <w:rFonts w:cstheme="minorHAnsi"/>
          <w:sz w:val="22"/>
        </w:rPr>
        <w:t xml:space="preserve"> </w:t>
      </w:r>
      <w:r w:rsidR="00024776" w:rsidRPr="00D72C95">
        <w:rPr>
          <w:rFonts w:cstheme="minorHAnsi"/>
          <w:sz w:val="22"/>
        </w:rPr>
        <w:t xml:space="preserve">was created by the Society to </w:t>
      </w:r>
      <w:r w:rsidRPr="00D72C95">
        <w:rPr>
          <w:rFonts w:cstheme="minorHAnsi"/>
          <w:sz w:val="22"/>
        </w:rPr>
        <w:t>support</w:t>
      </w:r>
      <w:r w:rsidR="00024776" w:rsidRPr="00D72C95">
        <w:rPr>
          <w:rFonts w:cstheme="minorHAnsi"/>
          <w:sz w:val="22"/>
        </w:rPr>
        <w:t xml:space="preserve"> </w:t>
      </w:r>
      <w:r w:rsidRPr="00D72C95">
        <w:rPr>
          <w:rFonts w:cstheme="minorHAnsi"/>
          <w:sz w:val="22"/>
        </w:rPr>
        <w:t>projects that broaden access to dance and promote community engagement. Th</w:t>
      </w:r>
      <w:r w:rsidR="00024776" w:rsidRPr="00D72C95">
        <w:rPr>
          <w:rFonts w:cstheme="minorHAnsi"/>
          <w:sz w:val="22"/>
        </w:rPr>
        <w:t>is</w:t>
      </w:r>
      <w:r w:rsidRPr="00D72C95">
        <w:rPr>
          <w:rFonts w:cstheme="minorHAnsi"/>
          <w:sz w:val="22"/>
        </w:rPr>
        <w:t xml:space="preserve"> award </w:t>
      </w:r>
      <w:r w:rsidR="00024776" w:rsidRPr="00D72C95">
        <w:rPr>
          <w:rFonts w:cstheme="minorHAnsi"/>
          <w:sz w:val="22"/>
        </w:rPr>
        <w:t>reflects</w:t>
      </w:r>
      <w:r w:rsidRPr="00D72C95">
        <w:rPr>
          <w:rFonts w:cstheme="minorHAnsi"/>
          <w:sz w:val="22"/>
        </w:rPr>
        <w:t xml:space="preserve"> our commitment to inclusion and excellence in dance education.</w:t>
      </w:r>
    </w:p>
    <w:p w14:paraId="200A2B4A" w14:textId="77777777" w:rsidR="0011392E" w:rsidRPr="00D72C95" w:rsidRDefault="0011392E" w:rsidP="00B6629E">
      <w:pPr>
        <w:widowControl/>
        <w:autoSpaceDE/>
        <w:autoSpaceDN/>
        <w:jc w:val="both"/>
        <w:rPr>
          <w:rFonts w:cstheme="minorHAnsi"/>
          <w:b/>
          <w:bCs/>
          <w:sz w:val="22"/>
          <w:lang w:val="en-US"/>
        </w:rPr>
      </w:pPr>
    </w:p>
    <w:p w14:paraId="412B775F" w14:textId="77777777" w:rsidR="0011392E" w:rsidRPr="00D72C95" w:rsidRDefault="0011392E" w:rsidP="00B6629E">
      <w:pPr>
        <w:ind w:left="567" w:hanging="567"/>
        <w:jc w:val="both"/>
        <w:rPr>
          <w:rFonts w:eastAsiaTheme="majorEastAsia" w:cstheme="minorHAnsi"/>
          <w:b/>
          <w:bCs/>
          <w:color w:val="2E74B5" w:themeColor="accent5" w:themeShade="BF"/>
          <w:sz w:val="22"/>
        </w:rPr>
      </w:pPr>
      <w:r w:rsidRPr="00D72C95">
        <w:rPr>
          <w:rFonts w:eastAsiaTheme="majorEastAsia" w:cstheme="minorHAnsi"/>
          <w:b/>
          <w:bCs/>
          <w:color w:val="2E74B5" w:themeColor="accent5" w:themeShade="BF"/>
          <w:sz w:val="22"/>
        </w:rPr>
        <w:t>B.2</w:t>
      </w:r>
      <w:r w:rsidRPr="00D72C95">
        <w:rPr>
          <w:rFonts w:eastAsiaTheme="majorEastAsia" w:cstheme="minorHAnsi"/>
          <w:b/>
          <w:bCs/>
          <w:color w:val="2E74B5" w:themeColor="accent5" w:themeShade="BF"/>
          <w:sz w:val="22"/>
        </w:rPr>
        <w:tab/>
        <w:t>Intention</w:t>
      </w:r>
    </w:p>
    <w:p w14:paraId="3B8F47E9" w14:textId="2041DCF4" w:rsidR="0011392E" w:rsidRPr="00D72C95" w:rsidRDefault="0011392E" w:rsidP="00B6629E">
      <w:pPr>
        <w:ind w:left="567" w:hanging="567"/>
        <w:jc w:val="both"/>
        <w:rPr>
          <w:rFonts w:cstheme="minorHAnsi"/>
          <w:sz w:val="22"/>
        </w:rPr>
      </w:pPr>
      <w:r w:rsidRPr="00D72C95">
        <w:rPr>
          <w:rFonts w:cstheme="minorHAnsi"/>
          <w:sz w:val="22"/>
        </w:rPr>
        <w:t>B.2.1</w:t>
      </w:r>
      <w:r w:rsidRPr="00D72C95">
        <w:rPr>
          <w:rFonts w:cstheme="minorHAnsi"/>
          <w:sz w:val="22"/>
        </w:rPr>
        <w:tab/>
        <w:t>Th</w:t>
      </w:r>
      <w:r w:rsidR="00024776" w:rsidRPr="00D72C95">
        <w:rPr>
          <w:rFonts w:cstheme="minorHAnsi"/>
          <w:sz w:val="22"/>
        </w:rPr>
        <w:t>is</w:t>
      </w:r>
      <w:r w:rsidRPr="00D72C95">
        <w:rPr>
          <w:rFonts w:cstheme="minorHAnsi"/>
          <w:sz w:val="22"/>
        </w:rPr>
        <w:t xml:space="preserve"> award support</w:t>
      </w:r>
      <w:r w:rsidR="00024776" w:rsidRPr="00D72C95">
        <w:rPr>
          <w:rFonts w:cstheme="minorHAnsi"/>
          <w:sz w:val="22"/>
        </w:rPr>
        <w:t>s</w:t>
      </w:r>
      <w:r w:rsidRPr="00D72C95">
        <w:rPr>
          <w:rFonts w:cstheme="minorHAnsi"/>
          <w:sz w:val="22"/>
        </w:rPr>
        <w:t xml:space="preserve"> innovative projects that broaden access to dance, promote community engagement, and further the Society’s Equality, Diversity, and Inclusion initiatives.</w:t>
      </w:r>
    </w:p>
    <w:p w14:paraId="02C68BAB" w14:textId="77777777" w:rsidR="0011392E" w:rsidRPr="00D72C95" w:rsidRDefault="0011392E" w:rsidP="00B6629E">
      <w:pPr>
        <w:rPr>
          <w:rFonts w:cstheme="minorHAnsi"/>
          <w:sz w:val="22"/>
        </w:rPr>
      </w:pPr>
    </w:p>
    <w:p w14:paraId="15E8C051" w14:textId="77777777" w:rsidR="0011392E" w:rsidRPr="00D72C95" w:rsidRDefault="0011392E" w:rsidP="00B6629E">
      <w:pPr>
        <w:ind w:left="567" w:hanging="567"/>
        <w:jc w:val="both"/>
        <w:rPr>
          <w:rFonts w:eastAsiaTheme="majorEastAsia" w:cstheme="minorHAnsi"/>
          <w:b/>
          <w:bCs/>
          <w:color w:val="2E74B5" w:themeColor="accent5" w:themeShade="BF"/>
          <w:sz w:val="22"/>
        </w:rPr>
      </w:pPr>
      <w:r w:rsidRPr="00D72C95">
        <w:rPr>
          <w:rFonts w:eastAsiaTheme="majorEastAsia" w:cstheme="minorHAnsi"/>
          <w:b/>
          <w:bCs/>
          <w:color w:val="2E74B5" w:themeColor="accent5" w:themeShade="BF"/>
          <w:sz w:val="22"/>
        </w:rPr>
        <w:t>B.3</w:t>
      </w:r>
      <w:r w:rsidRPr="00D72C95">
        <w:rPr>
          <w:rFonts w:eastAsiaTheme="majorEastAsia" w:cstheme="minorHAnsi"/>
          <w:b/>
          <w:bCs/>
          <w:color w:val="2E74B5" w:themeColor="accent5" w:themeShade="BF"/>
          <w:sz w:val="22"/>
        </w:rPr>
        <w:tab/>
        <w:t>Eligibility</w:t>
      </w:r>
    </w:p>
    <w:p w14:paraId="1D26A8D0" w14:textId="73C482B8" w:rsidR="0011392E" w:rsidRPr="00D72C95" w:rsidRDefault="0011392E" w:rsidP="003548A3">
      <w:pPr>
        <w:widowControl/>
        <w:autoSpaceDE/>
        <w:autoSpaceDN/>
        <w:spacing w:after="160"/>
        <w:ind w:left="567" w:hanging="567"/>
        <w:jc w:val="both"/>
        <w:rPr>
          <w:rFonts w:cstheme="minorHAnsi"/>
          <w:sz w:val="22"/>
        </w:rPr>
      </w:pPr>
      <w:r w:rsidRPr="00D72C95">
        <w:rPr>
          <w:rFonts w:cstheme="minorHAnsi"/>
          <w:sz w:val="22"/>
        </w:rPr>
        <w:t>B.3.1</w:t>
      </w:r>
      <w:r w:rsidRPr="00D72C95">
        <w:rPr>
          <w:rFonts w:cstheme="minorHAnsi"/>
          <w:sz w:val="22"/>
        </w:rPr>
        <w:tab/>
      </w:r>
      <w:r w:rsidR="003548A3" w:rsidRPr="003548A3">
        <w:rPr>
          <w:rFonts w:cstheme="minorHAnsi"/>
          <w:sz w:val="22"/>
        </w:rPr>
        <w:t>Applicants must either hold an active, fully paid ISTD membership at the time of application or commit to activating membership before any award funds are released. Applicants must maintain this membership throughout the award period; award funds will only be released or reimbursed while membership remains current.</w:t>
      </w:r>
    </w:p>
    <w:p w14:paraId="14E78316" w14:textId="7B998A83" w:rsidR="0011392E" w:rsidRDefault="0011392E" w:rsidP="003548A3">
      <w:pPr>
        <w:widowControl/>
        <w:tabs>
          <w:tab w:val="left" w:pos="0"/>
        </w:tabs>
        <w:autoSpaceDE/>
        <w:autoSpaceDN/>
        <w:spacing w:after="160"/>
        <w:ind w:left="567" w:hanging="567"/>
        <w:jc w:val="both"/>
        <w:rPr>
          <w:rFonts w:cstheme="minorHAnsi"/>
          <w:sz w:val="22"/>
        </w:rPr>
      </w:pPr>
      <w:r w:rsidRPr="00D72C95">
        <w:rPr>
          <w:rFonts w:cstheme="minorHAnsi"/>
          <w:sz w:val="22"/>
        </w:rPr>
        <w:t>B.3.</w:t>
      </w:r>
      <w:r w:rsidR="00024776" w:rsidRPr="00D72C95">
        <w:rPr>
          <w:rFonts w:cstheme="minorHAnsi"/>
          <w:sz w:val="22"/>
        </w:rPr>
        <w:t>2</w:t>
      </w:r>
      <w:r w:rsidRPr="00D72C95">
        <w:rPr>
          <w:rFonts w:cstheme="minorHAnsi"/>
          <w:sz w:val="22"/>
        </w:rPr>
        <w:tab/>
      </w:r>
      <w:r w:rsidR="003548A3" w:rsidRPr="003548A3">
        <w:rPr>
          <w:rFonts w:cstheme="minorHAnsi"/>
          <w:sz w:val="22"/>
        </w:rPr>
        <w:t>Individuals who have previously received a Broadening Access to Dance award are not eligible to apply again.</w:t>
      </w:r>
    </w:p>
    <w:p w14:paraId="109C919A"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B.4</w:t>
      </w:r>
      <w:r w:rsidRPr="000B32DF">
        <w:rPr>
          <w:rFonts w:eastAsiaTheme="majorEastAsia" w:cstheme="minorHAnsi"/>
          <w:b/>
          <w:bCs/>
          <w:color w:val="2E74B5" w:themeColor="accent5" w:themeShade="BF"/>
          <w:sz w:val="22"/>
        </w:rPr>
        <w:tab/>
        <w:t>Conditions</w:t>
      </w:r>
    </w:p>
    <w:p w14:paraId="6CC80D6D" w14:textId="77777777" w:rsidR="000B32DF" w:rsidRDefault="0011392E" w:rsidP="00B6629E">
      <w:pPr>
        <w:widowControl/>
        <w:tabs>
          <w:tab w:val="left" w:pos="567"/>
        </w:tabs>
        <w:autoSpaceDE/>
        <w:autoSpaceDN/>
        <w:ind w:left="567" w:hanging="567"/>
        <w:jc w:val="both"/>
        <w:rPr>
          <w:rFonts w:cstheme="minorHAnsi"/>
          <w:sz w:val="22"/>
          <w:lang w:val="en-US"/>
        </w:rPr>
      </w:pPr>
      <w:r w:rsidRPr="00774B83">
        <w:rPr>
          <w:rFonts w:cstheme="minorHAnsi"/>
          <w:sz w:val="22"/>
        </w:rPr>
        <w:t>B.4.1</w:t>
      </w:r>
      <w:r w:rsidRPr="00774B83">
        <w:rPr>
          <w:rFonts w:cstheme="minorHAnsi"/>
          <w:sz w:val="22"/>
        </w:rPr>
        <w:tab/>
      </w:r>
      <w:r w:rsidRPr="00774B83">
        <w:rPr>
          <w:rFonts w:cstheme="minorHAnsi"/>
          <w:sz w:val="22"/>
          <w:lang w:val="en-US"/>
        </w:rPr>
        <w:t xml:space="preserve">Applications must be submitted by the application closing date for the application round. Late applications will not be considered. </w:t>
      </w:r>
    </w:p>
    <w:p w14:paraId="19C6E6B5" w14:textId="77777777" w:rsidR="000B32DF" w:rsidRDefault="000B32DF" w:rsidP="00B6629E">
      <w:pPr>
        <w:widowControl/>
        <w:tabs>
          <w:tab w:val="left" w:pos="567"/>
        </w:tabs>
        <w:autoSpaceDE/>
        <w:autoSpaceDN/>
        <w:ind w:left="567" w:hanging="567"/>
        <w:jc w:val="both"/>
        <w:rPr>
          <w:rFonts w:cstheme="minorHAnsi"/>
          <w:sz w:val="22"/>
          <w:lang w:val="en-US"/>
        </w:rPr>
      </w:pPr>
    </w:p>
    <w:p w14:paraId="33ABA2F3"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rPr>
        <w:t>B.4.2</w:t>
      </w:r>
      <w:r w:rsidRPr="00774B83">
        <w:rPr>
          <w:rFonts w:cstheme="minorHAnsi"/>
          <w:sz w:val="22"/>
        </w:rPr>
        <w:tab/>
      </w:r>
      <w:r w:rsidRPr="00774B83">
        <w:rPr>
          <w:rFonts w:cstheme="minorHAnsi"/>
          <w:sz w:val="22"/>
          <w:lang w:val="en-US"/>
        </w:rPr>
        <w:t xml:space="preserve">Incomplete applications will not be considered. </w:t>
      </w:r>
    </w:p>
    <w:p w14:paraId="73540C18" w14:textId="77777777" w:rsidR="000B32DF" w:rsidRDefault="000B32DF" w:rsidP="00B6629E">
      <w:pPr>
        <w:widowControl/>
        <w:tabs>
          <w:tab w:val="left" w:pos="567"/>
        </w:tabs>
        <w:autoSpaceDE/>
        <w:autoSpaceDN/>
        <w:ind w:left="567" w:hanging="567"/>
        <w:jc w:val="both"/>
        <w:rPr>
          <w:rFonts w:cstheme="minorHAnsi"/>
          <w:sz w:val="22"/>
        </w:rPr>
      </w:pPr>
    </w:p>
    <w:p w14:paraId="1E7BDBE6" w14:textId="0EC9E26E"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rPr>
        <w:t>B.4.3</w:t>
      </w:r>
      <w:r w:rsidRPr="00774B83">
        <w:rPr>
          <w:rFonts w:cstheme="minorHAnsi"/>
          <w:sz w:val="22"/>
        </w:rPr>
        <w:tab/>
      </w:r>
      <w:r w:rsidRPr="00774B83">
        <w:rPr>
          <w:rFonts w:cstheme="minorHAnsi"/>
          <w:sz w:val="22"/>
          <w:lang w:val="en-US"/>
        </w:rPr>
        <w:t xml:space="preserve">Applications must meet all </w:t>
      </w:r>
      <w:r w:rsidR="00587652">
        <w:rPr>
          <w:rFonts w:cstheme="minorHAnsi"/>
          <w:sz w:val="22"/>
          <w:lang w:val="en-US"/>
        </w:rPr>
        <w:t>f</w:t>
      </w:r>
      <w:r w:rsidR="00432EF1">
        <w:rPr>
          <w:rFonts w:cstheme="minorHAnsi"/>
          <w:sz w:val="22"/>
          <w:lang w:val="en-US"/>
        </w:rPr>
        <w:t xml:space="preserve">our </w:t>
      </w:r>
      <w:r w:rsidRPr="00774B83">
        <w:rPr>
          <w:rFonts w:cstheme="minorHAnsi"/>
          <w:sz w:val="22"/>
          <w:lang w:val="en-US"/>
        </w:rPr>
        <w:t xml:space="preserve">criteria </w:t>
      </w:r>
      <w:r w:rsidRPr="00774B83">
        <w:rPr>
          <w:rFonts w:cstheme="minorHAnsi"/>
          <w:sz w:val="22"/>
        </w:rPr>
        <w:t>outlined in the guidance notes</w:t>
      </w:r>
      <w:r w:rsidRPr="00774B83">
        <w:rPr>
          <w:rFonts w:cstheme="minorHAnsi"/>
          <w:sz w:val="22"/>
          <w:lang w:val="en-US"/>
        </w:rPr>
        <w:t>.</w:t>
      </w:r>
    </w:p>
    <w:p w14:paraId="41160FDA" w14:textId="77777777" w:rsidR="000B32DF" w:rsidRDefault="000B32DF" w:rsidP="00B6629E">
      <w:pPr>
        <w:widowControl/>
        <w:tabs>
          <w:tab w:val="left" w:pos="567"/>
        </w:tabs>
        <w:autoSpaceDE/>
        <w:autoSpaceDN/>
        <w:ind w:left="567" w:hanging="567"/>
        <w:jc w:val="both"/>
        <w:rPr>
          <w:rFonts w:cstheme="minorHAnsi"/>
          <w:sz w:val="22"/>
        </w:rPr>
      </w:pPr>
    </w:p>
    <w:p w14:paraId="5150266B" w14:textId="07930CF2" w:rsidR="000B32DF" w:rsidRDefault="0011392E" w:rsidP="003548A3">
      <w:pPr>
        <w:widowControl/>
        <w:tabs>
          <w:tab w:val="left" w:pos="567"/>
        </w:tabs>
        <w:autoSpaceDE/>
        <w:autoSpaceDN/>
        <w:ind w:left="567" w:hanging="567"/>
        <w:jc w:val="both"/>
        <w:rPr>
          <w:rFonts w:cstheme="minorHAnsi"/>
          <w:sz w:val="22"/>
        </w:rPr>
      </w:pPr>
      <w:r w:rsidRPr="00774B83">
        <w:rPr>
          <w:rFonts w:cstheme="minorHAnsi"/>
          <w:sz w:val="22"/>
        </w:rPr>
        <w:t>B.4.4</w:t>
      </w:r>
      <w:r w:rsidRPr="00774B83">
        <w:rPr>
          <w:rFonts w:cstheme="minorHAnsi"/>
          <w:sz w:val="22"/>
        </w:rPr>
        <w:tab/>
      </w:r>
      <w:r w:rsidR="003548A3" w:rsidRPr="003548A3">
        <w:rPr>
          <w:rFonts w:cstheme="minorHAnsi"/>
          <w:sz w:val="22"/>
        </w:rPr>
        <w:t>Applications may support new or existing projects, but funding can only be used for eligible project costs incurred after the award outcome has been confirmed. For this application round, project costs should begin no earlier than January 2027.</w:t>
      </w:r>
    </w:p>
    <w:p w14:paraId="1A81BB10" w14:textId="77777777" w:rsidR="000B32DF" w:rsidRDefault="000B32DF" w:rsidP="00B6629E">
      <w:pPr>
        <w:widowControl/>
        <w:tabs>
          <w:tab w:val="left" w:pos="567"/>
        </w:tabs>
        <w:autoSpaceDE/>
        <w:autoSpaceDN/>
        <w:ind w:left="567" w:hanging="567"/>
        <w:jc w:val="both"/>
        <w:rPr>
          <w:rFonts w:cstheme="minorHAnsi"/>
          <w:sz w:val="22"/>
        </w:rPr>
      </w:pPr>
    </w:p>
    <w:p w14:paraId="3F5E7361"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lang w:val="en-US"/>
        </w:rPr>
        <w:t>B.4.5</w:t>
      </w:r>
      <w:r w:rsidRPr="00774B83">
        <w:rPr>
          <w:rFonts w:cstheme="minorHAnsi"/>
          <w:sz w:val="22"/>
          <w:lang w:val="en-US"/>
        </w:rPr>
        <w:tab/>
        <w:t xml:space="preserve">Applications must be costed in the currency of where the activity is planned to take place. </w:t>
      </w:r>
    </w:p>
    <w:p w14:paraId="4CE6BCE5" w14:textId="77777777" w:rsidR="000B32DF" w:rsidRDefault="000B32DF" w:rsidP="00B6629E">
      <w:pPr>
        <w:widowControl/>
        <w:tabs>
          <w:tab w:val="left" w:pos="567"/>
        </w:tabs>
        <w:autoSpaceDE/>
        <w:autoSpaceDN/>
        <w:ind w:left="567" w:hanging="567"/>
        <w:jc w:val="both"/>
        <w:rPr>
          <w:rFonts w:cstheme="minorHAnsi"/>
          <w:sz w:val="22"/>
        </w:rPr>
      </w:pPr>
    </w:p>
    <w:p w14:paraId="6338EE92" w14:textId="732E2DD5" w:rsidR="000B32DF" w:rsidRDefault="0011392E" w:rsidP="00024776">
      <w:pPr>
        <w:widowControl/>
        <w:tabs>
          <w:tab w:val="left" w:pos="567"/>
        </w:tabs>
        <w:autoSpaceDE/>
        <w:autoSpaceDN/>
        <w:ind w:left="567" w:hanging="567"/>
        <w:jc w:val="both"/>
        <w:rPr>
          <w:rFonts w:cstheme="minorHAnsi"/>
          <w:sz w:val="22"/>
          <w:lang w:val="en-US"/>
        </w:rPr>
      </w:pPr>
      <w:r w:rsidRPr="00774B83">
        <w:rPr>
          <w:rFonts w:cstheme="minorHAnsi"/>
          <w:sz w:val="22"/>
          <w:lang w:val="en-US"/>
        </w:rPr>
        <w:t>B.4.6</w:t>
      </w:r>
      <w:r w:rsidRPr="00774B83">
        <w:rPr>
          <w:rFonts w:cstheme="minorHAnsi"/>
          <w:sz w:val="22"/>
          <w:lang w:val="en-US"/>
        </w:rPr>
        <w:tab/>
        <w:t xml:space="preserve">Based on the information provided on the application form, the panel may require a condition to be met before funding is released to the recipient. Any conditions will be agreed by the Director of Education and specified in the outcome letter.   </w:t>
      </w:r>
    </w:p>
    <w:p w14:paraId="5A15C429" w14:textId="77777777" w:rsidR="003946B4" w:rsidRDefault="003946B4" w:rsidP="00024776">
      <w:pPr>
        <w:widowControl/>
        <w:tabs>
          <w:tab w:val="left" w:pos="567"/>
        </w:tabs>
        <w:autoSpaceDE/>
        <w:autoSpaceDN/>
        <w:ind w:left="567" w:hanging="567"/>
        <w:jc w:val="both"/>
        <w:rPr>
          <w:rFonts w:cstheme="minorHAnsi"/>
          <w:sz w:val="22"/>
          <w:lang w:val="en-US"/>
        </w:rPr>
      </w:pPr>
    </w:p>
    <w:p w14:paraId="4B2C6C5E" w14:textId="29BD7396" w:rsidR="003946B4" w:rsidRDefault="003946B4" w:rsidP="003946B4">
      <w:pPr>
        <w:widowControl/>
        <w:tabs>
          <w:tab w:val="left" w:pos="567"/>
        </w:tabs>
        <w:autoSpaceDE/>
        <w:autoSpaceDN/>
        <w:ind w:left="567" w:hanging="567"/>
        <w:jc w:val="both"/>
        <w:rPr>
          <w:rFonts w:cstheme="minorHAnsi"/>
          <w:sz w:val="22"/>
        </w:rPr>
      </w:pPr>
      <w:r>
        <w:rPr>
          <w:rFonts w:cstheme="minorHAnsi"/>
          <w:sz w:val="22"/>
          <w:lang w:val="en-US"/>
        </w:rPr>
        <w:t xml:space="preserve">B.4.7 </w:t>
      </w:r>
      <w:r w:rsidRPr="003946B4">
        <w:rPr>
          <w:rFonts w:cstheme="minorHAnsi"/>
          <w:sz w:val="22"/>
        </w:rPr>
        <w:t>Applicants may be based anywhere in the world, provided they meet the membership and application requirements</w:t>
      </w:r>
      <w:r>
        <w:rPr>
          <w:rFonts w:cstheme="minorHAnsi"/>
          <w:sz w:val="22"/>
        </w:rPr>
        <w:t>.</w:t>
      </w:r>
    </w:p>
    <w:p w14:paraId="73046A4C" w14:textId="77777777" w:rsidR="000B32DF" w:rsidRDefault="000B32DF" w:rsidP="00024776">
      <w:pPr>
        <w:jc w:val="both"/>
        <w:rPr>
          <w:rFonts w:eastAsiaTheme="majorEastAsia" w:cstheme="minorHAnsi"/>
          <w:b/>
          <w:bCs/>
          <w:color w:val="2E74B5" w:themeColor="accent5" w:themeShade="BF"/>
          <w:sz w:val="22"/>
        </w:rPr>
      </w:pPr>
    </w:p>
    <w:p w14:paraId="7AED1065" w14:textId="0AEE4CC9"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B.5</w:t>
      </w:r>
      <w:r w:rsidRPr="000B32DF">
        <w:rPr>
          <w:rFonts w:eastAsiaTheme="majorEastAsia" w:cstheme="minorHAnsi"/>
          <w:b/>
          <w:bCs/>
          <w:color w:val="2E74B5" w:themeColor="accent5" w:themeShade="BF"/>
          <w:sz w:val="22"/>
        </w:rPr>
        <w:tab/>
        <w:t>Application Process</w:t>
      </w:r>
    </w:p>
    <w:p w14:paraId="4CD92C42"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lang w:val="en-US"/>
        </w:rPr>
        <w:t>B.5.1</w:t>
      </w:r>
      <w:r w:rsidRPr="00774B83">
        <w:rPr>
          <w:rFonts w:cstheme="minorHAnsi"/>
          <w:sz w:val="22"/>
          <w:lang w:val="en-US"/>
        </w:rPr>
        <w:tab/>
      </w:r>
      <w:r w:rsidRPr="00774B83">
        <w:rPr>
          <w:rFonts w:cstheme="minorHAnsi"/>
          <w:sz w:val="22"/>
        </w:rPr>
        <w:t xml:space="preserve">Applications open at specified times of the year and are advertised via the Society’s website, newsletters, and social media. Please see the website for opening and closing dates: </w:t>
      </w:r>
      <w:hyperlink r:id="rId15" w:history="1">
        <w:r w:rsidRPr="00774B83">
          <w:rPr>
            <w:rStyle w:val="Hyperlink"/>
            <w:rFonts w:cstheme="minorHAnsi"/>
            <w:sz w:val="22"/>
          </w:rPr>
          <w:t>Project funding opportunities - Imperial Society of Teachers of Dancing</w:t>
        </w:r>
      </w:hyperlink>
      <w:r w:rsidRPr="00774B83">
        <w:rPr>
          <w:rFonts w:cstheme="minorHAnsi"/>
          <w:sz w:val="22"/>
        </w:rPr>
        <w:t xml:space="preserve"> </w:t>
      </w:r>
    </w:p>
    <w:p w14:paraId="5414863C" w14:textId="77777777" w:rsidR="000B32DF" w:rsidRDefault="000B32DF" w:rsidP="00B6629E">
      <w:pPr>
        <w:widowControl/>
        <w:tabs>
          <w:tab w:val="left" w:pos="567"/>
        </w:tabs>
        <w:autoSpaceDE/>
        <w:autoSpaceDN/>
        <w:ind w:left="567" w:hanging="567"/>
        <w:jc w:val="both"/>
        <w:rPr>
          <w:rFonts w:cstheme="minorHAnsi"/>
          <w:sz w:val="22"/>
          <w:lang w:val="en-US"/>
        </w:rPr>
      </w:pPr>
    </w:p>
    <w:p w14:paraId="55798FB9"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lang w:val="en-US"/>
        </w:rPr>
        <w:t>B.5.2</w:t>
      </w:r>
      <w:r w:rsidRPr="00774B83">
        <w:rPr>
          <w:rFonts w:cstheme="minorHAnsi"/>
          <w:sz w:val="22"/>
          <w:lang w:val="en-US"/>
        </w:rPr>
        <w:tab/>
        <w:t xml:space="preserve">Only one application can be made per application round. </w:t>
      </w:r>
    </w:p>
    <w:p w14:paraId="0CC19398" w14:textId="77777777" w:rsidR="000B32DF" w:rsidRDefault="000B32DF" w:rsidP="00B6629E">
      <w:pPr>
        <w:widowControl/>
        <w:tabs>
          <w:tab w:val="left" w:pos="567"/>
        </w:tabs>
        <w:autoSpaceDE/>
        <w:autoSpaceDN/>
        <w:ind w:left="567" w:hanging="567"/>
        <w:jc w:val="both"/>
        <w:rPr>
          <w:rFonts w:cstheme="minorHAnsi"/>
          <w:sz w:val="22"/>
        </w:rPr>
      </w:pPr>
    </w:p>
    <w:p w14:paraId="246A9350"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lang w:val="en-US"/>
        </w:rPr>
        <w:t>B.5.3</w:t>
      </w:r>
      <w:r w:rsidRPr="00774B83">
        <w:rPr>
          <w:rFonts w:cstheme="minorHAnsi"/>
          <w:sz w:val="22"/>
          <w:lang w:val="en-US"/>
        </w:rPr>
        <w:tab/>
        <w:t xml:space="preserve">Members are notified of application opening dates via Society newsletters, social media and website. </w:t>
      </w:r>
    </w:p>
    <w:p w14:paraId="12312681" w14:textId="77777777" w:rsidR="000B32DF" w:rsidRDefault="000B32DF" w:rsidP="00B6629E">
      <w:pPr>
        <w:widowControl/>
        <w:tabs>
          <w:tab w:val="left" w:pos="567"/>
        </w:tabs>
        <w:autoSpaceDE/>
        <w:autoSpaceDN/>
        <w:ind w:left="567" w:hanging="567"/>
        <w:jc w:val="both"/>
        <w:rPr>
          <w:rFonts w:cstheme="minorHAnsi"/>
          <w:sz w:val="22"/>
        </w:rPr>
      </w:pPr>
    </w:p>
    <w:p w14:paraId="6A06214B"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lang w:val="en-US"/>
        </w:rPr>
        <w:lastRenderedPageBreak/>
        <w:t>B.5.4</w:t>
      </w:r>
      <w:r w:rsidRPr="00774B83">
        <w:rPr>
          <w:rFonts w:cstheme="minorHAnsi"/>
          <w:sz w:val="22"/>
          <w:lang w:val="en-US"/>
        </w:rPr>
        <w:tab/>
      </w:r>
      <w:r w:rsidRPr="00774B83">
        <w:rPr>
          <w:rFonts w:cstheme="minorHAnsi"/>
          <w:sz w:val="22"/>
        </w:rPr>
        <w:t xml:space="preserve">Applications must be submitted via an online form available at www.istd.org during the application window. A PDF version can be requested from </w:t>
      </w:r>
      <w:hyperlink r:id="rId16" w:tgtFrame="_blank" w:history="1">
        <w:r w:rsidRPr="00774B83">
          <w:rPr>
            <w:rStyle w:val="Hyperlink"/>
            <w:rFonts w:cstheme="minorHAnsi"/>
            <w:sz w:val="22"/>
          </w:rPr>
          <w:t>bursaries@istd.org</w:t>
        </w:r>
      </w:hyperlink>
      <w:r w:rsidRPr="00774B83">
        <w:rPr>
          <w:rFonts w:cstheme="minorHAnsi"/>
          <w:sz w:val="22"/>
        </w:rPr>
        <w:t xml:space="preserve"> if needed.</w:t>
      </w:r>
    </w:p>
    <w:p w14:paraId="6FA5C544" w14:textId="77777777" w:rsidR="000B32DF" w:rsidRDefault="000B32DF" w:rsidP="00B6629E">
      <w:pPr>
        <w:widowControl/>
        <w:tabs>
          <w:tab w:val="left" w:pos="567"/>
        </w:tabs>
        <w:autoSpaceDE/>
        <w:autoSpaceDN/>
        <w:ind w:left="567" w:hanging="567"/>
        <w:jc w:val="both"/>
        <w:rPr>
          <w:rFonts w:cstheme="minorHAnsi"/>
          <w:sz w:val="22"/>
        </w:rPr>
      </w:pPr>
    </w:p>
    <w:p w14:paraId="1B5A6FFB" w14:textId="77777777" w:rsid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rPr>
        <w:t>B.5.5</w:t>
      </w:r>
      <w:r w:rsidRPr="00774B83">
        <w:rPr>
          <w:rFonts w:cstheme="minorHAnsi"/>
          <w:sz w:val="22"/>
        </w:rPr>
        <w:tab/>
        <w:t>Applications must be submitted by the application closing date.</w:t>
      </w:r>
    </w:p>
    <w:p w14:paraId="07E76687" w14:textId="77777777" w:rsidR="000B32DF" w:rsidRDefault="000B32DF" w:rsidP="00B6629E">
      <w:pPr>
        <w:widowControl/>
        <w:tabs>
          <w:tab w:val="left" w:pos="567"/>
        </w:tabs>
        <w:autoSpaceDE/>
        <w:autoSpaceDN/>
        <w:ind w:left="567" w:hanging="567"/>
        <w:jc w:val="both"/>
        <w:rPr>
          <w:rFonts w:cstheme="minorHAnsi"/>
          <w:sz w:val="22"/>
        </w:rPr>
      </w:pPr>
    </w:p>
    <w:p w14:paraId="6A72562F" w14:textId="7786C2AD" w:rsidR="0011392E" w:rsidRPr="000B32DF" w:rsidRDefault="0011392E" w:rsidP="00B6629E">
      <w:pPr>
        <w:widowControl/>
        <w:tabs>
          <w:tab w:val="left" w:pos="567"/>
        </w:tabs>
        <w:autoSpaceDE/>
        <w:autoSpaceDN/>
        <w:ind w:left="567" w:hanging="567"/>
        <w:jc w:val="both"/>
        <w:rPr>
          <w:rFonts w:cstheme="minorHAnsi"/>
          <w:sz w:val="22"/>
        </w:rPr>
      </w:pPr>
      <w:r w:rsidRPr="00774B83">
        <w:rPr>
          <w:rFonts w:cstheme="minorHAnsi"/>
          <w:sz w:val="22"/>
          <w:lang w:val="en-US"/>
        </w:rPr>
        <w:t>B.5.6</w:t>
      </w:r>
      <w:r w:rsidRPr="00774B83">
        <w:rPr>
          <w:rFonts w:cstheme="minorHAnsi"/>
          <w:sz w:val="22"/>
          <w:lang w:val="en-US"/>
        </w:rPr>
        <w:tab/>
        <w:t xml:space="preserve">Applications must include a project budget.  </w:t>
      </w:r>
    </w:p>
    <w:p w14:paraId="015F29DA" w14:textId="77777777" w:rsidR="000B32DF" w:rsidRDefault="000B32DF" w:rsidP="00B6629E">
      <w:pPr>
        <w:widowControl/>
        <w:tabs>
          <w:tab w:val="left" w:pos="0"/>
        </w:tabs>
        <w:autoSpaceDE/>
        <w:autoSpaceDN/>
        <w:rPr>
          <w:rFonts w:cstheme="minorHAnsi"/>
          <w:b/>
          <w:bCs/>
          <w:sz w:val="22"/>
        </w:rPr>
      </w:pPr>
    </w:p>
    <w:p w14:paraId="3F61448E" w14:textId="5355104D"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B.6</w:t>
      </w:r>
      <w:r w:rsidRPr="000B32DF">
        <w:rPr>
          <w:rFonts w:eastAsiaTheme="majorEastAsia" w:cstheme="minorHAnsi"/>
          <w:b/>
          <w:bCs/>
          <w:color w:val="2E74B5" w:themeColor="accent5" w:themeShade="BF"/>
          <w:sz w:val="22"/>
        </w:rPr>
        <w:tab/>
        <w:t>Reference Form</w:t>
      </w:r>
    </w:p>
    <w:p w14:paraId="118FE29E" w14:textId="77777777" w:rsidR="0011392E" w:rsidRPr="00774B83" w:rsidRDefault="0011392E" w:rsidP="00B6629E">
      <w:pPr>
        <w:widowControl/>
        <w:tabs>
          <w:tab w:val="left" w:pos="567"/>
        </w:tabs>
        <w:autoSpaceDE/>
        <w:autoSpaceDN/>
        <w:ind w:left="567" w:hanging="567"/>
        <w:jc w:val="both"/>
        <w:rPr>
          <w:rFonts w:cstheme="minorHAnsi"/>
          <w:sz w:val="22"/>
        </w:rPr>
      </w:pPr>
      <w:r w:rsidRPr="00774B83">
        <w:rPr>
          <w:rFonts w:cstheme="minorHAnsi"/>
          <w:sz w:val="22"/>
        </w:rPr>
        <w:t>B.6.1</w:t>
      </w:r>
      <w:r w:rsidRPr="00774B83">
        <w:rPr>
          <w:rFonts w:cstheme="minorHAnsi"/>
          <w:sz w:val="22"/>
        </w:rPr>
        <w:tab/>
        <w:t>A reference form is not required for this application.</w:t>
      </w:r>
    </w:p>
    <w:p w14:paraId="57F57182" w14:textId="77777777" w:rsidR="0011392E" w:rsidRPr="00774B83" w:rsidRDefault="0011392E" w:rsidP="00B6629E">
      <w:pPr>
        <w:widowControl/>
        <w:tabs>
          <w:tab w:val="left" w:pos="993"/>
        </w:tabs>
        <w:autoSpaceDE/>
        <w:autoSpaceDN/>
        <w:rPr>
          <w:rFonts w:cstheme="minorHAnsi"/>
          <w:sz w:val="22"/>
        </w:rPr>
      </w:pPr>
    </w:p>
    <w:p w14:paraId="7E106536"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B.7</w:t>
      </w:r>
      <w:r w:rsidRPr="000B32DF">
        <w:rPr>
          <w:rFonts w:eastAsiaTheme="majorEastAsia" w:cstheme="minorHAnsi"/>
          <w:b/>
          <w:bCs/>
          <w:color w:val="2E74B5" w:themeColor="accent5" w:themeShade="BF"/>
          <w:sz w:val="22"/>
        </w:rPr>
        <w:tab/>
        <w:t>Application</w:t>
      </w:r>
    </w:p>
    <w:p w14:paraId="5607B26A" w14:textId="77777777" w:rsidR="0011392E" w:rsidRPr="00774B83" w:rsidRDefault="0011392E" w:rsidP="00B6629E">
      <w:pPr>
        <w:widowControl/>
        <w:autoSpaceDE/>
        <w:autoSpaceDN/>
        <w:spacing w:after="160"/>
        <w:ind w:left="567" w:hanging="567"/>
        <w:jc w:val="both"/>
        <w:rPr>
          <w:rFonts w:cstheme="minorHAnsi"/>
          <w:sz w:val="22"/>
          <w:lang w:val="en-US"/>
        </w:rPr>
      </w:pPr>
      <w:r w:rsidRPr="00774B83">
        <w:rPr>
          <w:rFonts w:cstheme="minorHAnsi"/>
          <w:sz w:val="22"/>
          <w:lang w:val="en-US"/>
        </w:rPr>
        <w:t>B.7.1</w:t>
      </w:r>
      <w:r w:rsidRPr="00774B83">
        <w:rPr>
          <w:rFonts w:cstheme="minorHAnsi"/>
          <w:sz w:val="22"/>
          <w:lang w:val="en-US"/>
        </w:rPr>
        <w:tab/>
      </w:r>
      <w:r w:rsidRPr="00774B83">
        <w:rPr>
          <w:rFonts w:cstheme="minorHAnsi"/>
          <w:sz w:val="22"/>
        </w:rPr>
        <w:t>Applications are assessed on their individual merit. The following criteria will be evaluated:</w:t>
      </w:r>
    </w:p>
    <w:p w14:paraId="005478A2" w14:textId="77777777" w:rsidR="0011392E" w:rsidRPr="00774B83" w:rsidRDefault="0011392E" w:rsidP="00B6629E">
      <w:pPr>
        <w:pStyle w:val="ListParagraph"/>
        <w:widowControl/>
        <w:numPr>
          <w:ilvl w:val="0"/>
          <w:numId w:val="21"/>
        </w:numPr>
        <w:tabs>
          <w:tab w:val="num" w:pos="284"/>
        </w:tabs>
        <w:autoSpaceDE/>
        <w:autoSpaceDN/>
        <w:spacing w:after="160"/>
        <w:jc w:val="both"/>
        <w:rPr>
          <w:rFonts w:cstheme="minorHAnsi"/>
          <w:sz w:val="22"/>
        </w:rPr>
      </w:pPr>
      <w:r w:rsidRPr="00774B83">
        <w:rPr>
          <w:rFonts w:cstheme="minorHAnsi"/>
          <w:sz w:val="22"/>
        </w:rPr>
        <w:t>An innovative and practical approach to broadening access to dance, with clear evidence of impact.</w:t>
      </w:r>
    </w:p>
    <w:p w14:paraId="43A49673" w14:textId="77777777" w:rsidR="0011392E" w:rsidRPr="00774B83" w:rsidRDefault="0011392E" w:rsidP="00B6629E">
      <w:pPr>
        <w:pStyle w:val="ListParagraph"/>
        <w:widowControl/>
        <w:numPr>
          <w:ilvl w:val="0"/>
          <w:numId w:val="21"/>
        </w:numPr>
        <w:tabs>
          <w:tab w:val="num" w:pos="284"/>
        </w:tabs>
        <w:autoSpaceDE/>
        <w:autoSpaceDN/>
        <w:spacing w:after="160"/>
        <w:jc w:val="both"/>
        <w:rPr>
          <w:rFonts w:cstheme="minorHAnsi"/>
          <w:sz w:val="22"/>
        </w:rPr>
      </w:pPr>
      <w:r w:rsidRPr="00774B83">
        <w:rPr>
          <w:rFonts w:cstheme="minorHAnsi"/>
          <w:sz w:val="22"/>
        </w:rPr>
        <w:t>A detailed and feasible project plan, including a clearly structured timeline.</w:t>
      </w:r>
    </w:p>
    <w:p w14:paraId="1C2C8B14" w14:textId="77777777" w:rsidR="0011392E" w:rsidRPr="00774B83" w:rsidRDefault="0011392E" w:rsidP="00B6629E">
      <w:pPr>
        <w:pStyle w:val="ListParagraph"/>
        <w:widowControl/>
        <w:numPr>
          <w:ilvl w:val="0"/>
          <w:numId w:val="21"/>
        </w:numPr>
        <w:tabs>
          <w:tab w:val="num" w:pos="284"/>
        </w:tabs>
        <w:autoSpaceDE/>
        <w:autoSpaceDN/>
        <w:spacing w:after="160"/>
        <w:jc w:val="both"/>
        <w:rPr>
          <w:rFonts w:cstheme="minorHAnsi"/>
          <w:sz w:val="22"/>
        </w:rPr>
      </w:pPr>
      <w:r w:rsidRPr="00774B83">
        <w:rPr>
          <w:rFonts w:cstheme="minorHAnsi"/>
          <w:sz w:val="22"/>
        </w:rPr>
        <w:t>A comprehensive and realistic budget, costed in the local currency, covering all aspects of the project.</w:t>
      </w:r>
    </w:p>
    <w:p w14:paraId="73E04332" w14:textId="77777777" w:rsidR="0011392E" w:rsidRPr="00774B83" w:rsidRDefault="0011392E" w:rsidP="00B6629E">
      <w:pPr>
        <w:pStyle w:val="ListParagraph"/>
        <w:widowControl/>
        <w:numPr>
          <w:ilvl w:val="0"/>
          <w:numId w:val="21"/>
        </w:numPr>
        <w:tabs>
          <w:tab w:val="num" w:pos="284"/>
        </w:tabs>
        <w:autoSpaceDE/>
        <w:autoSpaceDN/>
        <w:spacing w:after="160"/>
        <w:jc w:val="both"/>
        <w:rPr>
          <w:rFonts w:cstheme="minorHAnsi"/>
          <w:sz w:val="22"/>
        </w:rPr>
      </w:pPr>
      <w:r w:rsidRPr="00774B83">
        <w:rPr>
          <w:rFonts w:cstheme="minorHAnsi"/>
          <w:sz w:val="22"/>
        </w:rPr>
        <w:t>Consideration of how the project could contribute to broadening access to dance in the long term.</w:t>
      </w:r>
    </w:p>
    <w:p w14:paraId="7D7ED98F" w14:textId="67EFCA0D" w:rsidR="0011392E" w:rsidRPr="00774B83" w:rsidRDefault="0011392E" w:rsidP="00B6629E">
      <w:pPr>
        <w:pStyle w:val="ListParagraph"/>
        <w:widowControl/>
        <w:numPr>
          <w:ilvl w:val="0"/>
          <w:numId w:val="21"/>
        </w:numPr>
        <w:tabs>
          <w:tab w:val="num" w:pos="284"/>
        </w:tabs>
        <w:autoSpaceDE/>
        <w:autoSpaceDN/>
        <w:spacing w:after="160"/>
        <w:jc w:val="both"/>
        <w:rPr>
          <w:rFonts w:cstheme="minorHAnsi"/>
          <w:sz w:val="22"/>
        </w:rPr>
      </w:pPr>
      <w:r w:rsidRPr="00774B83">
        <w:rPr>
          <w:rFonts w:cstheme="minorHAnsi"/>
          <w:sz w:val="22"/>
        </w:rPr>
        <w:t>A clear commitment to effectively share project outcomes and learnin</w:t>
      </w:r>
      <w:r w:rsidR="003548A3">
        <w:rPr>
          <w:rFonts w:cstheme="minorHAnsi"/>
          <w:sz w:val="22"/>
        </w:rPr>
        <w:t>g</w:t>
      </w:r>
      <w:r w:rsidRPr="00774B83">
        <w:rPr>
          <w:rFonts w:cstheme="minorHAnsi"/>
          <w:sz w:val="22"/>
        </w:rPr>
        <w:t xml:space="preserve"> with members.</w:t>
      </w:r>
    </w:p>
    <w:p w14:paraId="287C8381" w14:textId="77777777" w:rsidR="0011392E" w:rsidRPr="00774B83" w:rsidRDefault="0011392E" w:rsidP="00B6629E">
      <w:pPr>
        <w:widowControl/>
        <w:autoSpaceDE/>
        <w:autoSpaceDN/>
        <w:spacing w:after="160"/>
        <w:ind w:left="567" w:hanging="567"/>
        <w:jc w:val="both"/>
        <w:rPr>
          <w:rFonts w:cstheme="minorHAnsi"/>
          <w:sz w:val="22"/>
          <w:lang w:val="en-US"/>
        </w:rPr>
      </w:pPr>
      <w:r w:rsidRPr="00774B83">
        <w:rPr>
          <w:rFonts w:cstheme="minorHAnsi"/>
          <w:sz w:val="22"/>
          <w:lang w:val="en-US"/>
        </w:rPr>
        <w:t>B.7.2</w:t>
      </w:r>
      <w:r w:rsidRPr="00774B83">
        <w:rPr>
          <w:rFonts w:cstheme="minorHAnsi"/>
          <w:sz w:val="22"/>
          <w:lang w:val="en-US"/>
        </w:rPr>
        <w:tab/>
        <w:t>All supporting evidence required must be provided.</w:t>
      </w:r>
    </w:p>
    <w:p w14:paraId="4BCDAB8D"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B.8</w:t>
      </w:r>
      <w:r w:rsidRPr="000B32DF">
        <w:rPr>
          <w:rFonts w:eastAsiaTheme="majorEastAsia" w:cstheme="minorHAnsi"/>
          <w:b/>
          <w:bCs/>
          <w:color w:val="2E74B5" w:themeColor="accent5" w:themeShade="BF"/>
          <w:sz w:val="22"/>
        </w:rPr>
        <w:tab/>
        <w:t>Application Review</w:t>
      </w:r>
    </w:p>
    <w:p w14:paraId="28689741" w14:textId="77777777" w:rsidR="000B32DF" w:rsidRDefault="0011392E" w:rsidP="00B6629E">
      <w:pPr>
        <w:widowControl/>
        <w:autoSpaceDE/>
        <w:autoSpaceDN/>
        <w:ind w:left="567" w:hanging="567"/>
        <w:jc w:val="both"/>
        <w:rPr>
          <w:rFonts w:cstheme="minorHAnsi"/>
          <w:sz w:val="22"/>
          <w:lang w:val="en-US"/>
        </w:rPr>
      </w:pPr>
      <w:r w:rsidRPr="00774B83">
        <w:rPr>
          <w:rFonts w:cstheme="minorHAnsi"/>
          <w:sz w:val="22"/>
          <w:lang w:val="en-US"/>
        </w:rPr>
        <w:t>B.8.1</w:t>
      </w:r>
      <w:r w:rsidRPr="00774B83">
        <w:rPr>
          <w:rFonts w:cstheme="minorHAnsi"/>
          <w:sz w:val="22"/>
          <w:lang w:val="en-US"/>
        </w:rPr>
        <w:tab/>
        <w:t xml:space="preserve">Applications are reviewed after the application closing date. </w:t>
      </w:r>
    </w:p>
    <w:p w14:paraId="6514D7CE" w14:textId="77777777" w:rsidR="000B32DF" w:rsidRDefault="000B32DF" w:rsidP="00B6629E">
      <w:pPr>
        <w:widowControl/>
        <w:autoSpaceDE/>
        <w:autoSpaceDN/>
        <w:ind w:left="567" w:hanging="567"/>
        <w:jc w:val="both"/>
        <w:rPr>
          <w:rFonts w:cstheme="minorHAnsi"/>
          <w:sz w:val="22"/>
          <w:lang w:val="en-US"/>
        </w:rPr>
      </w:pPr>
    </w:p>
    <w:p w14:paraId="050041CE" w14:textId="2CAE9187" w:rsidR="003548A3" w:rsidRPr="003548A3" w:rsidRDefault="0011392E" w:rsidP="003548A3">
      <w:pPr>
        <w:ind w:left="567" w:hanging="567"/>
        <w:jc w:val="both"/>
        <w:rPr>
          <w:rFonts w:cstheme="minorHAnsi"/>
          <w:sz w:val="22"/>
        </w:rPr>
      </w:pPr>
      <w:r w:rsidRPr="00774B83">
        <w:rPr>
          <w:rFonts w:cstheme="minorHAnsi"/>
          <w:sz w:val="22"/>
          <w:lang w:val="en-US"/>
        </w:rPr>
        <w:t>B.8.2</w:t>
      </w:r>
      <w:r w:rsidRPr="00774B83">
        <w:rPr>
          <w:rFonts w:cstheme="minorHAnsi"/>
          <w:sz w:val="22"/>
          <w:lang w:val="en-US"/>
        </w:rPr>
        <w:tab/>
      </w:r>
      <w:r w:rsidR="003548A3" w:rsidRPr="003548A3">
        <w:rPr>
          <w:rFonts w:cstheme="minorHAnsi"/>
          <w:sz w:val="22"/>
        </w:rPr>
        <w:t>Applications undergo a t</w:t>
      </w:r>
      <w:r w:rsidR="00587537">
        <w:rPr>
          <w:rFonts w:cstheme="minorHAnsi"/>
          <w:sz w:val="22"/>
        </w:rPr>
        <w:t>wo</w:t>
      </w:r>
      <w:r w:rsidR="003548A3" w:rsidRPr="003548A3">
        <w:rPr>
          <w:rFonts w:cstheme="minorHAnsi"/>
          <w:sz w:val="22"/>
        </w:rPr>
        <w:t>-stage review process</w:t>
      </w:r>
      <w:r w:rsidR="00587537">
        <w:rPr>
          <w:rFonts w:cstheme="minorHAnsi"/>
          <w:sz w:val="22"/>
        </w:rPr>
        <w:t xml:space="preserve"> followed by panel review</w:t>
      </w:r>
      <w:r w:rsidR="003548A3" w:rsidRPr="003548A3">
        <w:rPr>
          <w:rFonts w:cstheme="minorHAnsi"/>
          <w:sz w:val="22"/>
        </w:rPr>
        <w:t>.</w:t>
      </w:r>
    </w:p>
    <w:p w14:paraId="75E93767" w14:textId="4270104C" w:rsidR="003548A3" w:rsidRPr="003548A3" w:rsidRDefault="003548A3" w:rsidP="003548A3">
      <w:pPr>
        <w:widowControl/>
        <w:autoSpaceDE/>
        <w:autoSpaceDN/>
        <w:ind w:left="567"/>
        <w:jc w:val="both"/>
        <w:rPr>
          <w:rFonts w:cstheme="minorHAnsi"/>
          <w:sz w:val="22"/>
        </w:rPr>
      </w:pPr>
      <w:r w:rsidRPr="003548A3">
        <w:rPr>
          <w:rFonts w:cstheme="minorHAnsi"/>
          <w:sz w:val="22"/>
        </w:rPr>
        <w:t xml:space="preserve">First Stage – conducted by </w:t>
      </w:r>
      <w:r>
        <w:rPr>
          <w:rFonts w:cstheme="minorHAnsi"/>
          <w:sz w:val="22"/>
        </w:rPr>
        <w:t xml:space="preserve">the </w:t>
      </w:r>
      <w:r w:rsidRPr="003548A3">
        <w:rPr>
          <w:rFonts w:cstheme="minorHAnsi"/>
          <w:sz w:val="22"/>
        </w:rPr>
        <w:t xml:space="preserve">Head of </w:t>
      </w:r>
      <w:r>
        <w:rPr>
          <w:rFonts w:cstheme="minorHAnsi"/>
          <w:sz w:val="22"/>
        </w:rPr>
        <w:t>Theatre Qualifications</w:t>
      </w:r>
      <w:r w:rsidRPr="003548A3">
        <w:rPr>
          <w:rFonts w:cstheme="minorHAnsi"/>
          <w:sz w:val="22"/>
        </w:rPr>
        <w:t>.</w:t>
      </w:r>
    </w:p>
    <w:p w14:paraId="0EFF53C5" w14:textId="77777777" w:rsidR="003548A3" w:rsidRPr="003548A3" w:rsidRDefault="003548A3" w:rsidP="003548A3">
      <w:pPr>
        <w:widowControl/>
        <w:autoSpaceDE/>
        <w:autoSpaceDN/>
        <w:ind w:left="567"/>
        <w:jc w:val="both"/>
        <w:rPr>
          <w:rFonts w:cstheme="minorHAnsi"/>
          <w:sz w:val="22"/>
        </w:rPr>
      </w:pPr>
      <w:r w:rsidRPr="003548A3">
        <w:rPr>
          <w:rFonts w:cstheme="minorHAnsi"/>
          <w:sz w:val="22"/>
        </w:rPr>
        <w:t>Second Stage – conducted by the Head of Strategic Project Development.</w:t>
      </w:r>
    </w:p>
    <w:p w14:paraId="743D6F06" w14:textId="6F0B41D2" w:rsidR="003548A3" w:rsidRPr="003548A3" w:rsidRDefault="003548A3" w:rsidP="003548A3">
      <w:pPr>
        <w:widowControl/>
        <w:autoSpaceDE/>
        <w:autoSpaceDN/>
        <w:ind w:left="567"/>
        <w:jc w:val="both"/>
        <w:rPr>
          <w:rFonts w:cstheme="minorHAnsi"/>
          <w:sz w:val="22"/>
        </w:rPr>
      </w:pPr>
      <w:r w:rsidRPr="003548A3">
        <w:rPr>
          <w:rFonts w:cstheme="minorHAnsi"/>
          <w:sz w:val="22"/>
        </w:rPr>
        <w:t>Applications achieving the highest scores are shortlisted and presented to a panel consisting of the CEO, Director of</w:t>
      </w:r>
      <w:r>
        <w:rPr>
          <w:rFonts w:cstheme="minorHAnsi"/>
          <w:sz w:val="22"/>
        </w:rPr>
        <w:t xml:space="preserve"> </w:t>
      </w:r>
      <w:r w:rsidR="00587537">
        <w:rPr>
          <w:rFonts w:cstheme="minorHAnsi"/>
          <w:sz w:val="22"/>
        </w:rPr>
        <w:t>Education</w:t>
      </w:r>
      <w:r w:rsidRPr="003548A3">
        <w:rPr>
          <w:rFonts w:cstheme="minorHAnsi"/>
          <w:sz w:val="22"/>
        </w:rPr>
        <w:t xml:space="preserve"> and a representative from the Society's Equality, Diversity and Inclusion Committee. The panel confirms which applicants will receive awards and records any conditions that must be met before funds are released.</w:t>
      </w:r>
    </w:p>
    <w:p w14:paraId="03E80FC5" w14:textId="2BA23305" w:rsidR="000B32DF" w:rsidRDefault="000B32DF" w:rsidP="003548A3">
      <w:pPr>
        <w:widowControl/>
        <w:autoSpaceDE/>
        <w:autoSpaceDN/>
        <w:jc w:val="both"/>
        <w:rPr>
          <w:rFonts w:cstheme="minorHAnsi"/>
          <w:sz w:val="22"/>
          <w:lang w:val="en-US"/>
        </w:rPr>
      </w:pPr>
    </w:p>
    <w:p w14:paraId="002C0C42" w14:textId="56AC96C9" w:rsidR="000B32DF" w:rsidRDefault="0011392E" w:rsidP="00B6629E">
      <w:pPr>
        <w:widowControl/>
        <w:autoSpaceDE/>
        <w:autoSpaceDN/>
        <w:ind w:left="567" w:hanging="567"/>
        <w:jc w:val="both"/>
        <w:rPr>
          <w:rFonts w:cstheme="minorHAnsi"/>
          <w:sz w:val="22"/>
          <w:lang w:val="en-US"/>
        </w:rPr>
      </w:pPr>
      <w:r w:rsidRPr="00774B83">
        <w:rPr>
          <w:rFonts w:cstheme="minorHAnsi"/>
          <w:sz w:val="22"/>
          <w:lang w:val="en-US"/>
        </w:rPr>
        <w:t>B.8.</w:t>
      </w:r>
      <w:r w:rsidR="003548A3">
        <w:rPr>
          <w:rFonts w:cstheme="minorHAnsi"/>
          <w:sz w:val="22"/>
          <w:lang w:val="en-US"/>
        </w:rPr>
        <w:t>3</w:t>
      </w:r>
      <w:r w:rsidRPr="00774B83">
        <w:rPr>
          <w:rFonts w:cstheme="minorHAnsi"/>
          <w:sz w:val="22"/>
          <w:lang w:val="en-US"/>
        </w:rPr>
        <w:tab/>
        <w:t>The panel’s decision is final.</w:t>
      </w:r>
    </w:p>
    <w:p w14:paraId="66377172" w14:textId="77777777" w:rsidR="000B32DF" w:rsidRDefault="000B32DF" w:rsidP="00B6629E">
      <w:pPr>
        <w:widowControl/>
        <w:autoSpaceDE/>
        <w:autoSpaceDN/>
        <w:ind w:left="567" w:hanging="567"/>
        <w:jc w:val="both"/>
        <w:rPr>
          <w:rFonts w:cstheme="minorHAnsi"/>
          <w:sz w:val="22"/>
          <w:lang w:val="en-US"/>
        </w:rPr>
      </w:pPr>
    </w:p>
    <w:p w14:paraId="251815ED" w14:textId="40C4DA76" w:rsidR="0011392E" w:rsidRPr="00774B83" w:rsidRDefault="0011392E" w:rsidP="00B6629E">
      <w:pPr>
        <w:widowControl/>
        <w:autoSpaceDE/>
        <w:autoSpaceDN/>
        <w:ind w:left="567" w:hanging="567"/>
        <w:jc w:val="both"/>
        <w:rPr>
          <w:rFonts w:cstheme="minorHAnsi"/>
          <w:sz w:val="22"/>
          <w:lang w:val="en-US"/>
        </w:rPr>
      </w:pPr>
      <w:r w:rsidRPr="00774B83">
        <w:rPr>
          <w:rFonts w:cstheme="minorHAnsi"/>
          <w:sz w:val="22"/>
          <w:lang w:val="en-US"/>
        </w:rPr>
        <w:t>B.8.</w:t>
      </w:r>
      <w:r w:rsidR="003548A3">
        <w:rPr>
          <w:rFonts w:cstheme="minorHAnsi"/>
          <w:sz w:val="22"/>
          <w:lang w:val="en-US"/>
        </w:rPr>
        <w:t>4</w:t>
      </w:r>
      <w:r w:rsidRPr="00774B83">
        <w:rPr>
          <w:rFonts w:cstheme="minorHAnsi"/>
          <w:sz w:val="22"/>
          <w:lang w:val="en-US"/>
        </w:rPr>
        <w:tab/>
        <w:t>The panel reserves the right not to award funds if applicants do not show evidence of meeting the full criteria.</w:t>
      </w:r>
    </w:p>
    <w:p w14:paraId="6653B08D" w14:textId="77777777" w:rsidR="000B32DF" w:rsidRDefault="000B32DF" w:rsidP="00B6629E">
      <w:pPr>
        <w:widowControl/>
        <w:autoSpaceDE/>
        <w:autoSpaceDN/>
        <w:jc w:val="both"/>
        <w:rPr>
          <w:rFonts w:cstheme="minorHAnsi"/>
          <w:b/>
          <w:bCs/>
          <w:sz w:val="22"/>
          <w:lang w:val="en-US"/>
        </w:rPr>
      </w:pPr>
    </w:p>
    <w:p w14:paraId="280DE995" w14:textId="78080278"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B.9</w:t>
      </w:r>
      <w:r w:rsidRPr="000B32DF">
        <w:rPr>
          <w:rFonts w:eastAsiaTheme="majorEastAsia" w:cstheme="minorHAnsi"/>
          <w:b/>
          <w:bCs/>
          <w:color w:val="2E74B5" w:themeColor="accent5" w:themeShade="BF"/>
          <w:sz w:val="22"/>
        </w:rPr>
        <w:tab/>
        <w:t>Application Outcomes</w:t>
      </w:r>
    </w:p>
    <w:p w14:paraId="38C6D3B8" w14:textId="77777777" w:rsidR="0011392E" w:rsidRPr="00774B83" w:rsidRDefault="0011392E" w:rsidP="00B6629E">
      <w:pPr>
        <w:widowControl/>
        <w:autoSpaceDE/>
        <w:autoSpaceDN/>
        <w:ind w:left="567" w:hanging="567"/>
        <w:jc w:val="both"/>
        <w:rPr>
          <w:rFonts w:cstheme="minorHAnsi"/>
          <w:sz w:val="22"/>
        </w:rPr>
      </w:pPr>
      <w:r w:rsidRPr="00774B83">
        <w:rPr>
          <w:rFonts w:cstheme="minorHAnsi"/>
          <w:sz w:val="22"/>
          <w:lang w:val="en-US"/>
        </w:rPr>
        <w:t>B.9.1</w:t>
      </w:r>
      <w:r w:rsidRPr="00774B83">
        <w:rPr>
          <w:rFonts w:cstheme="minorHAnsi"/>
          <w:sz w:val="22"/>
          <w:lang w:val="en-US"/>
        </w:rPr>
        <w:tab/>
      </w:r>
      <w:r w:rsidRPr="00774B83">
        <w:rPr>
          <w:rFonts w:cstheme="minorHAnsi"/>
          <w:sz w:val="22"/>
        </w:rPr>
        <w:t xml:space="preserve">All applicants will be notified of the outcome via email from </w:t>
      </w:r>
      <w:hyperlink r:id="rId17" w:tgtFrame="_blank" w:history="1">
        <w:r w:rsidRPr="00774B83">
          <w:rPr>
            <w:rFonts w:cstheme="minorHAnsi"/>
            <w:sz w:val="22"/>
          </w:rPr>
          <w:t>bursaries@istd.org</w:t>
        </w:r>
      </w:hyperlink>
      <w:r w:rsidRPr="00774B83">
        <w:rPr>
          <w:rFonts w:cstheme="minorHAnsi"/>
          <w:sz w:val="22"/>
        </w:rPr>
        <w:t>, using the contact details provided in the application form. Notifications will be sent within eight weeks of the application closing date.</w:t>
      </w:r>
    </w:p>
    <w:p w14:paraId="3EB50479" w14:textId="77777777" w:rsidR="0011392E" w:rsidRPr="00774B83" w:rsidRDefault="0011392E" w:rsidP="00B6629E">
      <w:pPr>
        <w:widowControl/>
        <w:autoSpaceDE/>
        <w:autoSpaceDN/>
        <w:jc w:val="both"/>
        <w:rPr>
          <w:rFonts w:cstheme="minorHAnsi"/>
          <w:b/>
          <w:bCs/>
          <w:sz w:val="22"/>
          <w:lang w:val="en-US"/>
        </w:rPr>
      </w:pPr>
    </w:p>
    <w:p w14:paraId="41796C80"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B.10</w:t>
      </w:r>
      <w:r w:rsidRPr="000B32DF">
        <w:rPr>
          <w:rFonts w:eastAsiaTheme="majorEastAsia" w:cstheme="minorHAnsi"/>
          <w:b/>
          <w:bCs/>
          <w:color w:val="2E74B5" w:themeColor="accent5" w:themeShade="BF"/>
          <w:sz w:val="22"/>
        </w:rPr>
        <w:tab/>
        <w:t>Allocation of Funds</w:t>
      </w:r>
    </w:p>
    <w:p w14:paraId="30827931" w14:textId="77777777" w:rsidR="003946B4" w:rsidRPr="003946B4" w:rsidRDefault="003946B4" w:rsidP="003946B4">
      <w:pPr>
        <w:pStyle w:val="ListParagraph"/>
        <w:ind w:left="567"/>
        <w:rPr>
          <w:rFonts w:cstheme="minorHAnsi"/>
          <w:sz w:val="22"/>
        </w:rPr>
      </w:pPr>
      <w:r w:rsidRPr="003946B4">
        <w:rPr>
          <w:rFonts w:cstheme="minorHAnsi"/>
          <w:sz w:val="22"/>
        </w:rPr>
        <w:t>Up to two awards may be made each year. Each award is worth up to £2,000. The maximum total funding available is £4,000.</w:t>
      </w:r>
    </w:p>
    <w:p w14:paraId="4C4EA402" w14:textId="77777777" w:rsidR="0011392E" w:rsidRPr="00774B83" w:rsidRDefault="0011392E" w:rsidP="00B6629E">
      <w:pPr>
        <w:pStyle w:val="ListParagraph"/>
        <w:ind w:left="567"/>
        <w:rPr>
          <w:rFonts w:cstheme="minorHAnsi"/>
          <w:b/>
          <w:bCs/>
          <w:sz w:val="22"/>
          <w:lang w:val="en-US"/>
        </w:rPr>
      </w:pPr>
    </w:p>
    <w:p w14:paraId="7FF6C4FA"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 xml:space="preserve">B.11 </w:t>
      </w:r>
      <w:r w:rsidRPr="000B32DF">
        <w:rPr>
          <w:rFonts w:eastAsiaTheme="majorEastAsia" w:cstheme="minorHAnsi"/>
          <w:b/>
          <w:bCs/>
          <w:color w:val="2E74B5" w:themeColor="accent5" w:themeShade="BF"/>
          <w:sz w:val="22"/>
        </w:rPr>
        <w:tab/>
        <w:t>Fund management, terms and conditions</w:t>
      </w:r>
    </w:p>
    <w:p w14:paraId="51B58E01" w14:textId="30E29C13" w:rsidR="000B32DF" w:rsidRDefault="0011392E" w:rsidP="00B6629E">
      <w:pPr>
        <w:widowControl/>
        <w:autoSpaceDE/>
        <w:autoSpaceDN/>
        <w:ind w:left="567" w:hanging="567"/>
        <w:jc w:val="both"/>
        <w:rPr>
          <w:rFonts w:cstheme="minorHAnsi"/>
          <w:sz w:val="22"/>
        </w:rPr>
      </w:pPr>
      <w:r w:rsidRPr="00774B83">
        <w:rPr>
          <w:rFonts w:cstheme="minorHAnsi"/>
          <w:sz w:val="22"/>
        </w:rPr>
        <w:t>B.11.1</w:t>
      </w:r>
      <w:r w:rsidRPr="00774B83">
        <w:rPr>
          <w:rFonts w:cstheme="minorHAnsi"/>
          <w:sz w:val="22"/>
        </w:rPr>
        <w:tab/>
      </w:r>
      <w:r w:rsidR="000B32DF">
        <w:rPr>
          <w:rFonts w:cstheme="minorHAnsi"/>
          <w:sz w:val="22"/>
        </w:rPr>
        <w:t xml:space="preserve">   </w:t>
      </w:r>
      <w:r w:rsidRPr="00774B83">
        <w:rPr>
          <w:rFonts w:cstheme="minorHAnsi"/>
          <w:sz w:val="22"/>
        </w:rPr>
        <w:t>Successful applicants are required to formally accept their award via completion of an online form</w:t>
      </w:r>
      <w:r w:rsidRPr="00774B83">
        <w:rPr>
          <w:rFonts w:cstheme="minorHAnsi"/>
          <w:sz w:val="22"/>
          <w:lang w:val="en-US"/>
        </w:rPr>
        <w:t xml:space="preserve"> within 20 working days of receiving the outcome</w:t>
      </w:r>
      <w:r w:rsidRPr="00774B83">
        <w:rPr>
          <w:rFonts w:cstheme="minorHAnsi"/>
          <w:sz w:val="22"/>
        </w:rPr>
        <w:t xml:space="preserve">. </w:t>
      </w:r>
    </w:p>
    <w:p w14:paraId="02638138" w14:textId="77777777" w:rsidR="000B32DF" w:rsidRDefault="000B32DF" w:rsidP="00B6629E">
      <w:pPr>
        <w:widowControl/>
        <w:autoSpaceDE/>
        <w:autoSpaceDN/>
        <w:ind w:left="567" w:hanging="567"/>
        <w:jc w:val="both"/>
        <w:rPr>
          <w:rFonts w:cstheme="minorHAnsi"/>
          <w:sz w:val="22"/>
        </w:rPr>
      </w:pPr>
    </w:p>
    <w:p w14:paraId="63CDB03A" w14:textId="77777777" w:rsidR="000B32DF" w:rsidRDefault="0011392E" w:rsidP="00B6629E">
      <w:pPr>
        <w:widowControl/>
        <w:autoSpaceDE/>
        <w:autoSpaceDN/>
        <w:ind w:left="567" w:hanging="567"/>
        <w:jc w:val="both"/>
        <w:rPr>
          <w:rFonts w:cstheme="minorHAnsi"/>
          <w:sz w:val="22"/>
        </w:rPr>
      </w:pPr>
      <w:r w:rsidRPr="00774B83">
        <w:rPr>
          <w:rFonts w:cstheme="minorHAnsi"/>
          <w:sz w:val="22"/>
          <w:lang w:val="en-US"/>
        </w:rPr>
        <w:t>B.11.2</w:t>
      </w:r>
      <w:r w:rsidR="000B32DF">
        <w:rPr>
          <w:rFonts w:cstheme="minorHAnsi"/>
          <w:sz w:val="22"/>
          <w:lang w:val="en-US"/>
        </w:rPr>
        <w:t xml:space="preserve"> </w:t>
      </w:r>
      <w:r w:rsidRPr="00774B83">
        <w:rPr>
          <w:rFonts w:cstheme="minorHAnsi"/>
          <w:sz w:val="22"/>
          <w:lang w:val="en-US"/>
        </w:rPr>
        <w:tab/>
        <w:t xml:space="preserve">The panel may request conditions for the award being made which must be met by the applicant within a reasonable timeframe, as stated in the outcome letter, before funds are released. </w:t>
      </w:r>
    </w:p>
    <w:p w14:paraId="2DDF57F2" w14:textId="77777777" w:rsidR="000B32DF" w:rsidRDefault="000B32DF" w:rsidP="00B6629E">
      <w:pPr>
        <w:widowControl/>
        <w:autoSpaceDE/>
        <w:autoSpaceDN/>
        <w:ind w:left="567" w:hanging="567"/>
        <w:jc w:val="both"/>
        <w:rPr>
          <w:rFonts w:cstheme="minorHAnsi"/>
          <w:sz w:val="22"/>
        </w:rPr>
      </w:pPr>
    </w:p>
    <w:p w14:paraId="2613609A" w14:textId="69EC0572" w:rsidR="003548A3" w:rsidRPr="003548A3" w:rsidRDefault="0011392E" w:rsidP="003548A3">
      <w:pPr>
        <w:widowControl/>
        <w:autoSpaceDE/>
        <w:autoSpaceDN/>
        <w:ind w:left="567" w:hanging="567"/>
        <w:jc w:val="both"/>
        <w:rPr>
          <w:rFonts w:cstheme="minorHAnsi"/>
          <w:sz w:val="22"/>
        </w:rPr>
      </w:pPr>
      <w:r w:rsidRPr="00774B83">
        <w:rPr>
          <w:rFonts w:cstheme="minorHAnsi"/>
          <w:sz w:val="22"/>
        </w:rPr>
        <w:lastRenderedPageBreak/>
        <w:t>B.11.3</w:t>
      </w:r>
      <w:r w:rsidR="000B32DF">
        <w:rPr>
          <w:rFonts w:cstheme="minorHAnsi"/>
          <w:sz w:val="22"/>
        </w:rPr>
        <w:t xml:space="preserve"> </w:t>
      </w:r>
      <w:r w:rsidR="003548A3">
        <w:rPr>
          <w:rFonts w:cstheme="minorHAnsi"/>
          <w:sz w:val="22"/>
        </w:rPr>
        <w:t xml:space="preserve">   </w:t>
      </w:r>
      <w:r w:rsidR="003548A3" w:rsidRPr="003548A3">
        <w:rPr>
          <w:rFonts w:cstheme="minorHAnsi"/>
          <w:sz w:val="22"/>
        </w:rPr>
        <w:t>Funds will be released in three stages. The first payment will be processed after the acceptance form has been completed, any award conditions have been met and payment details have been confirmed. Evidence of expenditure will be required before the second and third payments are released.</w:t>
      </w:r>
    </w:p>
    <w:p w14:paraId="0F23CB82" w14:textId="77777777" w:rsidR="000B32DF" w:rsidRDefault="000B32DF" w:rsidP="003548A3">
      <w:pPr>
        <w:widowControl/>
        <w:autoSpaceDE/>
        <w:autoSpaceDN/>
        <w:jc w:val="both"/>
        <w:rPr>
          <w:rFonts w:cstheme="minorHAnsi"/>
          <w:sz w:val="22"/>
        </w:rPr>
      </w:pPr>
    </w:p>
    <w:p w14:paraId="5CE3CF2D" w14:textId="77777777" w:rsidR="000B32DF" w:rsidRDefault="0011392E" w:rsidP="00B6629E">
      <w:pPr>
        <w:widowControl/>
        <w:autoSpaceDE/>
        <w:autoSpaceDN/>
        <w:ind w:left="567" w:hanging="567"/>
        <w:jc w:val="both"/>
        <w:rPr>
          <w:rFonts w:cstheme="minorHAnsi"/>
          <w:sz w:val="22"/>
        </w:rPr>
      </w:pPr>
      <w:r w:rsidRPr="00774B83">
        <w:rPr>
          <w:rFonts w:cstheme="minorHAnsi"/>
          <w:sz w:val="22"/>
        </w:rPr>
        <w:t>B.11.4</w:t>
      </w:r>
      <w:r w:rsidR="000B32DF">
        <w:rPr>
          <w:rFonts w:cstheme="minorHAnsi"/>
          <w:sz w:val="22"/>
        </w:rPr>
        <w:t xml:space="preserve"> </w:t>
      </w:r>
      <w:r w:rsidRPr="00774B83">
        <w:rPr>
          <w:rFonts w:cstheme="minorHAnsi"/>
          <w:sz w:val="22"/>
        </w:rPr>
        <w:tab/>
        <w:t>Evidence of expenditure for stage three of funding is required in order that the account can be closed.</w:t>
      </w:r>
    </w:p>
    <w:p w14:paraId="69B4DF22" w14:textId="77777777" w:rsidR="000B32DF" w:rsidRDefault="000B32DF" w:rsidP="00B6629E">
      <w:pPr>
        <w:widowControl/>
        <w:autoSpaceDE/>
        <w:autoSpaceDN/>
        <w:ind w:left="567" w:hanging="567"/>
        <w:jc w:val="both"/>
        <w:rPr>
          <w:rFonts w:cstheme="minorHAnsi"/>
          <w:sz w:val="22"/>
        </w:rPr>
      </w:pPr>
    </w:p>
    <w:p w14:paraId="08F0C395" w14:textId="50ECDA5F" w:rsidR="0011392E" w:rsidRPr="00774B83" w:rsidRDefault="0011392E" w:rsidP="00B6629E">
      <w:pPr>
        <w:widowControl/>
        <w:autoSpaceDE/>
        <w:autoSpaceDN/>
        <w:ind w:left="567" w:hanging="567"/>
        <w:jc w:val="both"/>
        <w:rPr>
          <w:rFonts w:cstheme="minorHAnsi"/>
          <w:sz w:val="22"/>
        </w:rPr>
      </w:pPr>
      <w:r w:rsidRPr="00774B83">
        <w:rPr>
          <w:rFonts w:cstheme="minorHAnsi"/>
          <w:sz w:val="22"/>
        </w:rPr>
        <w:t>B.11.5</w:t>
      </w:r>
      <w:r w:rsidRPr="00774B83">
        <w:rPr>
          <w:rFonts w:cstheme="minorHAnsi"/>
          <w:sz w:val="22"/>
        </w:rPr>
        <w:tab/>
      </w:r>
      <w:r w:rsidR="000B32DF">
        <w:rPr>
          <w:rFonts w:cstheme="minorHAnsi"/>
          <w:sz w:val="22"/>
        </w:rPr>
        <w:t xml:space="preserve">   </w:t>
      </w:r>
      <w:r w:rsidRPr="00774B83">
        <w:rPr>
          <w:rFonts w:cstheme="minorHAnsi"/>
          <w:sz w:val="22"/>
        </w:rPr>
        <w:t xml:space="preserve">The award has been made based on the project detailed in the application. </w:t>
      </w:r>
    </w:p>
    <w:p w14:paraId="178BDA09" w14:textId="77777777" w:rsidR="0011392E" w:rsidRPr="00774B83" w:rsidRDefault="0011392E" w:rsidP="00B6629E">
      <w:pPr>
        <w:widowControl/>
        <w:autoSpaceDE/>
        <w:autoSpaceDN/>
        <w:jc w:val="both"/>
        <w:rPr>
          <w:rFonts w:cstheme="minorHAnsi"/>
          <w:sz w:val="22"/>
        </w:rPr>
      </w:pPr>
    </w:p>
    <w:p w14:paraId="6B3859DE" w14:textId="3B3D0901" w:rsidR="0011392E" w:rsidRPr="00774B83" w:rsidRDefault="0011392E" w:rsidP="00B6629E">
      <w:pPr>
        <w:widowControl/>
        <w:autoSpaceDE/>
        <w:autoSpaceDN/>
        <w:ind w:left="567" w:hanging="567"/>
        <w:jc w:val="both"/>
        <w:rPr>
          <w:rFonts w:cstheme="minorHAnsi"/>
          <w:sz w:val="22"/>
        </w:rPr>
      </w:pPr>
      <w:r w:rsidRPr="00774B83">
        <w:rPr>
          <w:rFonts w:cstheme="minorHAnsi"/>
          <w:sz w:val="22"/>
        </w:rPr>
        <w:t>B.11.6</w:t>
      </w:r>
      <w:r w:rsidR="000B32DF">
        <w:rPr>
          <w:rFonts w:cstheme="minorHAnsi"/>
          <w:sz w:val="22"/>
        </w:rPr>
        <w:t xml:space="preserve">  </w:t>
      </w:r>
      <w:r w:rsidRPr="00774B83">
        <w:rPr>
          <w:rFonts w:cstheme="minorHAnsi"/>
          <w:sz w:val="22"/>
        </w:rPr>
        <w:tab/>
        <w:t xml:space="preserve">Where changes to the initial project plan occur, these must be detailed in writing and emailed to </w:t>
      </w:r>
      <w:hyperlink r:id="rId18" w:history="1">
        <w:r w:rsidRPr="00774B83">
          <w:rPr>
            <w:rStyle w:val="Hyperlink"/>
            <w:rFonts w:cstheme="minorHAnsi"/>
            <w:color w:val="1F3864" w:themeColor="accent1" w:themeShade="80"/>
            <w:sz w:val="22"/>
          </w:rPr>
          <w:t>bursaries@istd.org</w:t>
        </w:r>
      </w:hyperlink>
      <w:r w:rsidRPr="00774B83">
        <w:rPr>
          <w:rFonts w:cstheme="minorHAnsi"/>
          <w:sz w:val="22"/>
        </w:rPr>
        <w:t xml:space="preserve"> as soon as possible. Changes must be approved by the Society in writing and will be communicated by email from </w:t>
      </w:r>
      <w:hyperlink r:id="rId19" w:history="1">
        <w:r w:rsidRPr="00774B83">
          <w:rPr>
            <w:rStyle w:val="Hyperlink"/>
            <w:rFonts w:cstheme="minorHAnsi"/>
            <w:color w:val="1F3864" w:themeColor="accent1" w:themeShade="80"/>
            <w:sz w:val="22"/>
          </w:rPr>
          <w:t>bursaries@istd.org</w:t>
        </w:r>
      </w:hyperlink>
      <w:r w:rsidRPr="00774B83">
        <w:rPr>
          <w:rFonts w:cstheme="minorHAnsi"/>
          <w:sz w:val="22"/>
        </w:rPr>
        <w:t xml:space="preserve">. </w:t>
      </w:r>
    </w:p>
    <w:p w14:paraId="6BDC883E" w14:textId="77777777" w:rsidR="0011392E" w:rsidRPr="00774B83" w:rsidRDefault="0011392E" w:rsidP="00B6629E">
      <w:pPr>
        <w:widowControl/>
        <w:autoSpaceDE/>
        <w:autoSpaceDN/>
        <w:jc w:val="both"/>
        <w:rPr>
          <w:rFonts w:cstheme="minorHAnsi"/>
          <w:sz w:val="22"/>
          <w:lang w:val="en-US"/>
        </w:rPr>
      </w:pPr>
    </w:p>
    <w:p w14:paraId="06639043" w14:textId="661AD42C" w:rsidR="0011392E" w:rsidRPr="00774B83" w:rsidRDefault="0011392E" w:rsidP="00B6629E">
      <w:pPr>
        <w:widowControl/>
        <w:autoSpaceDE/>
        <w:autoSpaceDN/>
        <w:ind w:left="567" w:hanging="567"/>
        <w:jc w:val="both"/>
        <w:rPr>
          <w:rFonts w:cstheme="minorHAnsi"/>
          <w:sz w:val="22"/>
        </w:rPr>
      </w:pPr>
      <w:r w:rsidRPr="00774B83">
        <w:rPr>
          <w:rFonts w:cstheme="minorHAnsi"/>
          <w:sz w:val="22"/>
          <w:lang w:val="en-US"/>
        </w:rPr>
        <w:t>B.11.7</w:t>
      </w:r>
      <w:r w:rsidRPr="00774B83">
        <w:rPr>
          <w:rFonts w:cstheme="minorHAnsi"/>
          <w:sz w:val="22"/>
          <w:lang w:val="en-US"/>
        </w:rPr>
        <w:tab/>
      </w:r>
      <w:r w:rsidR="000B32DF">
        <w:rPr>
          <w:rFonts w:cstheme="minorHAnsi"/>
          <w:sz w:val="22"/>
          <w:lang w:val="en-US"/>
        </w:rPr>
        <w:t xml:space="preserve">   </w:t>
      </w:r>
      <w:r w:rsidRPr="00774B83">
        <w:rPr>
          <w:rFonts w:cstheme="minorHAnsi"/>
          <w:sz w:val="22"/>
          <w:lang w:val="en-US"/>
        </w:rPr>
        <w:t xml:space="preserve">Queries about use of the funds should be sent in writing to </w:t>
      </w:r>
      <w:hyperlink r:id="rId20" w:history="1">
        <w:r w:rsidRPr="00774B83">
          <w:rPr>
            <w:rStyle w:val="Hyperlink"/>
            <w:rFonts w:cstheme="minorHAnsi"/>
            <w:color w:val="1F3864" w:themeColor="accent1" w:themeShade="80"/>
            <w:sz w:val="22"/>
            <w:lang w:val="en-US"/>
          </w:rPr>
          <w:t>bursaries@istd.org</w:t>
        </w:r>
      </w:hyperlink>
      <w:r w:rsidRPr="00774B83">
        <w:rPr>
          <w:rFonts w:cstheme="minorHAnsi"/>
          <w:sz w:val="22"/>
          <w:lang w:val="en-US"/>
        </w:rPr>
        <w:t xml:space="preserve">. </w:t>
      </w:r>
    </w:p>
    <w:p w14:paraId="34A216CF" w14:textId="77777777" w:rsidR="0011392E" w:rsidRPr="00774B83" w:rsidRDefault="0011392E" w:rsidP="00B6629E">
      <w:pPr>
        <w:widowControl/>
        <w:autoSpaceDE/>
        <w:autoSpaceDN/>
        <w:jc w:val="both"/>
        <w:rPr>
          <w:rFonts w:cstheme="minorHAnsi"/>
          <w:sz w:val="22"/>
        </w:rPr>
      </w:pPr>
    </w:p>
    <w:p w14:paraId="4951CD14" w14:textId="7BA56A31" w:rsidR="0011392E" w:rsidRDefault="0011392E" w:rsidP="00B6629E">
      <w:pPr>
        <w:widowControl/>
        <w:autoSpaceDE/>
        <w:spacing w:after="160"/>
        <w:ind w:left="567" w:hanging="567"/>
        <w:jc w:val="both"/>
        <w:rPr>
          <w:rFonts w:cstheme="minorHAnsi"/>
          <w:sz w:val="22"/>
        </w:rPr>
      </w:pPr>
      <w:r w:rsidRPr="00774B83">
        <w:rPr>
          <w:rFonts w:cstheme="minorHAnsi"/>
          <w:sz w:val="22"/>
          <w:lang w:val="en-US"/>
        </w:rPr>
        <w:t>B.11.8</w:t>
      </w:r>
      <w:r w:rsidRPr="00774B83">
        <w:rPr>
          <w:rFonts w:cstheme="minorHAnsi"/>
          <w:sz w:val="22"/>
          <w:lang w:val="en-US"/>
        </w:rPr>
        <w:tab/>
      </w:r>
      <w:r w:rsidR="000B32DF">
        <w:rPr>
          <w:rFonts w:cstheme="minorHAnsi"/>
          <w:sz w:val="22"/>
          <w:lang w:val="en-US"/>
        </w:rPr>
        <w:t xml:space="preserve">   </w:t>
      </w:r>
      <w:r w:rsidRPr="00774B83">
        <w:rPr>
          <w:rFonts w:cstheme="minorHAnsi"/>
          <w:sz w:val="22"/>
        </w:rPr>
        <w:t xml:space="preserve">Recipients are expected to share the outcomes and experiences of their project with Society members. This may take the form of a presentation at a Society event, an article in </w:t>
      </w:r>
      <w:r w:rsidRPr="00774B83">
        <w:rPr>
          <w:rFonts w:cstheme="minorHAnsi"/>
          <w:i/>
          <w:iCs/>
          <w:sz w:val="22"/>
        </w:rPr>
        <w:t>DANCE</w:t>
      </w:r>
      <w:r w:rsidRPr="00774B83">
        <w:rPr>
          <w:rFonts w:cstheme="minorHAnsi"/>
          <w:sz w:val="22"/>
        </w:rPr>
        <w:t xml:space="preserve"> magazine or on the website, or a digital presentation shared via Society media channels.</w:t>
      </w:r>
    </w:p>
    <w:p w14:paraId="1285B5C7" w14:textId="5FAEC724" w:rsidR="003548A3" w:rsidRPr="00774B83" w:rsidRDefault="003548A3" w:rsidP="003548A3">
      <w:pPr>
        <w:widowControl/>
        <w:autoSpaceDE/>
        <w:spacing w:after="160"/>
        <w:ind w:left="567" w:hanging="567"/>
        <w:jc w:val="both"/>
        <w:rPr>
          <w:rFonts w:cstheme="minorHAnsi"/>
          <w:sz w:val="22"/>
        </w:rPr>
      </w:pPr>
      <w:r>
        <w:rPr>
          <w:rFonts w:cstheme="minorHAnsi"/>
          <w:sz w:val="22"/>
        </w:rPr>
        <w:t xml:space="preserve">B.11.9   </w:t>
      </w:r>
      <w:r w:rsidRPr="003548A3">
        <w:rPr>
          <w:rFonts w:cstheme="minorHAnsi"/>
          <w:sz w:val="22"/>
        </w:rPr>
        <w:t>Award funds will expire three years from the date of award unless otherwise agreed in writing by the Society.</w:t>
      </w:r>
    </w:p>
    <w:p w14:paraId="7166311B" w14:textId="0DC4BFC1" w:rsidR="003548A3" w:rsidRPr="003548A3" w:rsidRDefault="003548A3" w:rsidP="003548A3">
      <w:pPr>
        <w:widowControl/>
        <w:autoSpaceDE/>
        <w:spacing w:after="160"/>
        <w:ind w:left="567" w:hanging="567"/>
        <w:jc w:val="both"/>
        <w:rPr>
          <w:rFonts w:cstheme="minorHAnsi"/>
          <w:sz w:val="22"/>
        </w:rPr>
      </w:pPr>
      <w:r>
        <w:rPr>
          <w:rFonts w:cstheme="minorHAnsi"/>
          <w:sz w:val="22"/>
        </w:rPr>
        <w:t>B</w:t>
      </w:r>
      <w:r w:rsidR="0011392E" w:rsidRPr="00774B83">
        <w:rPr>
          <w:rFonts w:cstheme="minorHAnsi"/>
          <w:sz w:val="22"/>
        </w:rPr>
        <w:t>.11.</w:t>
      </w:r>
      <w:r>
        <w:rPr>
          <w:rFonts w:cstheme="minorHAnsi"/>
          <w:sz w:val="22"/>
        </w:rPr>
        <w:t>10</w:t>
      </w:r>
      <w:r w:rsidR="0011392E" w:rsidRPr="00774B83">
        <w:rPr>
          <w:rFonts w:cstheme="minorHAnsi"/>
          <w:sz w:val="22"/>
        </w:rPr>
        <w:tab/>
      </w:r>
      <w:r w:rsidRPr="003548A3">
        <w:rPr>
          <w:rFonts w:cstheme="minorHAnsi"/>
          <w:sz w:val="22"/>
        </w:rPr>
        <w:t>If award funds are withdrawn by the recipient or not used by the expiry date, they will not be reallocated to other applicants.</w:t>
      </w:r>
    </w:p>
    <w:p w14:paraId="57CF7F8A" w14:textId="7876D988" w:rsidR="002E51C9" w:rsidRDefault="002E51C9" w:rsidP="003548A3">
      <w:pPr>
        <w:widowControl/>
        <w:autoSpaceDE/>
        <w:spacing w:after="160"/>
        <w:ind w:left="567" w:hanging="567"/>
        <w:jc w:val="both"/>
        <w:rPr>
          <w:b/>
          <w:bCs/>
          <w:sz w:val="22"/>
          <w:lang w:val="en-US" w:eastAsia="en-US" w:bidi="ar-SA"/>
        </w:rPr>
      </w:pPr>
    </w:p>
    <w:p w14:paraId="57FA7762" w14:textId="77777777" w:rsidR="002E51C9" w:rsidRDefault="002E51C9" w:rsidP="00B6629E">
      <w:pPr>
        <w:widowControl/>
        <w:autoSpaceDE/>
        <w:autoSpaceDN/>
        <w:spacing w:after="160"/>
        <w:rPr>
          <w:b/>
          <w:bCs/>
          <w:sz w:val="22"/>
          <w:lang w:val="en-US" w:eastAsia="en-US" w:bidi="ar-SA"/>
        </w:rPr>
      </w:pPr>
    </w:p>
    <w:p w14:paraId="4FEE809F" w14:textId="77777777" w:rsidR="002E51C9" w:rsidRDefault="002E51C9" w:rsidP="00B6629E">
      <w:pPr>
        <w:widowControl/>
        <w:autoSpaceDE/>
        <w:autoSpaceDN/>
        <w:spacing w:after="160"/>
        <w:rPr>
          <w:b/>
          <w:bCs/>
          <w:sz w:val="22"/>
          <w:lang w:val="en-US" w:eastAsia="en-US" w:bidi="ar-SA"/>
        </w:rPr>
      </w:pPr>
    </w:p>
    <w:p w14:paraId="3F298727" w14:textId="77777777" w:rsidR="002E51C9" w:rsidRDefault="002E51C9" w:rsidP="00B6629E">
      <w:pPr>
        <w:widowControl/>
        <w:autoSpaceDE/>
        <w:autoSpaceDN/>
        <w:spacing w:after="160"/>
        <w:rPr>
          <w:b/>
          <w:bCs/>
          <w:sz w:val="22"/>
          <w:lang w:val="en-US" w:eastAsia="en-US" w:bidi="ar-SA"/>
        </w:rPr>
      </w:pPr>
    </w:p>
    <w:p w14:paraId="30FCC23A" w14:textId="77777777" w:rsidR="002E51C9" w:rsidRDefault="002E51C9" w:rsidP="00B6629E">
      <w:pPr>
        <w:widowControl/>
        <w:autoSpaceDE/>
        <w:autoSpaceDN/>
        <w:spacing w:after="160"/>
        <w:rPr>
          <w:b/>
          <w:bCs/>
          <w:sz w:val="22"/>
          <w:lang w:val="en-US" w:eastAsia="en-US" w:bidi="ar-SA"/>
        </w:rPr>
      </w:pPr>
    </w:p>
    <w:p w14:paraId="726704BF" w14:textId="77777777" w:rsidR="002E51C9" w:rsidRDefault="002E51C9" w:rsidP="00B6629E">
      <w:pPr>
        <w:widowControl/>
        <w:autoSpaceDE/>
        <w:autoSpaceDN/>
        <w:spacing w:after="160"/>
        <w:rPr>
          <w:b/>
          <w:bCs/>
          <w:sz w:val="22"/>
          <w:lang w:val="en-US" w:eastAsia="en-US" w:bidi="ar-SA"/>
        </w:rPr>
      </w:pPr>
    </w:p>
    <w:p w14:paraId="0378DC31" w14:textId="77777777" w:rsidR="002E51C9" w:rsidRDefault="002E51C9" w:rsidP="00B6629E">
      <w:pPr>
        <w:widowControl/>
        <w:autoSpaceDE/>
        <w:autoSpaceDN/>
        <w:spacing w:after="160"/>
        <w:rPr>
          <w:b/>
          <w:bCs/>
          <w:sz w:val="22"/>
          <w:lang w:val="en-US" w:eastAsia="en-US" w:bidi="ar-SA"/>
        </w:rPr>
      </w:pPr>
    </w:p>
    <w:p w14:paraId="05299B42" w14:textId="77777777" w:rsidR="002E51C9" w:rsidRDefault="002E51C9" w:rsidP="00B6629E">
      <w:pPr>
        <w:widowControl/>
        <w:autoSpaceDE/>
        <w:autoSpaceDN/>
        <w:spacing w:after="160"/>
        <w:rPr>
          <w:b/>
          <w:bCs/>
          <w:sz w:val="22"/>
          <w:lang w:val="en-US" w:eastAsia="en-US" w:bidi="ar-SA"/>
        </w:rPr>
      </w:pPr>
    </w:p>
    <w:p w14:paraId="38F8E93E" w14:textId="77777777" w:rsidR="002E51C9" w:rsidRDefault="002E51C9" w:rsidP="00B6629E">
      <w:pPr>
        <w:widowControl/>
        <w:autoSpaceDE/>
        <w:autoSpaceDN/>
        <w:spacing w:after="160"/>
        <w:rPr>
          <w:b/>
          <w:bCs/>
          <w:sz w:val="22"/>
          <w:lang w:val="en-US" w:eastAsia="en-US" w:bidi="ar-SA"/>
        </w:rPr>
      </w:pPr>
    </w:p>
    <w:p w14:paraId="0F84E265" w14:textId="77777777" w:rsidR="002E51C9" w:rsidRDefault="002E51C9" w:rsidP="00B6629E">
      <w:pPr>
        <w:widowControl/>
        <w:autoSpaceDE/>
        <w:autoSpaceDN/>
        <w:spacing w:after="160"/>
        <w:rPr>
          <w:b/>
          <w:bCs/>
          <w:sz w:val="22"/>
          <w:lang w:val="en-US" w:eastAsia="en-US" w:bidi="ar-SA"/>
        </w:rPr>
      </w:pPr>
    </w:p>
    <w:p w14:paraId="0551E525" w14:textId="77777777" w:rsidR="00B6629E" w:rsidRDefault="00B6629E" w:rsidP="00B6629E">
      <w:pPr>
        <w:widowControl/>
        <w:autoSpaceDE/>
        <w:autoSpaceDN/>
        <w:spacing w:after="160"/>
        <w:rPr>
          <w:b/>
          <w:bCs/>
          <w:sz w:val="22"/>
          <w:lang w:val="en-US" w:eastAsia="en-US" w:bidi="ar-SA"/>
        </w:rPr>
      </w:pPr>
    </w:p>
    <w:p w14:paraId="2387E5E0" w14:textId="77777777" w:rsidR="00B6629E" w:rsidRDefault="00B6629E" w:rsidP="00B6629E">
      <w:pPr>
        <w:widowControl/>
        <w:autoSpaceDE/>
        <w:autoSpaceDN/>
        <w:spacing w:after="160"/>
        <w:rPr>
          <w:b/>
          <w:bCs/>
          <w:sz w:val="22"/>
          <w:lang w:val="en-US" w:eastAsia="en-US" w:bidi="ar-SA"/>
        </w:rPr>
      </w:pPr>
    </w:p>
    <w:p w14:paraId="03B1CDD2" w14:textId="77777777" w:rsidR="00024776" w:rsidRDefault="00024776" w:rsidP="00B6629E">
      <w:pPr>
        <w:widowControl/>
        <w:autoSpaceDE/>
        <w:autoSpaceDN/>
        <w:spacing w:after="160"/>
        <w:rPr>
          <w:b/>
          <w:bCs/>
          <w:sz w:val="22"/>
          <w:lang w:val="en-US" w:eastAsia="en-US" w:bidi="ar-SA"/>
        </w:rPr>
      </w:pPr>
    </w:p>
    <w:p w14:paraId="282E71FF" w14:textId="77777777" w:rsidR="00024776" w:rsidRDefault="00024776" w:rsidP="00B6629E">
      <w:pPr>
        <w:widowControl/>
        <w:autoSpaceDE/>
        <w:autoSpaceDN/>
        <w:spacing w:after="160"/>
        <w:rPr>
          <w:b/>
          <w:bCs/>
          <w:sz w:val="22"/>
          <w:lang w:val="en-US" w:eastAsia="en-US" w:bidi="ar-SA"/>
        </w:rPr>
      </w:pPr>
    </w:p>
    <w:p w14:paraId="31F05109" w14:textId="77777777" w:rsidR="00024776" w:rsidRDefault="00024776" w:rsidP="00B6629E">
      <w:pPr>
        <w:widowControl/>
        <w:autoSpaceDE/>
        <w:autoSpaceDN/>
        <w:spacing w:after="160"/>
        <w:rPr>
          <w:b/>
          <w:bCs/>
          <w:sz w:val="22"/>
          <w:lang w:val="en-US" w:eastAsia="en-US" w:bidi="ar-SA"/>
        </w:rPr>
      </w:pPr>
    </w:p>
    <w:p w14:paraId="16DB96CD" w14:textId="77777777" w:rsidR="00024776" w:rsidRDefault="00024776" w:rsidP="00B6629E">
      <w:pPr>
        <w:widowControl/>
        <w:autoSpaceDE/>
        <w:autoSpaceDN/>
        <w:spacing w:after="160"/>
        <w:rPr>
          <w:b/>
          <w:bCs/>
          <w:sz w:val="22"/>
          <w:lang w:val="en-US" w:eastAsia="en-US" w:bidi="ar-SA"/>
        </w:rPr>
      </w:pPr>
    </w:p>
    <w:p w14:paraId="67CBCC41" w14:textId="77777777" w:rsidR="00024776" w:rsidRDefault="00024776" w:rsidP="00B6629E">
      <w:pPr>
        <w:widowControl/>
        <w:autoSpaceDE/>
        <w:autoSpaceDN/>
        <w:spacing w:after="160"/>
        <w:rPr>
          <w:b/>
          <w:bCs/>
          <w:sz w:val="22"/>
          <w:lang w:val="en-US" w:eastAsia="en-US" w:bidi="ar-SA"/>
        </w:rPr>
      </w:pPr>
    </w:p>
    <w:p w14:paraId="79F6D140" w14:textId="77777777" w:rsidR="00024776" w:rsidRDefault="00024776" w:rsidP="00B6629E">
      <w:pPr>
        <w:widowControl/>
        <w:autoSpaceDE/>
        <w:autoSpaceDN/>
        <w:spacing w:after="160"/>
        <w:rPr>
          <w:b/>
          <w:bCs/>
          <w:sz w:val="22"/>
          <w:lang w:val="en-US" w:eastAsia="en-US" w:bidi="ar-SA"/>
        </w:rPr>
      </w:pPr>
    </w:p>
    <w:p w14:paraId="35501946" w14:textId="77777777" w:rsidR="00024776" w:rsidRDefault="00024776" w:rsidP="00B6629E">
      <w:pPr>
        <w:widowControl/>
        <w:autoSpaceDE/>
        <w:autoSpaceDN/>
        <w:spacing w:after="160"/>
        <w:rPr>
          <w:b/>
          <w:bCs/>
          <w:sz w:val="22"/>
          <w:lang w:val="en-US" w:eastAsia="en-US" w:bidi="ar-SA"/>
        </w:rPr>
      </w:pPr>
    </w:p>
    <w:p w14:paraId="662F4430" w14:textId="77EDF782" w:rsidR="0011392E" w:rsidRPr="000B32DF" w:rsidRDefault="0011392E" w:rsidP="00B6629E">
      <w:pPr>
        <w:widowControl/>
        <w:autoSpaceDE/>
        <w:autoSpaceDN/>
        <w:spacing w:after="160"/>
        <w:rPr>
          <w:b/>
          <w:bCs/>
          <w:sz w:val="22"/>
          <w:lang w:val="en-US" w:eastAsia="en-US" w:bidi="ar-SA"/>
        </w:rPr>
      </w:pPr>
      <w:r w:rsidRPr="000B32DF">
        <w:rPr>
          <w:b/>
          <w:bCs/>
          <w:sz w:val="22"/>
          <w:lang w:val="en-US" w:eastAsia="en-US" w:bidi="ar-SA"/>
        </w:rPr>
        <w:lastRenderedPageBreak/>
        <w:t>Appendix C: Previous Bursary Award</w:t>
      </w:r>
      <w:r w:rsidRPr="000B32DF">
        <w:rPr>
          <w:b/>
          <w:bCs/>
          <w:sz w:val="22"/>
          <w:lang w:val="en-US" w:eastAsia="en-US" w:bidi="ar-SA"/>
        </w:rPr>
        <w:br/>
      </w:r>
      <w:r w:rsidRPr="000B32DF">
        <w:rPr>
          <w:sz w:val="22"/>
          <w:lang w:val="en-US" w:eastAsia="en-US" w:bidi="ar-SA"/>
        </w:rPr>
        <w:t xml:space="preserve">Phyllis </w:t>
      </w:r>
      <w:proofErr w:type="spellStart"/>
      <w:r w:rsidRPr="000B32DF">
        <w:rPr>
          <w:sz w:val="22"/>
          <w:lang w:val="en-US" w:eastAsia="en-US" w:bidi="ar-SA"/>
        </w:rPr>
        <w:t>Haylor</w:t>
      </w:r>
      <w:proofErr w:type="spellEnd"/>
      <w:r w:rsidRPr="000B32DF">
        <w:rPr>
          <w:sz w:val="22"/>
          <w:lang w:val="en-US" w:eastAsia="en-US" w:bidi="ar-SA"/>
        </w:rPr>
        <w:t xml:space="preserve"> Scholarship</w:t>
      </w:r>
      <w:r w:rsidR="000B32DF" w:rsidRPr="000B32DF">
        <w:rPr>
          <w:sz w:val="22"/>
          <w:lang w:val="en-US" w:eastAsia="en-US" w:bidi="ar-SA"/>
        </w:rPr>
        <w:br/>
      </w:r>
      <w:r w:rsidRPr="000B32DF">
        <w:rPr>
          <w:b/>
          <w:bCs/>
          <w:sz w:val="22"/>
          <w:lang w:val="en-US" w:eastAsia="en-US" w:bidi="ar-SA"/>
        </w:rPr>
        <w:t>Application Guidelines and Terms and Conditions</w:t>
      </w:r>
    </w:p>
    <w:p w14:paraId="3E57DD66" w14:textId="77777777" w:rsidR="0011392E" w:rsidRPr="000B32DF" w:rsidRDefault="0011392E" w:rsidP="00B6629E">
      <w:pPr>
        <w:ind w:left="567"/>
        <w:jc w:val="both"/>
        <w:rPr>
          <w:rFonts w:cstheme="minorHAnsi"/>
        </w:rPr>
      </w:pPr>
      <w:r w:rsidRPr="000B32DF">
        <w:rPr>
          <w:rFonts w:cstheme="minorHAnsi"/>
          <w:sz w:val="22"/>
        </w:rPr>
        <w:t>This appendix outlines bursaries that are no longer open to new applicants but are included for transparency regarding ongoing payments to previous recipients. No new applications will be accepted for these schemes.</w:t>
      </w:r>
    </w:p>
    <w:p w14:paraId="4BD5647A" w14:textId="77777777" w:rsidR="0011392E" w:rsidRPr="000B32DF" w:rsidRDefault="0011392E" w:rsidP="00B6629E">
      <w:pPr>
        <w:widowControl/>
        <w:autoSpaceDE/>
        <w:autoSpaceDN/>
        <w:jc w:val="both"/>
        <w:rPr>
          <w:rFonts w:cstheme="minorHAnsi"/>
          <w:b/>
          <w:bCs/>
          <w:sz w:val="22"/>
          <w:lang w:val="en-US"/>
        </w:rPr>
      </w:pPr>
    </w:p>
    <w:p w14:paraId="547C6EAA"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C.1</w:t>
      </w:r>
      <w:r w:rsidRPr="000B32DF">
        <w:rPr>
          <w:rFonts w:eastAsiaTheme="majorEastAsia" w:cstheme="minorHAnsi"/>
          <w:b/>
          <w:bCs/>
          <w:color w:val="2E74B5" w:themeColor="accent5" w:themeShade="BF"/>
          <w:sz w:val="22"/>
        </w:rPr>
        <w:tab/>
        <w:t xml:space="preserve">Introduction </w:t>
      </w:r>
    </w:p>
    <w:p w14:paraId="44AE6180" w14:textId="77777777" w:rsidR="0011392E" w:rsidRPr="000B32DF" w:rsidRDefault="0011392E" w:rsidP="00B6629E">
      <w:pPr>
        <w:widowControl/>
        <w:autoSpaceDE/>
        <w:autoSpaceDN/>
        <w:ind w:left="567" w:hanging="567"/>
        <w:jc w:val="both"/>
        <w:rPr>
          <w:rFonts w:cstheme="minorHAnsi"/>
          <w:sz w:val="22"/>
        </w:rPr>
      </w:pPr>
      <w:r w:rsidRPr="000B32DF">
        <w:rPr>
          <w:rFonts w:cstheme="minorHAnsi"/>
          <w:sz w:val="22"/>
        </w:rPr>
        <w:t>C.1.1</w:t>
      </w:r>
      <w:r w:rsidRPr="000B32DF">
        <w:rPr>
          <w:rFonts w:cstheme="minorHAnsi"/>
          <w:sz w:val="22"/>
        </w:rPr>
        <w:tab/>
        <w:t xml:space="preserve">In 1982, the Phyllis </w:t>
      </w:r>
      <w:proofErr w:type="spellStart"/>
      <w:r w:rsidRPr="000B32DF">
        <w:rPr>
          <w:rFonts w:cstheme="minorHAnsi"/>
          <w:sz w:val="22"/>
        </w:rPr>
        <w:t>Haylor</w:t>
      </w:r>
      <w:proofErr w:type="spellEnd"/>
      <w:r w:rsidRPr="000B32DF">
        <w:rPr>
          <w:rFonts w:cstheme="minorHAnsi"/>
          <w:sz w:val="22"/>
        </w:rPr>
        <w:t xml:space="preserve"> Scholarship was established to support the professional development of an ISTD member who achieved Highly Commended in their Dancesport Associate exam during a specified qualifying period.</w:t>
      </w:r>
    </w:p>
    <w:p w14:paraId="70DF3AFF" w14:textId="77777777" w:rsidR="0011392E" w:rsidRPr="000B32DF" w:rsidRDefault="0011392E" w:rsidP="00B6629E">
      <w:pPr>
        <w:widowControl/>
        <w:autoSpaceDE/>
        <w:autoSpaceDN/>
        <w:jc w:val="both"/>
        <w:rPr>
          <w:rFonts w:cstheme="minorHAnsi"/>
          <w:sz w:val="22"/>
          <w:lang w:val="en-US"/>
        </w:rPr>
      </w:pPr>
    </w:p>
    <w:p w14:paraId="3EE73E20"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C.2</w:t>
      </w:r>
      <w:r w:rsidRPr="000B32DF">
        <w:rPr>
          <w:rFonts w:eastAsiaTheme="majorEastAsia" w:cstheme="minorHAnsi"/>
          <w:b/>
          <w:bCs/>
          <w:color w:val="2E74B5" w:themeColor="accent5" w:themeShade="BF"/>
          <w:sz w:val="22"/>
        </w:rPr>
        <w:tab/>
        <w:t>Intention</w:t>
      </w:r>
    </w:p>
    <w:p w14:paraId="48472445" w14:textId="77777777" w:rsidR="0011392E" w:rsidRPr="000B32DF" w:rsidRDefault="0011392E" w:rsidP="00B6629E">
      <w:pPr>
        <w:ind w:left="567" w:hanging="567"/>
        <w:rPr>
          <w:rFonts w:cstheme="minorHAnsi"/>
          <w:sz w:val="22"/>
          <w:lang w:eastAsia="en-US"/>
        </w:rPr>
      </w:pPr>
      <w:r w:rsidRPr="000B32DF">
        <w:rPr>
          <w:rFonts w:cstheme="minorHAnsi"/>
          <w:sz w:val="22"/>
          <w:lang w:eastAsia="en-US"/>
        </w:rPr>
        <w:t>C.2.1</w:t>
      </w:r>
      <w:r w:rsidRPr="000B32DF">
        <w:rPr>
          <w:rFonts w:cstheme="minorHAnsi"/>
          <w:sz w:val="22"/>
          <w:lang w:eastAsia="en-US"/>
        </w:rPr>
        <w:tab/>
        <w:t>The award was introduced to support the awardee in furthering their dance training or pursuing higher qualifications.</w:t>
      </w:r>
    </w:p>
    <w:p w14:paraId="6C475251" w14:textId="77777777" w:rsidR="0011392E" w:rsidRPr="000B32DF" w:rsidRDefault="0011392E" w:rsidP="00B6629E">
      <w:pPr>
        <w:rPr>
          <w:rFonts w:cstheme="minorHAnsi"/>
          <w:sz w:val="22"/>
        </w:rPr>
      </w:pPr>
    </w:p>
    <w:p w14:paraId="072DD2CF" w14:textId="77777777" w:rsidR="0011392E" w:rsidRPr="000B32DF" w:rsidRDefault="0011392E" w:rsidP="00B6629E">
      <w:pPr>
        <w:ind w:left="567" w:hanging="567"/>
        <w:jc w:val="both"/>
        <w:rPr>
          <w:rFonts w:eastAsiaTheme="majorEastAsia" w:cstheme="minorHAnsi"/>
          <w:b/>
          <w:bCs/>
          <w:color w:val="2E74B5" w:themeColor="accent5" w:themeShade="BF"/>
          <w:sz w:val="22"/>
        </w:rPr>
      </w:pPr>
      <w:r w:rsidRPr="000B32DF">
        <w:rPr>
          <w:rFonts w:eastAsiaTheme="majorEastAsia" w:cstheme="minorHAnsi"/>
          <w:b/>
          <w:bCs/>
          <w:color w:val="2E74B5" w:themeColor="accent5" w:themeShade="BF"/>
          <w:sz w:val="22"/>
        </w:rPr>
        <w:t>C.3</w:t>
      </w:r>
      <w:r w:rsidRPr="000B32DF">
        <w:rPr>
          <w:rFonts w:eastAsiaTheme="majorEastAsia" w:cstheme="minorHAnsi"/>
          <w:b/>
          <w:bCs/>
          <w:color w:val="2E74B5" w:themeColor="accent5" w:themeShade="BF"/>
          <w:sz w:val="22"/>
        </w:rPr>
        <w:tab/>
        <w:t>Eligibility</w:t>
      </w:r>
    </w:p>
    <w:p w14:paraId="03FCF98A" w14:textId="77777777" w:rsidR="0011392E" w:rsidRPr="000B32DF" w:rsidRDefault="0011392E" w:rsidP="00B6629E">
      <w:pPr>
        <w:widowControl/>
        <w:autoSpaceDE/>
        <w:autoSpaceDN/>
        <w:spacing w:after="160"/>
        <w:ind w:left="567" w:hanging="567"/>
        <w:jc w:val="both"/>
        <w:rPr>
          <w:rFonts w:cstheme="minorHAnsi"/>
          <w:sz w:val="22"/>
        </w:rPr>
      </w:pPr>
      <w:r w:rsidRPr="000B32DF">
        <w:rPr>
          <w:rFonts w:cstheme="minorHAnsi"/>
          <w:sz w:val="22"/>
        </w:rPr>
        <w:t>C.3.1</w:t>
      </w:r>
      <w:r w:rsidRPr="000B32DF">
        <w:rPr>
          <w:rFonts w:cstheme="minorHAnsi"/>
          <w:sz w:val="22"/>
        </w:rPr>
        <w:tab/>
        <w:t xml:space="preserve">Applicants must have achieved Highly Commended for their Associate qualification within the specified eligible timeframe. </w:t>
      </w:r>
    </w:p>
    <w:p w14:paraId="1AFDC84D" w14:textId="77777777" w:rsidR="0011392E" w:rsidRPr="000B32DF" w:rsidRDefault="0011392E" w:rsidP="00B6629E">
      <w:pPr>
        <w:widowControl/>
        <w:tabs>
          <w:tab w:val="left" w:pos="567"/>
        </w:tabs>
        <w:autoSpaceDE/>
        <w:autoSpaceDN/>
        <w:spacing w:after="160"/>
        <w:ind w:left="567" w:hanging="567"/>
        <w:jc w:val="both"/>
        <w:rPr>
          <w:rFonts w:cstheme="minorHAnsi"/>
          <w:sz w:val="22"/>
        </w:rPr>
      </w:pPr>
      <w:r w:rsidRPr="000B32DF">
        <w:rPr>
          <w:rFonts w:cstheme="minorHAnsi"/>
          <w:sz w:val="22"/>
        </w:rPr>
        <w:t>C.3.2</w:t>
      </w:r>
      <w:r w:rsidRPr="000B32DF">
        <w:rPr>
          <w:rFonts w:cstheme="minorHAnsi"/>
          <w:sz w:val="22"/>
        </w:rPr>
        <w:tab/>
        <w:t xml:space="preserve">Applicants must not hold any qualification higher than Associate in any genre. </w:t>
      </w:r>
    </w:p>
    <w:p w14:paraId="14F9E90C" w14:textId="77777777" w:rsidR="0011392E" w:rsidRPr="000B32DF" w:rsidRDefault="0011392E" w:rsidP="00B6629E">
      <w:pPr>
        <w:widowControl/>
        <w:tabs>
          <w:tab w:val="left" w:pos="567"/>
        </w:tabs>
        <w:autoSpaceDE/>
        <w:autoSpaceDN/>
        <w:spacing w:after="160"/>
        <w:ind w:left="567" w:hanging="567"/>
        <w:jc w:val="both"/>
        <w:rPr>
          <w:rFonts w:cstheme="minorHAnsi"/>
          <w:sz w:val="22"/>
        </w:rPr>
      </w:pPr>
      <w:r w:rsidRPr="000B32DF">
        <w:rPr>
          <w:rFonts w:cstheme="minorHAnsi"/>
          <w:sz w:val="22"/>
        </w:rPr>
        <w:t>C.3.3</w:t>
      </w:r>
      <w:r w:rsidRPr="000B32DF">
        <w:rPr>
          <w:rFonts w:cstheme="minorHAnsi"/>
          <w:sz w:val="22"/>
        </w:rPr>
        <w:tab/>
        <w:t>Applicants may enter multiple times across different years.</w:t>
      </w:r>
    </w:p>
    <w:p w14:paraId="526E383E" w14:textId="51EFE8FC" w:rsidR="0011392E" w:rsidRPr="00774B83" w:rsidRDefault="0011392E" w:rsidP="00B6629E">
      <w:pPr>
        <w:widowControl/>
        <w:autoSpaceDE/>
        <w:autoSpaceDN/>
        <w:spacing w:before="100" w:beforeAutospacing="1" w:after="100" w:afterAutospacing="1"/>
        <w:ind w:left="567" w:hanging="567"/>
        <w:jc w:val="both"/>
        <w:rPr>
          <w:rFonts w:cstheme="minorHAnsi"/>
          <w:sz w:val="22"/>
        </w:rPr>
      </w:pPr>
      <w:r w:rsidRPr="000B32DF">
        <w:rPr>
          <w:rFonts w:cstheme="minorHAnsi"/>
          <w:sz w:val="22"/>
        </w:rPr>
        <w:t>C.3.4</w:t>
      </w:r>
      <w:r w:rsidRPr="000B32DF">
        <w:rPr>
          <w:rFonts w:cstheme="minorHAnsi"/>
          <w:sz w:val="22"/>
        </w:rPr>
        <w:tab/>
        <w:t>Applicants must either hold an active, fully paid ISTD membership at the time of application or commit to activating membership before any bursary funds are released</w:t>
      </w:r>
      <w:r w:rsidR="00582A07">
        <w:rPr>
          <w:rFonts w:cstheme="minorHAnsi"/>
          <w:sz w:val="22"/>
        </w:rPr>
        <w:t xml:space="preserve"> a</w:t>
      </w:r>
      <w:r w:rsidRPr="000B32DF">
        <w:rPr>
          <w:rFonts w:cstheme="minorHAnsi"/>
          <w:sz w:val="22"/>
        </w:rPr>
        <w:t>nd maintain this membership for the entire duration of the bursary period; bursary funds will only be released or reimbursed while membership remains current.</w:t>
      </w:r>
    </w:p>
    <w:p w14:paraId="1F50D724" w14:textId="77777777" w:rsidR="000B32DF" w:rsidRDefault="0011392E" w:rsidP="00B6629E">
      <w:pPr>
        <w:widowControl/>
        <w:autoSpaceDE/>
        <w:autoSpaceDN/>
        <w:ind w:left="567" w:hanging="567"/>
        <w:jc w:val="both"/>
        <w:rPr>
          <w:rFonts w:cstheme="minorHAnsi"/>
          <w:sz w:val="22"/>
        </w:rPr>
      </w:pPr>
      <w:r w:rsidRPr="00774B83">
        <w:rPr>
          <w:rFonts w:cstheme="minorHAnsi"/>
          <w:sz w:val="22"/>
        </w:rPr>
        <w:t>C.3.5</w:t>
      </w:r>
      <w:r w:rsidRPr="00774B83">
        <w:rPr>
          <w:rFonts w:cstheme="minorHAnsi"/>
          <w:sz w:val="22"/>
        </w:rPr>
        <w:tab/>
        <w:t>Individuals who have previously received this scholarship are not eligible to apply again.</w:t>
      </w:r>
    </w:p>
    <w:p w14:paraId="526C72BC" w14:textId="77777777" w:rsidR="000B32DF" w:rsidRDefault="000B32DF" w:rsidP="00B6629E">
      <w:pPr>
        <w:widowControl/>
        <w:autoSpaceDE/>
        <w:autoSpaceDN/>
        <w:ind w:left="567" w:hanging="567"/>
        <w:jc w:val="both"/>
        <w:rPr>
          <w:rFonts w:cstheme="minorHAnsi"/>
          <w:sz w:val="22"/>
        </w:rPr>
      </w:pPr>
    </w:p>
    <w:p w14:paraId="1A689895" w14:textId="7B5A4DED" w:rsidR="0011392E" w:rsidRPr="000B32DF" w:rsidRDefault="0011392E" w:rsidP="00B6629E">
      <w:pPr>
        <w:widowControl/>
        <w:autoSpaceDE/>
        <w:autoSpaceDN/>
        <w:ind w:left="567" w:hanging="567"/>
        <w:jc w:val="both"/>
        <w:rPr>
          <w:rFonts w:cstheme="minorHAnsi"/>
          <w:sz w:val="22"/>
        </w:rPr>
      </w:pPr>
      <w:r w:rsidRPr="000B32DF">
        <w:rPr>
          <w:rFonts w:eastAsia="Times New Roman" w:cstheme="minorHAnsi"/>
          <w:sz w:val="22"/>
        </w:rPr>
        <w:t>C.3.6</w:t>
      </w:r>
      <w:r w:rsidRPr="000B32DF">
        <w:rPr>
          <w:rFonts w:eastAsia="Times New Roman" w:cstheme="minorHAnsi"/>
          <w:sz w:val="22"/>
        </w:rPr>
        <w:tab/>
        <w:t>Applicants who have received other ISTD bursaries in the last three years are not eligible to apply.</w:t>
      </w:r>
    </w:p>
    <w:p w14:paraId="39B2484C" w14:textId="77777777" w:rsidR="0011392E" w:rsidRPr="00774B83" w:rsidRDefault="0011392E" w:rsidP="00B6629E">
      <w:pPr>
        <w:widowControl/>
        <w:autoSpaceDE/>
        <w:autoSpaceDN/>
        <w:jc w:val="both"/>
        <w:rPr>
          <w:rFonts w:cstheme="minorHAnsi"/>
          <w:sz w:val="22"/>
          <w:highlight w:val="yellow"/>
        </w:rPr>
      </w:pPr>
    </w:p>
    <w:p w14:paraId="078C5FFB" w14:textId="77777777" w:rsidR="0011392E" w:rsidRPr="00824DDA" w:rsidRDefault="0011392E" w:rsidP="00B6629E">
      <w:pPr>
        <w:ind w:left="567" w:hanging="567"/>
        <w:jc w:val="both"/>
        <w:rPr>
          <w:rFonts w:eastAsiaTheme="majorEastAsia" w:cstheme="minorHAnsi"/>
          <w:b/>
          <w:bCs/>
          <w:color w:val="2E74B5" w:themeColor="accent5" w:themeShade="BF"/>
          <w:sz w:val="22"/>
        </w:rPr>
      </w:pPr>
      <w:r w:rsidRPr="00824DDA">
        <w:rPr>
          <w:rFonts w:eastAsiaTheme="majorEastAsia" w:cstheme="minorHAnsi"/>
          <w:b/>
          <w:bCs/>
          <w:color w:val="2E74B5" w:themeColor="accent5" w:themeShade="BF"/>
          <w:sz w:val="22"/>
        </w:rPr>
        <w:t>C.4</w:t>
      </w:r>
      <w:r w:rsidRPr="00824DDA">
        <w:rPr>
          <w:rFonts w:eastAsiaTheme="majorEastAsia" w:cstheme="minorHAnsi"/>
          <w:b/>
          <w:bCs/>
          <w:color w:val="2E74B5" w:themeColor="accent5" w:themeShade="BF"/>
          <w:sz w:val="22"/>
        </w:rPr>
        <w:tab/>
        <w:t>Conditions</w:t>
      </w:r>
    </w:p>
    <w:p w14:paraId="09FE888F" w14:textId="77777777" w:rsidR="00824DDA" w:rsidRDefault="0011392E" w:rsidP="00B6629E">
      <w:pPr>
        <w:widowControl/>
        <w:tabs>
          <w:tab w:val="left" w:pos="426"/>
        </w:tabs>
        <w:autoSpaceDE/>
        <w:autoSpaceDN/>
        <w:ind w:left="567" w:hanging="567"/>
        <w:jc w:val="both"/>
        <w:rPr>
          <w:rFonts w:cstheme="minorHAnsi"/>
          <w:sz w:val="22"/>
        </w:rPr>
      </w:pPr>
      <w:r w:rsidRPr="00774B83">
        <w:rPr>
          <w:rFonts w:cstheme="minorHAnsi"/>
          <w:sz w:val="22"/>
        </w:rPr>
        <w:t>C.4.1</w:t>
      </w:r>
      <w:r w:rsidRPr="00774B83">
        <w:rPr>
          <w:rFonts w:cstheme="minorHAnsi"/>
          <w:sz w:val="22"/>
        </w:rPr>
        <w:tab/>
        <w:t xml:space="preserve">Applications must be submitted by the published closing date. Late applications will not be considered. </w:t>
      </w:r>
    </w:p>
    <w:p w14:paraId="441CBB96" w14:textId="77777777" w:rsidR="00824DDA" w:rsidRDefault="00824DDA" w:rsidP="00B6629E">
      <w:pPr>
        <w:widowControl/>
        <w:tabs>
          <w:tab w:val="left" w:pos="426"/>
        </w:tabs>
        <w:autoSpaceDE/>
        <w:autoSpaceDN/>
        <w:ind w:left="567" w:hanging="567"/>
        <w:jc w:val="both"/>
        <w:rPr>
          <w:rFonts w:cstheme="minorHAnsi"/>
          <w:sz w:val="22"/>
        </w:rPr>
      </w:pPr>
    </w:p>
    <w:p w14:paraId="1254E24A" w14:textId="77777777" w:rsidR="00824DDA" w:rsidRDefault="0011392E" w:rsidP="00B6629E">
      <w:pPr>
        <w:widowControl/>
        <w:tabs>
          <w:tab w:val="left" w:pos="426"/>
        </w:tabs>
        <w:autoSpaceDE/>
        <w:autoSpaceDN/>
        <w:ind w:left="567" w:hanging="567"/>
        <w:jc w:val="both"/>
        <w:rPr>
          <w:rFonts w:cstheme="minorHAnsi"/>
          <w:sz w:val="22"/>
        </w:rPr>
      </w:pPr>
      <w:r w:rsidRPr="00774B83">
        <w:rPr>
          <w:rFonts w:cstheme="minorHAnsi"/>
          <w:sz w:val="22"/>
        </w:rPr>
        <w:t>C.4.2</w:t>
      </w:r>
      <w:r w:rsidRPr="00774B83">
        <w:rPr>
          <w:rFonts w:cstheme="minorHAnsi"/>
          <w:sz w:val="22"/>
        </w:rPr>
        <w:tab/>
        <w:t xml:space="preserve">Incomplete applications will not be considered. </w:t>
      </w:r>
    </w:p>
    <w:p w14:paraId="2A3FD7D1" w14:textId="77777777" w:rsidR="00824DDA" w:rsidRDefault="00824DDA" w:rsidP="00B6629E">
      <w:pPr>
        <w:widowControl/>
        <w:tabs>
          <w:tab w:val="left" w:pos="426"/>
        </w:tabs>
        <w:autoSpaceDE/>
        <w:autoSpaceDN/>
        <w:ind w:left="567" w:hanging="567"/>
        <w:jc w:val="both"/>
        <w:rPr>
          <w:rFonts w:cstheme="minorHAnsi"/>
          <w:sz w:val="22"/>
        </w:rPr>
      </w:pPr>
    </w:p>
    <w:p w14:paraId="7E503039" w14:textId="77777777" w:rsidR="00824DDA" w:rsidRDefault="0011392E" w:rsidP="00B6629E">
      <w:pPr>
        <w:widowControl/>
        <w:tabs>
          <w:tab w:val="left" w:pos="426"/>
        </w:tabs>
        <w:autoSpaceDE/>
        <w:autoSpaceDN/>
        <w:ind w:left="567" w:hanging="567"/>
        <w:jc w:val="both"/>
        <w:rPr>
          <w:rFonts w:cstheme="minorHAnsi"/>
          <w:sz w:val="22"/>
        </w:rPr>
      </w:pPr>
      <w:r w:rsidRPr="00774B83">
        <w:rPr>
          <w:rFonts w:cstheme="minorHAnsi"/>
          <w:sz w:val="22"/>
          <w:lang w:val="en-US"/>
        </w:rPr>
        <w:t>C.4.3</w:t>
      </w:r>
      <w:r w:rsidRPr="00774B83">
        <w:rPr>
          <w:rFonts w:cstheme="minorHAnsi"/>
          <w:sz w:val="22"/>
          <w:lang w:val="en-US"/>
        </w:rPr>
        <w:tab/>
        <w:t xml:space="preserve">Applicants must attend and participate in the Phyllis </w:t>
      </w:r>
      <w:proofErr w:type="spellStart"/>
      <w:r w:rsidRPr="00774B83">
        <w:rPr>
          <w:rFonts w:cstheme="minorHAnsi"/>
          <w:sz w:val="22"/>
          <w:lang w:val="en-US"/>
        </w:rPr>
        <w:t>Haylor</w:t>
      </w:r>
      <w:proofErr w:type="spellEnd"/>
      <w:r w:rsidRPr="00774B83">
        <w:rPr>
          <w:rFonts w:cstheme="minorHAnsi"/>
          <w:sz w:val="22"/>
          <w:lang w:val="en-US"/>
        </w:rPr>
        <w:t xml:space="preserve"> Scholarship presentation and interview on the date specified by the ISTD.</w:t>
      </w:r>
    </w:p>
    <w:p w14:paraId="54A8312E" w14:textId="77777777" w:rsidR="00824DDA" w:rsidRDefault="00824DDA" w:rsidP="00B6629E">
      <w:pPr>
        <w:widowControl/>
        <w:tabs>
          <w:tab w:val="left" w:pos="426"/>
        </w:tabs>
        <w:autoSpaceDE/>
        <w:autoSpaceDN/>
        <w:ind w:left="567" w:hanging="567"/>
        <w:jc w:val="both"/>
        <w:rPr>
          <w:rFonts w:cstheme="minorHAnsi"/>
          <w:sz w:val="22"/>
        </w:rPr>
      </w:pPr>
    </w:p>
    <w:p w14:paraId="0051DB95" w14:textId="77777777" w:rsidR="00824DDA" w:rsidRDefault="0011392E" w:rsidP="00B6629E">
      <w:pPr>
        <w:widowControl/>
        <w:tabs>
          <w:tab w:val="left" w:pos="426"/>
        </w:tabs>
        <w:autoSpaceDE/>
        <w:autoSpaceDN/>
        <w:ind w:left="567" w:hanging="567"/>
        <w:jc w:val="both"/>
        <w:rPr>
          <w:rFonts w:cstheme="minorHAnsi"/>
          <w:sz w:val="22"/>
        </w:rPr>
      </w:pPr>
      <w:r w:rsidRPr="00774B83">
        <w:rPr>
          <w:rFonts w:cstheme="minorHAnsi"/>
          <w:sz w:val="22"/>
          <w:lang w:val="en-US"/>
        </w:rPr>
        <w:t>C.4.4</w:t>
      </w:r>
      <w:r w:rsidRPr="00774B83">
        <w:rPr>
          <w:rFonts w:cstheme="minorHAnsi"/>
          <w:sz w:val="22"/>
          <w:lang w:val="en-US"/>
        </w:rPr>
        <w:tab/>
        <w:t xml:space="preserve">Applicants must deliver a verbal presentation, up to 10 minutes in length, on one of three specified topic, followed by an interview. </w:t>
      </w:r>
      <w:bookmarkStart w:id="5" w:name="_Hlk96431210"/>
      <w:r w:rsidRPr="00774B83">
        <w:rPr>
          <w:rFonts w:cstheme="minorHAnsi"/>
          <w:sz w:val="22"/>
          <w:lang w:val="en-US"/>
        </w:rPr>
        <w:t>Presentations may be delivered in any language, however, applicants presenting in a language other than English must provide their own translator.</w:t>
      </w:r>
      <w:bookmarkEnd w:id="5"/>
    </w:p>
    <w:p w14:paraId="3C549B92" w14:textId="77777777" w:rsidR="00824DDA" w:rsidRDefault="00824DDA" w:rsidP="00B6629E">
      <w:pPr>
        <w:widowControl/>
        <w:tabs>
          <w:tab w:val="left" w:pos="426"/>
        </w:tabs>
        <w:autoSpaceDE/>
        <w:autoSpaceDN/>
        <w:ind w:left="567" w:hanging="567"/>
        <w:jc w:val="both"/>
        <w:rPr>
          <w:rFonts w:cstheme="minorHAnsi"/>
          <w:sz w:val="22"/>
        </w:rPr>
      </w:pPr>
    </w:p>
    <w:p w14:paraId="1AD5A111" w14:textId="77777777" w:rsidR="00824DDA" w:rsidRDefault="0011392E" w:rsidP="00B6629E">
      <w:pPr>
        <w:widowControl/>
        <w:tabs>
          <w:tab w:val="left" w:pos="426"/>
        </w:tabs>
        <w:autoSpaceDE/>
        <w:autoSpaceDN/>
        <w:ind w:left="567" w:hanging="567"/>
        <w:jc w:val="both"/>
        <w:rPr>
          <w:rFonts w:cstheme="minorHAnsi"/>
          <w:sz w:val="22"/>
        </w:rPr>
      </w:pPr>
      <w:r w:rsidRPr="00774B83">
        <w:rPr>
          <w:rFonts w:cstheme="minorHAnsi"/>
          <w:sz w:val="22"/>
          <w:lang w:val="en-US"/>
        </w:rPr>
        <w:t>C.4.5</w:t>
      </w:r>
      <w:r w:rsidRPr="00774B83">
        <w:rPr>
          <w:rFonts w:cstheme="minorHAnsi"/>
          <w:sz w:val="22"/>
          <w:lang w:val="en-US"/>
        </w:rPr>
        <w:tab/>
        <w:t xml:space="preserve">Funds are distributed once per annum. </w:t>
      </w:r>
    </w:p>
    <w:p w14:paraId="1EDB1F3A" w14:textId="77777777" w:rsidR="00824DDA" w:rsidRDefault="00824DDA" w:rsidP="00B6629E">
      <w:pPr>
        <w:widowControl/>
        <w:tabs>
          <w:tab w:val="left" w:pos="426"/>
        </w:tabs>
        <w:autoSpaceDE/>
        <w:autoSpaceDN/>
        <w:ind w:left="567" w:hanging="567"/>
        <w:jc w:val="both"/>
        <w:rPr>
          <w:rFonts w:cstheme="minorHAnsi"/>
          <w:sz w:val="22"/>
        </w:rPr>
      </w:pPr>
    </w:p>
    <w:p w14:paraId="3ACA9534" w14:textId="1090D229" w:rsidR="0011392E" w:rsidRPr="00824DDA" w:rsidRDefault="0011392E" w:rsidP="00B6629E">
      <w:pPr>
        <w:widowControl/>
        <w:tabs>
          <w:tab w:val="left" w:pos="426"/>
        </w:tabs>
        <w:autoSpaceDE/>
        <w:autoSpaceDN/>
        <w:ind w:left="567" w:hanging="567"/>
        <w:jc w:val="both"/>
        <w:rPr>
          <w:rFonts w:cstheme="minorHAnsi"/>
          <w:sz w:val="22"/>
        </w:rPr>
      </w:pPr>
      <w:r w:rsidRPr="00774B83">
        <w:rPr>
          <w:rFonts w:cstheme="minorHAnsi"/>
          <w:sz w:val="22"/>
          <w:lang w:val="en-US"/>
        </w:rPr>
        <w:t>C.4.6</w:t>
      </w:r>
      <w:r w:rsidRPr="00774B83">
        <w:rPr>
          <w:rFonts w:cstheme="minorHAnsi"/>
          <w:sz w:val="22"/>
          <w:lang w:val="en-US"/>
        </w:rPr>
        <w:tab/>
        <w:t xml:space="preserve">Awarded funds cannot be used for training completed prior to the presentation date. </w:t>
      </w:r>
    </w:p>
    <w:p w14:paraId="40964D0E" w14:textId="77777777" w:rsidR="00824DDA" w:rsidRDefault="00824DDA" w:rsidP="00B6629E">
      <w:pPr>
        <w:widowControl/>
        <w:tabs>
          <w:tab w:val="left" w:pos="993"/>
        </w:tabs>
        <w:autoSpaceDE/>
        <w:autoSpaceDN/>
        <w:jc w:val="both"/>
        <w:rPr>
          <w:rFonts w:cstheme="minorHAnsi"/>
          <w:b/>
          <w:bCs/>
          <w:sz w:val="22"/>
        </w:rPr>
      </w:pPr>
    </w:p>
    <w:p w14:paraId="08CAAD75" w14:textId="5749AD9D" w:rsidR="0011392E" w:rsidRPr="00824DDA" w:rsidRDefault="0011392E" w:rsidP="00B6629E">
      <w:pPr>
        <w:ind w:left="567" w:hanging="567"/>
        <w:jc w:val="both"/>
        <w:rPr>
          <w:rFonts w:eastAsiaTheme="majorEastAsia" w:cstheme="minorHAnsi"/>
          <w:b/>
          <w:bCs/>
          <w:color w:val="2E74B5" w:themeColor="accent5" w:themeShade="BF"/>
          <w:sz w:val="22"/>
        </w:rPr>
      </w:pPr>
      <w:r w:rsidRPr="00824DDA">
        <w:rPr>
          <w:rFonts w:eastAsiaTheme="majorEastAsia" w:cstheme="minorHAnsi"/>
          <w:b/>
          <w:bCs/>
          <w:color w:val="2E74B5" w:themeColor="accent5" w:themeShade="BF"/>
          <w:sz w:val="22"/>
        </w:rPr>
        <w:t>C.5</w:t>
      </w:r>
      <w:r w:rsidRPr="00824DDA">
        <w:rPr>
          <w:rFonts w:eastAsiaTheme="majorEastAsia" w:cstheme="minorHAnsi"/>
          <w:b/>
          <w:bCs/>
          <w:color w:val="2E74B5" w:themeColor="accent5" w:themeShade="BF"/>
          <w:sz w:val="22"/>
        </w:rPr>
        <w:tab/>
        <w:t xml:space="preserve">Application Process and Requirements </w:t>
      </w:r>
    </w:p>
    <w:p w14:paraId="3069FAFF"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C.5.1</w:t>
      </w:r>
      <w:r w:rsidRPr="00774B83">
        <w:rPr>
          <w:rFonts w:cstheme="minorHAnsi"/>
          <w:sz w:val="22"/>
        </w:rPr>
        <w:tab/>
        <w:t>The Head of Strategic Project Development agrees the presentation questions with the Director of Education.</w:t>
      </w:r>
    </w:p>
    <w:p w14:paraId="6161369E"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lastRenderedPageBreak/>
        <w:t>C.5.2</w:t>
      </w:r>
      <w:r w:rsidRPr="00774B83">
        <w:rPr>
          <w:rFonts w:cstheme="minorHAnsi"/>
          <w:sz w:val="22"/>
        </w:rPr>
        <w:tab/>
        <w:t>The Head of Dancesport Qualifications recruits a minimum of two and a maximum of four faculty representatives from Dancesport committees to form an expert panel, supported by the Director of Education.</w:t>
      </w:r>
    </w:p>
    <w:p w14:paraId="6979511A" w14:textId="77777777" w:rsidR="00824DDA" w:rsidRDefault="00824DDA" w:rsidP="00B6629E">
      <w:pPr>
        <w:widowControl/>
        <w:tabs>
          <w:tab w:val="left" w:pos="142"/>
        </w:tabs>
        <w:autoSpaceDE/>
        <w:autoSpaceDN/>
        <w:ind w:left="567" w:hanging="567"/>
        <w:jc w:val="both"/>
        <w:rPr>
          <w:rFonts w:cstheme="minorHAnsi"/>
          <w:sz w:val="22"/>
        </w:rPr>
      </w:pPr>
    </w:p>
    <w:p w14:paraId="496E22C2"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C.5.3</w:t>
      </w:r>
      <w:r w:rsidRPr="00774B83">
        <w:rPr>
          <w:rFonts w:cstheme="minorHAnsi"/>
          <w:sz w:val="22"/>
        </w:rPr>
        <w:tab/>
        <w:t>Applications open at specified times of the year and are advertised on www.istd.org. Opening dates vary. Members are notified via ISTD newsletters, social media, and the website.</w:t>
      </w:r>
    </w:p>
    <w:p w14:paraId="0927897F" w14:textId="77777777" w:rsidR="00824DDA" w:rsidRDefault="00824DDA" w:rsidP="00B6629E">
      <w:pPr>
        <w:widowControl/>
        <w:tabs>
          <w:tab w:val="left" w:pos="142"/>
        </w:tabs>
        <w:autoSpaceDE/>
        <w:autoSpaceDN/>
        <w:ind w:left="567" w:hanging="567"/>
        <w:jc w:val="both"/>
        <w:rPr>
          <w:rFonts w:cstheme="minorHAnsi"/>
          <w:sz w:val="22"/>
        </w:rPr>
      </w:pPr>
    </w:p>
    <w:p w14:paraId="4D3E4978"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C.5.4</w:t>
      </w:r>
      <w:r w:rsidRPr="00774B83">
        <w:rPr>
          <w:rFonts w:cstheme="minorHAnsi"/>
          <w:sz w:val="22"/>
        </w:rPr>
        <w:tab/>
        <w:t xml:space="preserve">Applications must be submitted via the online form available at www.istd.org during the application window. A PDF version can be requested by emailing </w:t>
      </w:r>
      <w:hyperlink r:id="rId21" w:tgtFrame="_blank" w:history="1">
        <w:r w:rsidRPr="00774B83">
          <w:rPr>
            <w:rStyle w:val="Hyperlink"/>
            <w:rFonts w:cstheme="minorHAnsi"/>
            <w:sz w:val="22"/>
          </w:rPr>
          <w:t>bursaries@istd.org</w:t>
        </w:r>
      </w:hyperlink>
      <w:r w:rsidRPr="00774B83">
        <w:rPr>
          <w:rFonts w:cstheme="minorHAnsi"/>
          <w:sz w:val="22"/>
        </w:rPr>
        <w:t>.</w:t>
      </w:r>
    </w:p>
    <w:p w14:paraId="20E0AFD4" w14:textId="77777777" w:rsidR="00824DDA" w:rsidRDefault="00824DDA" w:rsidP="00B6629E">
      <w:pPr>
        <w:widowControl/>
        <w:tabs>
          <w:tab w:val="left" w:pos="142"/>
        </w:tabs>
        <w:autoSpaceDE/>
        <w:autoSpaceDN/>
        <w:ind w:left="567" w:hanging="567"/>
        <w:jc w:val="both"/>
        <w:rPr>
          <w:rFonts w:cstheme="minorHAnsi"/>
          <w:sz w:val="22"/>
        </w:rPr>
      </w:pPr>
    </w:p>
    <w:p w14:paraId="732054E0"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C.5.5</w:t>
      </w:r>
      <w:r w:rsidRPr="00774B83">
        <w:rPr>
          <w:rFonts w:cstheme="minorHAnsi"/>
          <w:sz w:val="22"/>
        </w:rPr>
        <w:tab/>
        <w:t>All required supporting evidence must be provided at the time of submission.</w:t>
      </w:r>
    </w:p>
    <w:p w14:paraId="4FF1836E" w14:textId="77777777" w:rsidR="00824DDA" w:rsidRDefault="00824DDA" w:rsidP="00B6629E">
      <w:pPr>
        <w:widowControl/>
        <w:tabs>
          <w:tab w:val="left" w:pos="142"/>
        </w:tabs>
        <w:autoSpaceDE/>
        <w:autoSpaceDN/>
        <w:ind w:left="567" w:hanging="567"/>
        <w:jc w:val="both"/>
        <w:rPr>
          <w:rFonts w:cstheme="minorHAnsi"/>
          <w:sz w:val="22"/>
        </w:rPr>
      </w:pPr>
    </w:p>
    <w:p w14:paraId="122AC586"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C.5.6</w:t>
      </w:r>
      <w:r w:rsidRPr="00774B83">
        <w:rPr>
          <w:rFonts w:cstheme="minorHAnsi"/>
          <w:sz w:val="22"/>
        </w:rPr>
        <w:tab/>
        <w:t>Applications must be submitted by the published closing date. Late or incomplete applications will not be considered.</w:t>
      </w:r>
    </w:p>
    <w:p w14:paraId="27BC4DAB" w14:textId="77777777" w:rsidR="00824DDA" w:rsidRDefault="00824DDA" w:rsidP="00B6629E">
      <w:pPr>
        <w:widowControl/>
        <w:tabs>
          <w:tab w:val="left" w:pos="142"/>
        </w:tabs>
        <w:autoSpaceDE/>
        <w:autoSpaceDN/>
        <w:ind w:left="567" w:hanging="567"/>
        <w:jc w:val="both"/>
        <w:rPr>
          <w:rFonts w:cstheme="minorHAnsi"/>
          <w:sz w:val="22"/>
        </w:rPr>
      </w:pPr>
    </w:p>
    <w:p w14:paraId="18D92FC1" w14:textId="77777777" w:rsidR="00824DDA"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C.5.7</w:t>
      </w:r>
      <w:r w:rsidRPr="00774B83">
        <w:rPr>
          <w:rFonts w:cstheme="minorHAnsi"/>
          <w:sz w:val="22"/>
        </w:rPr>
        <w:tab/>
        <w:t>Applications are reviewed through a two-stage shortlisting process.</w:t>
      </w:r>
    </w:p>
    <w:p w14:paraId="1140661A" w14:textId="77777777" w:rsidR="00824DDA" w:rsidRDefault="00824DDA" w:rsidP="00B6629E">
      <w:pPr>
        <w:widowControl/>
        <w:tabs>
          <w:tab w:val="left" w:pos="142"/>
        </w:tabs>
        <w:autoSpaceDE/>
        <w:autoSpaceDN/>
        <w:ind w:left="567" w:hanging="567"/>
        <w:jc w:val="both"/>
        <w:rPr>
          <w:rFonts w:cstheme="minorHAnsi"/>
          <w:sz w:val="22"/>
        </w:rPr>
      </w:pPr>
    </w:p>
    <w:p w14:paraId="1D2360BD" w14:textId="5F09AD0B" w:rsidR="0011392E" w:rsidRPr="00774B83"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C.5.8</w:t>
      </w:r>
      <w:r w:rsidRPr="00774B83">
        <w:rPr>
          <w:rFonts w:cstheme="minorHAnsi"/>
          <w:sz w:val="22"/>
        </w:rPr>
        <w:tab/>
        <w:t>Shortlisted applicants will be invited to stage two: a presentation and interview with the expert panel.</w:t>
      </w:r>
    </w:p>
    <w:p w14:paraId="7142F651" w14:textId="77777777" w:rsidR="0011392E" w:rsidRPr="00774B83" w:rsidRDefault="0011392E" w:rsidP="00B6629E">
      <w:pPr>
        <w:widowControl/>
        <w:tabs>
          <w:tab w:val="left" w:pos="0"/>
        </w:tabs>
        <w:autoSpaceDE/>
        <w:autoSpaceDN/>
        <w:jc w:val="both"/>
        <w:rPr>
          <w:rFonts w:cstheme="minorHAnsi"/>
          <w:sz w:val="22"/>
        </w:rPr>
      </w:pPr>
    </w:p>
    <w:p w14:paraId="30F08274" w14:textId="77777777" w:rsidR="0011392E" w:rsidRPr="00824DDA" w:rsidRDefault="0011392E" w:rsidP="00B6629E">
      <w:pPr>
        <w:ind w:left="567" w:hanging="567"/>
        <w:jc w:val="both"/>
        <w:rPr>
          <w:rFonts w:eastAsiaTheme="majorEastAsia" w:cstheme="minorHAnsi"/>
          <w:b/>
          <w:bCs/>
          <w:color w:val="2E74B5" w:themeColor="accent5" w:themeShade="BF"/>
          <w:sz w:val="22"/>
        </w:rPr>
      </w:pPr>
      <w:r w:rsidRPr="00824DDA">
        <w:rPr>
          <w:rFonts w:eastAsiaTheme="majorEastAsia" w:cstheme="minorHAnsi"/>
          <w:b/>
          <w:bCs/>
          <w:color w:val="2E74B5" w:themeColor="accent5" w:themeShade="BF"/>
          <w:sz w:val="22"/>
        </w:rPr>
        <w:t>C.6</w:t>
      </w:r>
      <w:r w:rsidRPr="00824DDA">
        <w:rPr>
          <w:rFonts w:eastAsiaTheme="majorEastAsia" w:cstheme="minorHAnsi"/>
          <w:b/>
          <w:bCs/>
          <w:color w:val="2E74B5" w:themeColor="accent5" w:themeShade="BF"/>
          <w:sz w:val="22"/>
        </w:rPr>
        <w:tab/>
        <w:t>Reference Form</w:t>
      </w:r>
    </w:p>
    <w:p w14:paraId="15C96DE4" w14:textId="77777777" w:rsidR="0011392E" w:rsidRPr="00774B83" w:rsidRDefault="0011392E" w:rsidP="00B6629E">
      <w:pPr>
        <w:widowControl/>
        <w:tabs>
          <w:tab w:val="left" w:pos="142"/>
        </w:tabs>
        <w:autoSpaceDE/>
        <w:autoSpaceDN/>
        <w:ind w:left="567" w:hanging="567"/>
        <w:jc w:val="both"/>
        <w:rPr>
          <w:rFonts w:cstheme="minorHAnsi"/>
          <w:sz w:val="22"/>
        </w:rPr>
      </w:pPr>
      <w:r w:rsidRPr="00774B83">
        <w:rPr>
          <w:rFonts w:cstheme="minorHAnsi"/>
          <w:sz w:val="22"/>
        </w:rPr>
        <w:t>C.6.1</w:t>
      </w:r>
      <w:r w:rsidRPr="00774B83">
        <w:rPr>
          <w:rFonts w:cstheme="minorHAnsi"/>
          <w:sz w:val="22"/>
        </w:rPr>
        <w:tab/>
        <w:t>A reference form is not required for this application.</w:t>
      </w:r>
    </w:p>
    <w:p w14:paraId="6B897DD2" w14:textId="77777777" w:rsidR="0011392E" w:rsidRPr="00774B83" w:rsidRDefault="0011392E" w:rsidP="00B6629E">
      <w:pPr>
        <w:widowControl/>
        <w:tabs>
          <w:tab w:val="left" w:pos="0"/>
        </w:tabs>
        <w:autoSpaceDE/>
        <w:autoSpaceDN/>
        <w:jc w:val="both"/>
        <w:rPr>
          <w:rFonts w:cstheme="minorHAnsi"/>
          <w:b/>
          <w:bCs/>
          <w:sz w:val="22"/>
        </w:rPr>
      </w:pPr>
    </w:p>
    <w:p w14:paraId="14ACD1C2" w14:textId="77777777" w:rsidR="0011392E" w:rsidRPr="00824DDA" w:rsidRDefault="0011392E" w:rsidP="00B6629E">
      <w:pPr>
        <w:ind w:left="567" w:hanging="567"/>
        <w:jc w:val="both"/>
        <w:rPr>
          <w:rFonts w:eastAsiaTheme="majorEastAsia" w:cstheme="minorHAnsi"/>
          <w:b/>
          <w:bCs/>
          <w:color w:val="2E74B5" w:themeColor="accent5" w:themeShade="BF"/>
          <w:sz w:val="22"/>
        </w:rPr>
      </w:pPr>
      <w:r w:rsidRPr="00824DDA">
        <w:rPr>
          <w:rFonts w:eastAsiaTheme="majorEastAsia" w:cstheme="minorHAnsi"/>
          <w:b/>
          <w:bCs/>
          <w:color w:val="2E74B5" w:themeColor="accent5" w:themeShade="BF"/>
          <w:sz w:val="22"/>
        </w:rPr>
        <w:t>C.7</w:t>
      </w:r>
      <w:r w:rsidRPr="00824DDA">
        <w:rPr>
          <w:rFonts w:eastAsiaTheme="majorEastAsia" w:cstheme="minorHAnsi"/>
          <w:b/>
          <w:bCs/>
          <w:color w:val="2E74B5" w:themeColor="accent5" w:themeShade="BF"/>
          <w:sz w:val="22"/>
        </w:rPr>
        <w:tab/>
        <w:t>Application Review</w:t>
      </w:r>
    </w:p>
    <w:p w14:paraId="10D6FC81"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C.7.1</w:t>
      </w:r>
      <w:r w:rsidRPr="00774B83">
        <w:rPr>
          <w:rFonts w:cstheme="minorHAnsi"/>
          <w:sz w:val="22"/>
        </w:rPr>
        <w:tab/>
        <w:t>Applications are reviewed within one month of the closing date.</w:t>
      </w:r>
    </w:p>
    <w:p w14:paraId="2C6E37A6" w14:textId="77777777" w:rsidR="00824DDA" w:rsidRDefault="00824DDA" w:rsidP="00B6629E">
      <w:pPr>
        <w:widowControl/>
        <w:autoSpaceDE/>
        <w:autoSpaceDN/>
        <w:ind w:left="567" w:hanging="567"/>
        <w:jc w:val="both"/>
        <w:rPr>
          <w:rFonts w:cstheme="minorHAnsi"/>
          <w:sz w:val="22"/>
        </w:rPr>
      </w:pPr>
    </w:p>
    <w:p w14:paraId="2F959907"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C.7.2</w:t>
      </w:r>
      <w:r w:rsidRPr="00774B83">
        <w:rPr>
          <w:rFonts w:cstheme="minorHAnsi"/>
          <w:sz w:val="22"/>
        </w:rPr>
        <w:tab/>
        <w:t>Applications undergo a two-stage review process conducted by Head of Theatre Qualifications and Head of Dancesport Qualifications and a member of the Extended Leadership Team. At least one reviewer will be a Dancesport subject specialist.</w:t>
      </w:r>
    </w:p>
    <w:p w14:paraId="75150C01" w14:textId="77777777" w:rsidR="00824DDA" w:rsidRDefault="00824DDA" w:rsidP="00B6629E">
      <w:pPr>
        <w:widowControl/>
        <w:autoSpaceDE/>
        <w:autoSpaceDN/>
        <w:ind w:left="567" w:hanging="567"/>
        <w:jc w:val="both"/>
        <w:rPr>
          <w:rFonts w:cstheme="minorHAnsi"/>
          <w:sz w:val="22"/>
        </w:rPr>
      </w:pPr>
    </w:p>
    <w:p w14:paraId="77AD9A6C"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C.7.3</w:t>
      </w:r>
      <w:r w:rsidRPr="00774B83">
        <w:rPr>
          <w:rFonts w:cstheme="minorHAnsi"/>
          <w:sz w:val="22"/>
        </w:rPr>
        <w:tab/>
        <w:t>Where first and second-stage recommendations differ, the application proceeds to a third-stage review.</w:t>
      </w:r>
    </w:p>
    <w:p w14:paraId="50A083A5" w14:textId="77777777" w:rsidR="00824DDA" w:rsidRDefault="00824DDA" w:rsidP="00B6629E">
      <w:pPr>
        <w:widowControl/>
        <w:autoSpaceDE/>
        <w:autoSpaceDN/>
        <w:ind w:left="567" w:hanging="567"/>
        <w:jc w:val="both"/>
        <w:rPr>
          <w:rFonts w:cstheme="minorHAnsi"/>
          <w:sz w:val="22"/>
        </w:rPr>
      </w:pPr>
    </w:p>
    <w:p w14:paraId="75785594"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C.7.4</w:t>
      </w:r>
      <w:r w:rsidRPr="00774B83">
        <w:rPr>
          <w:rFonts w:cstheme="minorHAnsi"/>
          <w:sz w:val="22"/>
        </w:rPr>
        <w:tab/>
        <w:t>The third-stage review is conducted by the Head of Qualification Development, who finalises the shortlist of applicants to be invited to present.</w:t>
      </w:r>
    </w:p>
    <w:p w14:paraId="2A45500D" w14:textId="77777777" w:rsidR="00824DDA" w:rsidRDefault="00824DDA" w:rsidP="00B6629E">
      <w:pPr>
        <w:widowControl/>
        <w:autoSpaceDE/>
        <w:autoSpaceDN/>
        <w:ind w:left="567" w:hanging="567"/>
        <w:jc w:val="both"/>
        <w:rPr>
          <w:rFonts w:cstheme="minorHAnsi"/>
          <w:sz w:val="22"/>
        </w:rPr>
      </w:pPr>
    </w:p>
    <w:p w14:paraId="183EBA23"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C.7.5</w:t>
      </w:r>
      <w:r w:rsidRPr="00774B83">
        <w:rPr>
          <w:rFonts w:cstheme="minorHAnsi"/>
          <w:sz w:val="22"/>
        </w:rPr>
        <w:tab/>
        <w:t>Final recommendations are made for invitation to stage two of the application process (presentation and interview with the expert panel).</w:t>
      </w:r>
    </w:p>
    <w:p w14:paraId="3D4D0CFA" w14:textId="77777777" w:rsidR="00824DDA" w:rsidRDefault="00824DDA" w:rsidP="00B6629E">
      <w:pPr>
        <w:widowControl/>
        <w:autoSpaceDE/>
        <w:autoSpaceDN/>
        <w:ind w:left="567" w:hanging="567"/>
        <w:jc w:val="both"/>
        <w:rPr>
          <w:rFonts w:cstheme="minorHAnsi"/>
          <w:sz w:val="22"/>
        </w:rPr>
      </w:pPr>
    </w:p>
    <w:p w14:paraId="2E2F5449"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C.7.6</w:t>
      </w:r>
      <w:r w:rsidRPr="00774B83">
        <w:rPr>
          <w:rFonts w:cstheme="minorHAnsi"/>
          <w:sz w:val="22"/>
        </w:rPr>
        <w:tab/>
        <w:t>The Dance Development Team sets the schedule of presentations and notifies the expert panel.</w:t>
      </w:r>
    </w:p>
    <w:p w14:paraId="57FF7297" w14:textId="77777777" w:rsidR="00824DDA" w:rsidRDefault="00824DDA" w:rsidP="00B6629E">
      <w:pPr>
        <w:widowControl/>
        <w:autoSpaceDE/>
        <w:autoSpaceDN/>
        <w:ind w:left="567" w:hanging="567"/>
        <w:jc w:val="both"/>
        <w:rPr>
          <w:rFonts w:cstheme="minorHAnsi"/>
          <w:sz w:val="22"/>
        </w:rPr>
      </w:pPr>
    </w:p>
    <w:p w14:paraId="51726750" w14:textId="77777777" w:rsidR="00824DDA" w:rsidRDefault="0011392E" w:rsidP="00B6629E">
      <w:pPr>
        <w:widowControl/>
        <w:autoSpaceDE/>
        <w:autoSpaceDN/>
        <w:ind w:left="567" w:hanging="567"/>
        <w:jc w:val="both"/>
        <w:rPr>
          <w:rFonts w:cstheme="minorHAnsi"/>
          <w:sz w:val="22"/>
        </w:rPr>
      </w:pPr>
      <w:r w:rsidRPr="00774B83">
        <w:rPr>
          <w:rFonts w:cstheme="minorHAnsi"/>
          <w:sz w:val="22"/>
        </w:rPr>
        <w:t>C.7.7</w:t>
      </w:r>
      <w:r w:rsidRPr="00774B83">
        <w:rPr>
          <w:rFonts w:cstheme="minorHAnsi"/>
          <w:sz w:val="22"/>
        </w:rPr>
        <w:tab/>
        <w:t>Applicants are notified of their presentation date and time via the email address provided on their application form.</w:t>
      </w:r>
    </w:p>
    <w:p w14:paraId="647550FC" w14:textId="77777777" w:rsidR="00824DDA" w:rsidRDefault="00824DDA" w:rsidP="00B6629E">
      <w:pPr>
        <w:widowControl/>
        <w:autoSpaceDE/>
        <w:autoSpaceDN/>
        <w:ind w:left="567" w:hanging="567"/>
        <w:jc w:val="both"/>
        <w:rPr>
          <w:rFonts w:cstheme="minorHAnsi"/>
          <w:sz w:val="22"/>
        </w:rPr>
      </w:pPr>
    </w:p>
    <w:p w14:paraId="4950E76A" w14:textId="2CF23F5B" w:rsidR="0011392E" w:rsidRPr="00774B83" w:rsidRDefault="0011392E" w:rsidP="00B6629E">
      <w:pPr>
        <w:widowControl/>
        <w:autoSpaceDE/>
        <w:autoSpaceDN/>
        <w:ind w:left="567" w:hanging="567"/>
        <w:jc w:val="both"/>
        <w:rPr>
          <w:rFonts w:cstheme="minorHAnsi"/>
          <w:sz w:val="22"/>
        </w:rPr>
      </w:pPr>
      <w:r w:rsidRPr="00774B83">
        <w:rPr>
          <w:rFonts w:cstheme="minorHAnsi"/>
          <w:sz w:val="22"/>
        </w:rPr>
        <w:t>C.7.8</w:t>
      </w:r>
      <w:r w:rsidRPr="00774B83">
        <w:rPr>
          <w:rFonts w:cstheme="minorHAnsi"/>
          <w:sz w:val="22"/>
        </w:rPr>
        <w:tab/>
        <w:t xml:space="preserve">The expert panel makes final decisions based on the presentation and subsequent interview. </w:t>
      </w:r>
    </w:p>
    <w:p w14:paraId="3FCAAC11" w14:textId="77777777" w:rsidR="0011392E" w:rsidRPr="00774B83" w:rsidRDefault="0011392E" w:rsidP="00B6629E">
      <w:pPr>
        <w:widowControl/>
        <w:autoSpaceDE/>
        <w:autoSpaceDN/>
        <w:jc w:val="both"/>
        <w:rPr>
          <w:rFonts w:cstheme="minorHAnsi"/>
          <w:sz w:val="22"/>
        </w:rPr>
      </w:pPr>
    </w:p>
    <w:p w14:paraId="5D37EADB" w14:textId="77777777" w:rsidR="0011392E" w:rsidRPr="00824DDA" w:rsidRDefault="0011392E" w:rsidP="00B6629E">
      <w:pPr>
        <w:ind w:left="567" w:hanging="567"/>
        <w:jc w:val="both"/>
        <w:rPr>
          <w:rFonts w:eastAsiaTheme="majorEastAsia" w:cstheme="minorHAnsi"/>
          <w:b/>
          <w:bCs/>
          <w:color w:val="2E74B5" w:themeColor="accent5" w:themeShade="BF"/>
          <w:sz w:val="22"/>
        </w:rPr>
      </w:pPr>
      <w:r w:rsidRPr="00824DDA">
        <w:rPr>
          <w:rFonts w:eastAsiaTheme="majorEastAsia" w:cstheme="minorHAnsi"/>
          <w:b/>
          <w:bCs/>
          <w:color w:val="2E74B5" w:themeColor="accent5" w:themeShade="BF"/>
          <w:sz w:val="22"/>
        </w:rPr>
        <w:t>C.8</w:t>
      </w:r>
      <w:r w:rsidRPr="00824DDA">
        <w:rPr>
          <w:rFonts w:eastAsiaTheme="majorEastAsia" w:cstheme="minorHAnsi"/>
          <w:b/>
          <w:bCs/>
          <w:color w:val="2E74B5" w:themeColor="accent5" w:themeShade="BF"/>
          <w:sz w:val="22"/>
        </w:rPr>
        <w:tab/>
        <w:t>Application Outcomes</w:t>
      </w:r>
    </w:p>
    <w:p w14:paraId="02667E1D" w14:textId="77777777" w:rsidR="00824DDA" w:rsidRDefault="0011392E" w:rsidP="00B6629E">
      <w:pPr>
        <w:widowControl/>
        <w:autoSpaceDE/>
        <w:autoSpaceDN/>
        <w:ind w:left="567" w:hanging="567"/>
        <w:jc w:val="both"/>
        <w:rPr>
          <w:rFonts w:cstheme="minorHAnsi"/>
          <w:sz w:val="22"/>
        </w:rPr>
      </w:pPr>
      <w:r w:rsidRPr="00774B83">
        <w:rPr>
          <w:rFonts w:cstheme="minorHAnsi"/>
          <w:sz w:val="22"/>
        </w:rPr>
        <w:t>C.8.1</w:t>
      </w:r>
      <w:r w:rsidRPr="00774B83">
        <w:rPr>
          <w:rFonts w:cstheme="minorHAnsi"/>
          <w:sz w:val="22"/>
        </w:rPr>
        <w:tab/>
        <w:t>All applicants will be contacted via the email address provided on their application form to confirm whether they have been shortlisted for stage two of the application process.</w:t>
      </w:r>
    </w:p>
    <w:p w14:paraId="08A221F7" w14:textId="77777777" w:rsidR="00824DDA" w:rsidRDefault="00824DDA" w:rsidP="00B6629E">
      <w:pPr>
        <w:widowControl/>
        <w:autoSpaceDE/>
        <w:autoSpaceDN/>
        <w:ind w:left="567" w:hanging="567"/>
        <w:jc w:val="both"/>
        <w:rPr>
          <w:rFonts w:cstheme="minorHAnsi"/>
          <w:sz w:val="22"/>
        </w:rPr>
      </w:pPr>
    </w:p>
    <w:p w14:paraId="4A72A3D8" w14:textId="77777777" w:rsidR="00824DDA" w:rsidRDefault="0011392E" w:rsidP="00B6629E">
      <w:pPr>
        <w:widowControl/>
        <w:autoSpaceDE/>
        <w:autoSpaceDN/>
        <w:ind w:left="567" w:hanging="567"/>
        <w:jc w:val="both"/>
        <w:rPr>
          <w:rFonts w:cstheme="minorHAnsi"/>
          <w:sz w:val="22"/>
        </w:rPr>
      </w:pPr>
      <w:r w:rsidRPr="00774B83">
        <w:rPr>
          <w:rFonts w:cstheme="minorHAnsi"/>
          <w:sz w:val="22"/>
        </w:rPr>
        <w:t>C.8.2</w:t>
      </w:r>
      <w:r w:rsidRPr="00774B83">
        <w:rPr>
          <w:rFonts w:cstheme="minorHAnsi"/>
          <w:sz w:val="22"/>
        </w:rPr>
        <w:tab/>
        <w:t>All applicants will be notified of the final outcome of their application within one month of the presentation date.</w:t>
      </w:r>
    </w:p>
    <w:p w14:paraId="18E885CC" w14:textId="77777777" w:rsidR="00824DDA" w:rsidRDefault="00824DDA" w:rsidP="00B6629E">
      <w:pPr>
        <w:widowControl/>
        <w:autoSpaceDE/>
        <w:autoSpaceDN/>
        <w:jc w:val="both"/>
        <w:rPr>
          <w:rFonts w:cstheme="minorHAnsi"/>
          <w:sz w:val="22"/>
        </w:rPr>
      </w:pPr>
    </w:p>
    <w:p w14:paraId="4F50BD9B" w14:textId="4E6F24ED" w:rsidR="0011392E" w:rsidRPr="00774B83" w:rsidRDefault="0011392E" w:rsidP="00B6629E">
      <w:pPr>
        <w:widowControl/>
        <w:autoSpaceDE/>
        <w:autoSpaceDN/>
        <w:jc w:val="both"/>
        <w:rPr>
          <w:rFonts w:cstheme="minorHAnsi"/>
          <w:sz w:val="22"/>
        </w:rPr>
      </w:pPr>
      <w:r w:rsidRPr="00774B83">
        <w:rPr>
          <w:rFonts w:cstheme="minorHAnsi"/>
          <w:sz w:val="22"/>
        </w:rPr>
        <w:lastRenderedPageBreak/>
        <w:t>C.8.3</w:t>
      </w:r>
      <w:r w:rsidRPr="00774B83">
        <w:rPr>
          <w:rFonts w:cstheme="minorHAnsi"/>
          <w:sz w:val="22"/>
        </w:rPr>
        <w:tab/>
        <w:t>Successful applicants must complete and return an acceptance form within 20 working days of receiving their outcome. Failure to do so may result in the bursary being withdrawn.</w:t>
      </w:r>
    </w:p>
    <w:p w14:paraId="3404F1F8" w14:textId="77777777" w:rsidR="00824DDA" w:rsidRDefault="00824DDA" w:rsidP="00B6629E">
      <w:pPr>
        <w:widowControl/>
        <w:autoSpaceDE/>
        <w:autoSpaceDN/>
        <w:spacing w:after="160"/>
        <w:rPr>
          <w:rFonts w:cstheme="minorHAnsi"/>
          <w:b/>
          <w:bCs/>
          <w:sz w:val="22"/>
        </w:rPr>
      </w:pPr>
    </w:p>
    <w:p w14:paraId="35EDF9AB" w14:textId="59E7FDEA" w:rsidR="0011392E" w:rsidRPr="00824DDA" w:rsidRDefault="0011392E" w:rsidP="00B6629E">
      <w:pPr>
        <w:ind w:left="567" w:hanging="567"/>
        <w:jc w:val="both"/>
        <w:rPr>
          <w:rFonts w:eastAsiaTheme="majorEastAsia" w:cstheme="minorHAnsi"/>
          <w:b/>
          <w:bCs/>
          <w:color w:val="2E74B5" w:themeColor="accent5" w:themeShade="BF"/>
          <w:sz w:val="22"/>
        </w:rPr>
      </w:pPr>
      <w:r w:rsidRPr="00824DDA">
        <w:rPr>
          <w:rFonts w:eastAsiaTheme="majorEastAsia" w:cstheme="minorHAnsi"/>
          <w:b/>
          <w:bCs/>
          <w:color w:val="2E74B5" w:themeColor="accent5" w:themeShade="BF"/>
          <w:sz w:val="22"/>
        </w:rPr>
        <w:t>C.9</w:t>
      </w:r>
      <w:r w:rsidRPr="00824DDA">
        <w:rPr>
          <w:rFonts w:eastAsiaTheme="majorEastAsia" w:cstheme="minorHAnsi"/>
          <w:b/>
          <w:bCs/>
          <w:color w:val="2E74B5" w:themeColor="accent5" w:themeShade="BF"/>
          <w:sz w:val="22"/>
        </w:rPr>
        <w:tab/>
        <w:t>Allocation of Funds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77"/>
        <w:gridCol w:w="1084"/>
      </w:tblGrid>
      <w:tr w:rsidR="0011392E" w:rsidRPr="00774B83" w14:paraId="7F193515" w14:textId="77777777" w:rsidTr="00E12396">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58FECDE" w14:textId="77777777" w:rsidR="0011392E" w:rsidRPr="00774B83" w:rsidRDefault="0011392E" w:rsidP="00B6629E">
            <w:pPr>
              <w:widowControl/>
              <w:autoSpaceDE/>
              <w:autoSpaceDN/>
              <w:spacing w:after="160"/>
              <w:rPr>
                <w:rFonts w:cstheme="minorHAnsi"/>
                <w:sz w:val="22"/>
              </w:rPr>
            </w:pPr>
            <w:r w:rsidRPr="00774B83">
              <w:rPr>
                <w:rFonts w:cstheme="minorHAnsi"/>
                <w:sz w:val="22"/>
              </w:rPr>
              <w:t>Awardee</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D7EA8A8" w14:textId="77777777" w:rsidR="0011392E" w:rsidRPr="00774B83" w:rsidRDefault="0011392E" w:rsidP="00B6629E">
            <w:pPr>
              <w:widowControl/>
              <w:autoSpaceDE/>
              <w:autoSpaceDN/>
              <w:spacing w:after="160"/>
              <w:rPr>
                <w:rFonts w:cstheme="minorHAnsi"/>
                <w:sz w:val="22"/>
              </w:rPr>
            </w:pPr>
            <w:r w:rsidRPr="00774B83">
              <w:rPr>
                <w:rFonts w:cstheme="minorHAnsi"/>
                <w:sz w:val="22"/>
              </w:rPr>
              <w:t>Amount</w:t>
            </w:r>
          </w:p>
        </w:tc>
      </w:tr>
      <w:tr w:rsidR="0011392E" w:rsidRPr="00774B83" w14:paraId="1B66CF21" w14:textId="77777777" w:rsidTr="00824DDA">
        <w:trPr>
          <w:trHeight w:val="243"/>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051650CE" w14:textId="77777777" w:rsidR="0011392E" w:rsidRPr="00774B83" w:rsidRDefault="0011392E" w:rsidP="00B6629E">
            <w:pPr>
              <w:widowControl/>
              <w:autoSpaceDE/>
              <w:autoSpaceDN/>
              <w:spacing w:after="160"/>
              <w:rPr>
                <w:rFonts w:cstheme="minorHAnsi"/>
                <w:sz w:val="22"/>
              </w:rPr>
            </w:pPr>
            <w:r w:rsidRPr="00774B83">
              <w:rPr>
                <w:rFonts w:cstheme="minorHAnsi"/>
                <w:sz w:val="22"/>
              </w:rPr>
              <w:t>Winner</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426B126" w14:textId="77777777" w:rsidR="0011392E" w:rsidRPr="00774B83" w:rsidRDefault="0011392E" w:rsidP="00B6629E">
            <w:pPr>
              <w:widowControl/>
              <w:autoSpaceDE/>
              <w:autoSpaceDN/>
              <w:spacing w:after="160"/>
              <w:rPr>
                <w:rFonts w:cstheme="minorHAnsi"/>
                <w:sz w:val="22"/>
              </w:rPr>
            </w:pPr>
            <w:r w:rsidRPr="00774B83">
              <w:rPr>
                <w:rFonts w:cstheme="minorHAnsi"/>
                <w:sz w:val="22"/>
              </w:rPr>
              <w:t>£1,000</w:t>
            </w:r>
          </w:p>
        </w:tc>
      </w:tr>
    </w:tbl>
    <w:p w14:paraId="6EB2EF4F" w14:textId="350FBB06" w:rsidR="0011392E" w:rsidRPr="00824DDA" w:rsidRDefault="00824DDA" w:rsidP="00B6629E">
      <w:pPr>
        <w:jc w:val="both"/>
        <w:rPr>
          <w:rFonts w:eastAsiaTheme="majorEastAsia" w:cstheme="minorHAnsi"/>
          <w:b/>
          <w:bCs/>
          <w:color w:val="2E74B5" w:themeColor="accent5" w:themeShade="BF"/>
          <w:sz w:val="22"/>
        </w:rPr>
      </w:pPr>
      <w:r>
        <w:rPr>
          <w:rFonts w:cstheme="minorHAnsi"/>
          <w:b/>
          <w:bCs/>
          <w:sz w:val="22"/>
          <w:lang w:val="en-US"/>
        </w:rPr>
        <w:br/>
      </w:r>
      <w:r w:rsidR="0011392E" w:rsidRPr="00824DDA">
        <w:rPr>
          <w:rFonts w:eastAsiaTheme="majorEastAsia" w:cstheme="minorHAnsi"/>
          <w:b/>
          <w:bCs/>
          <w:color w:val="2E74B5" w:themeColor="accent5" w:themeShade="BF"/>
          <w:sz w:val="22"/>
        </w:rPr>
        <w:t>C.10</w:t>
      </w:r>
      <w:r w:rsidR="0011392E" w:rsidRPr="00824DDA">
        <w:rPr>
          <w:rFonts w:eastAsiaTheme="majorEastAsia" w:cstheme="minorHAnsi"/>
          <w:b/>
          <w:bCs/>
          <w:color w:val="2E74B5" w:themeColor="accent5" w:themeShade="BF"/>
          <w:sz w:val="22"/>
        </w:rPr>
        <w:tab/>
        <w:t>Fund Management, Terms and Conditions</w:t>
      </w:r>
    </w:p>
    <w:p w14:paraId="61939512" w14:textId="07C2C68F" w:rsidR="0011392E" w:rsidRPr="00774B83" w:rsidRDefault="0011392E" w:rsidP="00B6629E">
      <w:pPr>
        <w:widowControl/>
        <w:autoSpaceDE/>
        <w:autoSpaceDN/>
        <w:ind w:left="567" w:hanging="567"/>
        <w:jc w:val="both"/>
        <w:rPr>
          <w:rFonts w:cstheme="minorHAnsi"/>
          <w:sz w:val="22"/>
        </w:rPr>
      </w:pPr>
      <w:r w:rsidRPr="00774B83">
        <w:rPr>
          <w:rFonts w:cstheme="minorHAnsi"/>
          <w:sz w:val="22"/>
        </w:rPr>
        <w:t>C.10.1</w:t>
      </w:r>
      <w:r w:rsidRPr="00774B83">
        <w:rPr>
          <w:rFonts w:cstheme="minorHAnsi"/>
          <w:sz w:val="22"/>
        </w:rPr>
        <w:tab/>
      </w:r>
      <w:r w:rsidR="00824DDA">
        <w:rPr>
          <w:rFonts w:cstheme="minorHAnsi"/>
          <w:sz w:val="22"/>
        </w:rPr>
        <w:t xml:space="preserve"> </w:t>
      </w:r>
      <w:r w:rsidRPr="00774B83">
        <w:rPr>
          <w:rFonts w:cstheme="minorHAnsi"/>
          <w:sz w:val="22"/>
        </w:rPr>
        <w:t>Acceptable uses of the bursary include, but are not limited to:</w:t>
      </w:r>
    </w:p>
    <w:p w14:paraId="75CAB89D" w14:textId="77777777" w:rsidR="0011392E" w:rsidRPr="00774B83" w:rsidRDefault="0011392E" w:rsidP="00B6629E">
      <w:pPr>
        <w:widowControl/>
        <w:numPr>
          <w:ilvl w:val="0"/>
          <w:numId w:val="27"/>
        </w:numPr>
        <w:autoSpaceDE/>
        <w:autoSpaceDN/>
        <w:jc w:val="both"/>
        <w:rPr>
          <w:rFonts w:cstheme="minorHAnsi"/>
          <w:sz w:val="22"/>
        </w:rPr>
      </w:pPr>
      <w:r w:rsidRPr="00774B83">
        <w:rPr>
          <w:rFonts w:cstheme="minorHAnsi"/>
          <w:sz w:val="22"/>
        </w:rPr>
        <w:t>Intensive training courses</w:t>
      </w:r>
    </w:p>
    <w:p w14:paraId="7D196082" w14:textId="77777777" w:rsidR="0011392E" w:rsidRPr="00774B83" w:rsidRDefault="0011392E" w:rsidP="00B6629E">
      <w:pPr>
        <w:widowControl/>
        <w:numPr>
          <w:ilvl w:val="0"/>
          <w:numId w:val="27"/>
        </w:numPr>
        <w:autoSpaceDE/>
        <w:autoSpaceDN/>
        <w:jc w:val="both"/>
        <w:rPr>
          <w:rFonts w:cstheme="minorHAnsi"/>
          <w:sz w:val="22"/>
        </w:rPr>
      </w:pPr>
      <w:r w:rsidRPr="00774B83">
        <w:rPr>
          <w:rFonts w:cstheme="minorHAnsi"/>
          <w:sz w:val="22"/>
        </w:rPr>
        <w:t>One-to-one coaching</w:t>
      </w:r>
    </w:p>
    <w:p w14:paraId="519856A2" w14:textId="77777777" w:rsidR="0011392E" w:rsidRPr="00774B83" w:rsidRDefault="0011392E" w:rsidP="00B6629E">
      <w:pPr>
        <w:widowControl/>
        <w:numPr>
          <w:ilvl w:val="0"/>
          <w:numId w:val="27"/>
        </w:numPr>
        <w:autoSpaceDE/>
        <w:autoSpaceDN/>
        <w:jc w:val="both"/>
        <w:rPr>
          <w:rFonts w:cstheme="minorHAnsi"/>
          <w:sz w:val="22"/>
        </w:rPr>
      </w:pPr>
      <w:r w:rsidRPr="00774B83">
        <w:rPr>
          <w:rFonts w:cstheme="minorHAnsi"/>
          <w:sz w:val="22"/>
        </w:rPr>
        <w:t>Dance lessons or training fees</w:t>
      </w:r>
    </w:p>
    <w:p w14:paraId="5C4064FC" w14:textId="77777777" w:rsidR="0011392E" w:rsidRPr="00774B83" w:rsidRDefault="0011392E" w:rsidP="00B6629E">
      <w:pPr>
        <w:widowControl/>
        <w:numPr>
          <w:ilvl w:val="0"/>
          <w:numId w:val="27"/>
        </w:numPr>
        <w:autoSpaceDE/>
        <w:autoSpaceDN/>
        <w:jc w:val="both"/>
        <w:rPr>
          <w:rFonts w:cstheme="minorHAnsi"/>
          <w:sz w:val="22"/>
        </w:rPr>
      </w:pPr>
      <w:r w:rsidRPr="00774B83">
        <w:rPr>
          <w:rFonts w:cstheme="minorHAnsi"/>
          <w:sz w:val="22"/>
        </w:rPr>
        <w:t>Travel to access intensive training in other countries</w:t>
      </w:r>
    </w:p>
    <w:p w14:paraId="2D6EF31C" w14:textId="77777777" w:rsidR="0011392E" w:rsidRPr="00774B83" w:rsidRDefault="0011392E" w:rsidP="00B6629E">
      <w:pPr>
        <w:widowControl/>
        <w:autoSpaceDE/>
        <w:autoSpaceDN/>
        <w:ind w:left="720"/>
        <w:jc w:val="both"/>
        <w:rPr>
          <w:rFonts w:cstheme="minorHAnsi"/>
          <w:sz w:val="22"/>
        </w:rPr>
      </w:pPr>
    </w:p>
    <w:p w14:paraId="147151AA" w14:textId="1E9B1643" w:rsidR="0011392E" w:rsidRPr="00774B83" w:rsidRDefault="0011392E" w:rsidP="00B6629E">
      <w:pPr>
        <w:widowControl/>
        <w:autoSpaceDE/>
        <w:autoSpaceDN/>
        <w:ind w:left="567" w:hanging="567"/>
        <w:jc w:val="both"/>
        <w:rPr>
          <w:rFonts w:cstheme="minorHAnsi"/>
          <w:sz w:val="22"/>
        </w:rPr>
      </w:pPr>
      <w:r w:rsidRPr="00774B83">
        <w:rPr>
          <w:rFonts w:cstheme="minorHAnsi"/>
          <w:sz w:val="22"/>
        </w:rPr>
        <w:t>C.10.2</w:t>
      </w:r>
      <w:r w:rsidR="00824DDA">
        <w:rPr>
          <w:rFonts w:cstheme="minorHAnsi"/>
          <w:sz w:val="22"/>
        </w:rPr>
        <w:t xml:space="preserve"> </w:t>
      </w:r>
      <w:r w:rsidRPr="00774B83">
        <w:rPr>
          <w:rFonts w:cstheme="minorHAnsi"/>
          <w:sz w:val="22"/>
        </w:rPr>
        <w:tab/>
        <w:t>Unacceptable uses include, but are not limited to:</w:t>
      </w:r>
    </w:p>
    <w:p w14:paraId="5A56AE17" w14:textId="77777777" w:rsidR="0011392E" w:rsidRPr="00774B83" w:rsidRDefault="0011392E" w:rsidP="00B6629E">
      <w:pPr>
        <w:widowControl/>
        <w:numPr>
          <w:ilvl w:val="0"/>
          <w:numId w:val="28"/>
        </w:numPr>
        <w:autoSpaceDE/>
        <w:autoSpaceDN/>
        <w:jc w:val="both"/>
        <w:rPr>
          <w:rFonts w:cstheme="minorHAnsi"/>
          <w:sz w:val="22"/>
        </w:rPr>
      </w:pPr>
      <w:r w:rsidRPr="00774B83">
        <w:rPr>
          <w:rFonts w:cstheme="minorHAnsi"/>
          <w:sz w:val="22"/>
        </w:rPr>
        <w:t>Dance clothing or shoes</w:t>
      </w:r>
    </w:p>
    <w:p w14:paraId="4A617F32" w14:textId="77777777" w:rsidR="0011392E" w:rsidRPr="00774B83" w:rsidRDefault="0011392E" w:rsidP="00B6629E">
      <w:pPr>
        <w:widowControl/>
        <w:numPr>
          <w:ilvl w:val="0"/>
          <w:numId w:val="28"/>
        </w:numPr>
        <w:autoSpaceDE/>
        <w:autoSpaceDN/>
        <w:jc w:val="both"/>
        <w:rPr>
          <w:rFonts w:cstheme="minorHAnsi"/>
          <w:sz w:val="22"/>
        </w:rPr>
      </w:pPr>
      <w:r w:rsidRPr="00774B83">
        <w:rPr>
          <w:rFonts w:cstheme="minorHAnsi"/>
          <w:sz w:val="22"/>
        </w:rPr>
        <w:t>Examination fees</w:t>
      </w:r>
    </w:p>
    <w:p w14:paraId="19598F03" w14:textId="77777777" w:rsidR="0011392E" w:rsidRPr="00774B83" w:rsidRDefault="0011392E" w:rsidP="00B6629E">
      <w:pPr>
        <w:widowControl/>
        <w:numPr>
          <w:ilvl w:val="0"/>
          <w:numId w:val="28"/>
        </w:numPr>
        <w:autoSpaceDE/>
        <w:autoSpaceDN/>
        <w:jc w:val="both"/>
        <w:rPr>
          <w:rFonts w:cstheme="minorHAnsi"/>
          <w:sz w:val="22"/>
        </w:rPr>
      </w:pPr>
      <w:r w:rsidRPr="00774B83">
        <w:rPr>
          <w:rFonts w:cstheme="minorHAnsi"/>
          <w:sz w:val="22"/>
        </w:rPr>
        <w:t>Audition fees</w:t>
      </w:r>
    </w:p>
    <w:p w14:paraId="1BD02482" w14:textId="77777777" w:rsidR="0011392E" w:rsidRPr="00774B83" w:rsidRDefault="0011392E" w:rsidP="00B6629E">
      <w:pPr>
        <w:widowControl/>
        <w:numPr>
          <w:ilvl w:val="0"/>
          <w:numId w:val="28"/>
        </w:numPr>
        <w:autoSpaceDE/>
        <w:autoSpaceDN/>
        <w:jc w:val="both"/>
        <w:rPr>
          <w:rFonts w:cstheme="minorHAnsi"/>
          <w:sz w:val="22"/>
        </w:rPr>
      </w:pPr>
      <w:r w:rsidRPr="00774B83">
        <w:rPr>
          <w:rFonts w:cstheme="minorHAnsi"/>
          <w:sz w:val="22"/>
        </w:rPr>
        <w:t>Membership fees</w:t>
      </w:r>
    </w:p>
    <w:p w14:paraId="1B154E78" w14:textId="77777777" w:rsidR="0011392E" w:rsidRPr="00774B83" w:rsidRDefault="0011392E" w:rsidP="00B6629E">
      <w:pPr>
        <w:widowControl/>
        <w:autoSpaceDE/>
        <w:autoSpaceDN/>
        <w:ind w:left="720"/>
        <w:jc w:val="both"/>
        <w:rPr>
          <w:rFonts w:cstheme="minorHAnsi"/>
          <w:sz w:val="22"/>
        </w:rPr>
      </w:pPr>
    </w:p>
    <w:p w14:paraId="24E4FB7E" w14:textId="1C1A84C5" w:rsidR="00824DDA" w:rsidRDefault="0011392E" w:rsidP="00B6629E">
      <w:pPr>
        <w:widowControl/>
        <w:autoSpaceDE/>
        <w:autoSpaceDN/>
        <w:spacing w:after="160"/>
        <w:ind w:left="567" w:hanging="567"/>
        <w:jc w:val="both"/>
        <w:rPr>
          <w:rFonts w:cstheme="minorHAnsi"/>
          <w:sz w:val="22"/>
        </w:rPr>
      </w:pPr>
      <w:r w:rsidRPr="00774B83">
        <w:rPr>
          <w:rFonts w:cstheme="minorHAnsi"/>
          <w:sz w:val="22"/>
        </w:rPr>
        <w:t>C.10.3</w:t>
      </w:r>
      <w:r w:rsidRPr="00774B83">
        <w:rPr>
          <w:rFonts w:cstheme="minorHAnsi"/>
          <w:sz w:val="22"/>
        </w:rPr>
        <w:tab/>
      </w:r>
      <w:r w:rsidR="00824DDA">
        <w:rPr>
          <w:rFonts w:cstheme="minorHAnsi"/>
          <w:sz w:val="22"/>
        </w:rPr>
        <w:t xml:space="preserve">  </w:t>
      </w:r>
      <w:r w:rsidRPr="00774B83">
        <w:rPr>
          <w:rFonts w:cstheme="minorHAnsi"/>
          <w:sz w:val="22"/>
        </w:rPr>
        <w:t>Funds are held by ISTD and must be claimed within two years from the date of scholarship confirmation. After this period, any unclaimed funds will expire and will no longer be available to the recipient.</w:t>
      </w:r>
    </w:p>
    <w:p w14:paraId="60E204D3" w14:textId="4375DFE1" w:rsidR="00824DDA" w:rsidRDefault="0011392E" w:rsidP="00B6629E">
      <w:pPr>
        <w:widowControl/>
        <w:autoSpaceDE/>
        <w:autoSpaceDN/>
        <w:spacing w:after="160"/>
        <w:ind w:left="567" w:hanging="567"/>
        <w:jc w:val="both"/>
        <w:rPr>
          <w:rFonts w:cstheme="minorHAnsi"/>
          <w:sz w:val="22"/>
        </w:rPr>
      </w:pPr>
      <w:r w:rsidRPr="00774B83">
        <w:rPr>
          <w:rFonts w:cstheme="minorHAnsi"/>
          <w:sz w:val="22"/>
        </w:rPr>
        <w:t>C.10.4</w:t>
      </w:r>
      <w:r w:rsidRPr="00774B83">
        <w:rPr>
          <w:rFonts w:cstheme="minorHAnsi"/>
          <w:sz w:val="22"/>
        </w:rPr>
        <w:tab/>
      </w:r>
      <w:r w:rsidR="00824DDA">
        <w:rPr>
          <w:rFonts w:cstheme="minorHAnsi"/>
          <w:sz w:val="22"/>
        </w:rPr>
        <w:t xml:space="preserve">  </w:t>
      </w:r>
      <w:r w:rsidRPr="00774B83">
        <w:rPr>
          <w:rFonts w:cstheme="minorHAnsi"/>
          <w:sz w:val="22"/>
        </w:rPr>
        <w:t xml:space="preserve">Requests to use funds and claims for reimbursement must be submitted to </w:t>
      </w:r>
      <w:hyperlink r:id="rId22" w:tgtFrame="_blank" w:history="1">
        <w:r w:rsidRPr="00774B83">
          <w:rPr>
            <w:rStyle w:val="Hyperlink"/>
            <w:rFonts w:cstheme="minorHAnsi"/>
            <w:sz w:val="22"/>
          </w:rPr>
          <w:t>bursaries@istd.org</w:t>
        </w:r>
      </w:hyperlink>
      <w:r w:rsidRPr="00774B83">
        <w:rPr>
          <w:rFonts w:cstheme="minorHAnsi"/>
          <w:sz w:val="22"/>
        </w:rPr>
        <w:t>.</w:t>
      </w:r>
    </w:p>
    <w:p w14:paraId="52EA8E88" w14:textId="60CD6A5A" w:rsidR="00824DDA" w:rsidRDefault="0011392E" w:rsidP="00B6629E">
      <w:pPr>
        <w:widowControl/>
        <w:autoSpaceDE/>
        <w:autoSpaceDN/>
        <w:spacing w:after="160"/>
        <w:ind w:left="567" w:hanging="567"/>
        <w:jc w:val="both"/>
        <w:rPr>
          <w:rFonts w:cstheme="minorHAnsi"/>
          <w:sz w:val="22"/>
        </w:rPr>
      </w:pPr>
      <w:r w:rsidRPr="00774B83">
        <w:rPr>
          <w:rFonts w:cstheme="minorHAnsi"/>
          <w:sz w:val="22"/>
        </w:rPr>
        <w:t>C.10.5</w:t>
      </w:r>
      <w:r w:rsidRPr="00774B83">
        <w:rPr>
          <w:rFonts w:cstheme="minorHAnsi"/>
          <w:sz w:val="22"/>
        </w:rPr>
        <w:tab/>
      </w:r>
      <w:r w:rsidR="00824DDA">
        <w:rPr>
          <w:rFonts w:cstheme="minorHAnsi"/>
          <w:sz w:val="22"/>
        </w:rPr>
        <w:t xml:space="preserve">  </w:t>
      </w:r>
      <w:r w:rsidRPr="00774B83">
        <w:rPr>
          <w:rFonts w:cstheme="minorHAnsi"/>
          <w:sz w:val="22"/>
        </w:rPr>
        <w:t>Where requests align with the acceptable uses outlined in C.10.1, the Dance Department will approve the request and process the claim.</w:t>
      </w:r>
    </w:p>
    <w:p w14:paraId="24ABA532" w14:textId="6918359B" w:rsidR="00824DDA" w:rsidRDefault="0011392E" w:rsidP="00B6629E">
      <w:pPr>
        <w:widowControl/>
        <w:autoSpaceDE/>
        <w:autoSpaceDN/>
        <w:spacing w:after="160"/>
        <w:ind w:left="567" w:hanging="567"/>
        <w:jc w:val="both"/>
        <w:rPr>
          <w:rFonts w:cstheme="minorHAnsi"/>
          <w:sz w:val="22"/>
        </w:rPr>
      </w:pPr>
      <w:r w:rsidRPr="00774B83">
        <w:rPr>
          <w:rFonts w:cstheme="minorHAnsi"/>
          <w:sz w:val="22"/>
        </w:rPr>
        <w:t>C.10.6</w:t>
      </w:r>
      <w:r w:rsidRPr="00774B83">
        <w:rPr>
          <w:rFonts w:cstheme="minorHAnsi"/>
          <w:sz w:val="22"/>
        </w:rPr>
        <w:tab/>
      </w:r>
      <w:r w:rsidR="00824DDA">
        <w:rPr>
          <w:rFonts w:cstheme="minorHAnsi"/>
          <w:sz w:val="22"/>
        </w:rPr>
        <w:t xml:space="preserve">  </w:t>
      </w:r>
      <w:r w:rsidRPr="00774B83">
        <w:rPr>
          <w:rFonts w:cstheme="minorHAnsi"/>
          <w:sz w:val="22"/>
        </w:rPr>
        <w:t>Where requests fall outside the scope of C.10.1, they will be referred to the Director of Education for review. If approved, the recipient may submit a claim form with accompanying proof of payment. If declined, the recipient will be notified and no claim will be processed.</w:t>
      </w:r>
    </w:p>
    <w:p w14:paraId="07E1D022" w14:textId="0A93F484" w:rsidR="00824DDA" w:rsidRDefault="0011392E" w:rsidP="00B6629E">
      <w:pPr>
        <w:widowControl/>
        <w:autoSpaceDE/>
        <w:autoSpaceDN/>
        <w:spacing w:after="160"/>
        <w:ind w:left="567" w:hanging="567"/>
        <w:jc w:val="both"/>
        <w:rPr>
          <w:rFonts w:cstheme="minorHAnsi"/>
          <w:sz w:val="22"/>
        </w:rPr>
      </w:pPr>
      <w:r w:rsidRPr="00774B83">
        <w:rPr>
          <w:rFonts w:cstheme="minorHAnsi"/>
          <w:sz w:val="22"/>
        </w:rPr>
        <w:t>C.10.7</w:t>
      </w:r>
      <w:r w:rsidRPr="00774B83">
        <w:rPr>
          <w:rFonts w:cstheme="minorHAnsi"/>
          <w:sz w:val="22"/>
        </w:rPr>
        <w:tab/>
      </w:r>
      <w:r w:rsidR="00824DDA">
        <w:rPr>
          <w:rFonts w:cstheme="minorHAnsi"/>
          <w:sz w:val="22"/>
        </w:rPr>
        <w:t xml:space="preserve">  </w:t>
      </w:r>
      <w:r w:rsidRPr="00774B83">
        <w:rPr>
          <w:rFonts w:cstheme="minorHAnsi"/>
          <w:sz w:val="22"/>
        </w:rPr>
        <w:t>The Dance Development Team will notify the ISTD Finance Department of the award winner and the amount awarded.</w:t>
      </w:r>
    </w:p>
    <w:p w14:paraId="038E33D9" w14:textId="6E854AD0" w:rsidR="00824DDA" w:rsidRDefault="0011392E" w:rsidP="00B6629E">
      <w:pPr>
        <w:widowControl/>
        <w:autoSpaceDE/>
        <w:autoSpaceDN/>
        <w:spacing w:after="160"/>
        <w:ind w:left="567" w:hanging="567"/>
        <w:jc w:val="both"/>
        <w:rPr>
          <w:rFonts w:cstheme="minorHAnsi"/>
          <w:sz w:val="22"/>
        </w:rPr>
      </w:pPr>
      <w:r w:rsidRPr="00774B83">
        <w:rPr>
          <w:rFonts w:cstheme="minorHAnsi"/>
          <w:sz w:val="22"/>
        </w:rPr>
        <w:t>C.10.8</w:t>
      </w:r>
      <w:r w:rsidRPr="00774B83">
        <w:rPr>
          <w:rFonts w:cstheme="minorHAnsi"/>
          <w:sz w:val="22"/>
        </w:rPr>
        <w:tab/>
      </w:r>
      <w:r w:rsidR="00824DDA">
        <w:rPr>
          <w:rFonts w:cstheme="minorHAnsi"/>
          <w:sz w:val="22"/>
        </w:rPr>
        <w:t xml:space="preserve">  </w:t>
      </w:r>
      <w:r w:rsidRPr="00774B83">
        <w:rPr>
          <w:rFonts w:cstheme="minorHAnsi"/>
          <w:sz w:val="22"/>
        </w:rPr>
        <w:t>If a claim exceeds the remaining balance of the recipient’s fund, a partial reimbursement will be issued up to the available amount.</w:t>
      </w:r>
    </w:p>
    <w:p w14:paraId="58E41F0B" w14:textId="642B5C6A" w:rsidR="0011392E" w:rsidRPr="00774B83" w:rsidRDefault="0011392E" w:rsidP="00B6629E">
      <w:pPr>
        <w:widowControl/>
        <w:autoSpaceDE/>
        <w:autoSpaceDN/>
        <w:spacing w:after="160"/>
        <w:ind w:left="567" w:hanging="567"/>
        <w:jc w:val="both"/>
        <w:rPr>
          <w:rFonts w:cstheme="minorHAnsi"/>
          <w:sz w:val="22"/>
        </w:rPr>
      </w:pPr>
      <w:r w:rsidRPr="00774B83">
        <w:rPr>
          <w:rFonts w:cstheme="minorHAnsi"/>
          <w:sz w:val="22"/>
        </w:rPr>
        <w:t>C.10.9</w:t>
      </w:r>
      <w:r w:rsidR="00824DDA">
        <w:rPr>
          <w:rFonts w:cstheme="minorHAnsi"/>
          <w:sz w:val="22"/>
        </w:rPr>
        <w:t xml:space="preserve">  </w:t>
      </w:r>
      <w:r w:rsidRPr="00774B83">
        <w:rPr>
          <w:rFonts w:cstheme="minorHAnsi"/>
          <w:sz w:val="22"/>
        </w:rPr>
        <w:t>If bursary funds are withdrawn by the recipient or not used by the expiry date, they will not be reallocated to other applicants.</w:t>
      </w:r>
    </w:p>
    <w:p w14:paraId="4C1C3863" w14:textId="77777777" w:rsidR="002E51C9" w:rsidRDefault="002E51C9" w:rsidP="00B6629E">
      <w:pPr>
        <w:widowControl/>
        <w:autoSpaceDE/>
        <w:autoSpaceDN/>
        <w:spacing w:after="160"/>
        <w:rPr>
          <w:rStyle w:val="TitleChar"/>
          <w:rFonts w:asciiTheme="minorHAnsi" w:hAnsiTheme="minorHAnsi" w:cstheme="minorHAnsi"/>
          <w:sz w:val="52"/>
          <w:szCs w:val="52"/>
        </w:rPr>
      </w:pPr>
    </w:p>
    <w:p w14:paraId="6EA8E788" w14:textId="77777777" w:rsidR="002E51C9" w:rsidRDefault="002E51C9" w:rsidP="00B6629E">
      <w:pPr>
        <w:widowControl/>
        <w:autoSpaceDE/>
        <w:autoSpaceDN/>
        <w:spacing w:after="160"/>
        <w:rPr>
          <w:rStyle w:val="TitleChar"/>
          <w:rFonts w:asciiTheme="minorHAnsi" w:hAnsiTheme="minorHAnsi" w:cstheme="minorHAnsi"/>
          <w:sz w:val="52"/>
          <w:szCs w:val="52"/>
        </w:rPr>
      </w:pPr>
    </w:p>
    <w:p w14:paraId="58B60FB6" w14:textId="77777777" w:rsidR="002E51C9" w:rsidRDefault="002E51C9" w:rsidP="00B6629E">
      <w:pPr>
        <w:widowControl/>
        <w:autoSpaceDE/>
        <w:autoSpaceDN/>
        <w:spacing w:after="160"/>
        <w:rPr>
          <w:rStyle w:val="TitleChar"/>
          <w:rFonts w:asciiTheme="minorHAnsi" w:hAnsiTheme="minorHAnsi" w:cstheme="minorHAnsi"/>
          <w:sz w:val="52"/>
          <w:szCs w:val="52"/>
        </w:rPr>
      </w:pPr>
    </w:p>
    <w:p w14:paraId="21E41492" w14:textId="60C74BDC" w:rsidR="0011392E" w:rsidRPr="002E51C9" w:rsidRDefault="002E51C9" w:rsidP="00B6629E">
      <w:pPr>
        <w:widowControl/>
        <w:autoSpaceDE/>
        <w:autoSpaceDN/>
        <w:rPr>
          <w:sz w:val="22"/>
          <w:lang w:val="en-US" w:eastAsia="en-US" w:bidi="ar-SA"/>
        </w:rPr>
      </w:pPr>
      <w:r w:rsidRPr="002E51C9">
        <w:rPr>
          <w:b/>
          <w:bCs/>
          <w:sz w:val="22"/>
          <w:lang w:val="en-US" w:eastAsia="en-US" w:bidi="ar-SA"/>
        </w:rPr>
        <w:lastRenderedPageBreak/>
        <w:t>A</w:t>
      </w:r>
      <w:r w:rsidR="0011392E" w:rsidRPr="002E51C9">
        <w:rPr>
          <w:b/>
          <w:bCs/>
          <w:sz w:val="22"/>
          <w:lang w:val="en-US" w:eastAsia="en-US" w:bidi="ar-SA"/>
        </w:rPr>
        <w:t>ppendix D: Previous Bursary Award</w:t>
      </w:r>
      <w:r w:rsidR="0011392E" w:rsidRPr="002E51C9">
        <w:rPr>
          <w:b/>
          <w:bCs/>
          <w:sz w:val="22"/>
          <w:lang w:val="en-US" w:eastAsia="en-US" w:bidi="ar-SA"/>
        </w:rPr>
        <w:br/>
      </w:r>
      <w:r w:rsidR="0011392E" w:rsidRPr="002E51C9">
        <w:rPr>
          <w:sz w:val="22"/>
          <w:lang w:val="en-US" w:eastAsia="en-US" w:bidi="ar-SA"/>
        </w:rPr>
        <w:t>Dancesport Bursary Awards (Students and teachers)</w:t>
      </w:r>
    </w:p>
    <w:p w14:paraId="45F5DB10" w14:textId="77777777" w:rsidR="0011392E" w:rsidRPr="00774B83" w:rsidRDefault="0011392E" w:rsidP="00B6629E">
      <w:pPr>
        <w:widowControl/>
        <w:autoSpaceDE/>
        <w:autoSpaceDN/>
        <w:ind w:left="567" w:hanging="560"/>
        <w:contextualSpacing/>
        <w:jc w:val="both"/>
        <w:rPr>
          <w:rStyle w:val="Strong"/>
          <w:rFonts w:cstheme="minorHAnsi"/>
          <w:sz w:val="22"/>
        </w:rPr>
      </w:pPr>
      <w:bookmarkStart w:id="6" w:name="_Hlk210726424"/>
      <w:r w:rsidRPr="00774B83">
        <w:rPr>
          <w:rStyle w:val="Strong"/>
          <w:rFonts w:cstheme="minorHAnsi"/>
          <w:sz w:val="22"/>
        </w:rPr>
        <w:t>Application Guidelines and Terms and Conditions</w:t>
      </w:r>
    </w:p>
    <w:bookmarkEnd w:id="6"/>
    <w:p w14:paraId="03E1CD3B" w14:textId="77777777" w:rsidR="0011392E" w:rsidRPr="00774B83" w:rsidRDefault="0011392E" w:rsidP="00B6629E">
      <w:pPr>
        <w:ind w:left="567"/>
        <w:jc w:val="both"/>
        <w:rPr>
          <w:rFonts w:cstheme="minorHAnsi"/>
        </w:rPr>
      </w:pPr>
      <w:r w:rsidRPr="00774B83">
        <w:rPr>
          <w:rFonts w:cstheme="minorHAnsi"/>
          <w:sz w:val="22"/>
        </w:rPr>
        <w:t>This appendix outlines bursaries that are no longer open to new applicants but are included for transparency regarding ongoing payments to previous recipients. No new applications will be accepted for these schemes.</w:t>
      </w:r>
    </w:p>
    <w:p w14:paraId="088B10CD" w14:textId="77777777" w:rsidR="0011392E" w:rsidRPr="00774B83" w:rsidRDefault="0011392E" w:rsidP="00B6629E">
      <w:pPr>
        <w:jc w:val="both"/>
        <w:rPr>
          <w:rFonts w:cstheme="minorHAnsi"/>
          <w:sz w:val="22"/>
        </w:rPr>
      </w:pPr>
    </w:p>
    <w:p w14:paraId="5A103D12"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D.1</w:t>
      </w:r>
      <w:r w:rsidRPr="002E51C9">
        <w:rPr>
          <w:rFonts w:eastAsiaTheme="majorEastAsia" w:cstheme="minorHAnsi"/>
          <w:b/>
          <w:bCs/>
          <w:color w:val="2E74B5" w:themeColor="accent5" w:themeShade="BF"/>
          <w:sz w:val="22"/>
        </w:rPr>
        <w:tab/>
        <w:t xml:space="preserve">Introduction </w:t>
      </w:r>
    </w:p>
    <w:p w14:paraId="3C03C903" w14:textId="77777777" w:rsidR="0011392E" w:rsidRPr="00774B83" w:rsidRDefault="0011392E" w:rsidP="00B6629E">
      <w:pPr>
        <w:ind w:left="567" w:hanging="567"/>
        <w:jc w:val="both"/>
        <w:rPr>
          <w:rFonts w:cstheme="minorHAnsi"/>
          <w:sz w:val="22"/>
        </w:rPr>
      </w:pPr>
      <w:r w:rsidRPr="00774B83">
        <w:rPr>
          <w:rFonts w:cstheme="minorHAnsi"/>
          <w:sz w:val="22"/>
        </w:rPr>
        <w:t>D.1.1</w:t>
      </w:r>
      <w:r w:rsidRPr="00774B83">
        <w:rPr>
          <w:rFonts w:cstheme="minorHAnsi"/>
          <w:sz w:val="22"/>
        </w:rPr>
        <w:tab/>
        <w:t>Established in 2022, the Dancesport Bursary Awards were created to support the training of talented young dancers and to broaden access to dance within the schools of their teachers.</w:t>
      </w:r>
    </w:p>
    <w:p w14:paraId="78433A06" w14:textId="77777777" w:rsidR="0011392E" w:rsidRPr="002E51C9" w:rsidRDefault="0011392E" w:rsidP="00B6629E">
      <w:pPr>
        <w:jc w:val="both"/>
        <w:rPr>
          <w:rFonts w:eastAsiaTheme="majorEastAsia" w:cstheme="minorHAnsi"/>
          <w:b/>
          <w:bCs/>
          <w:color w:val="2E74B5" w:themeColor="accent5" w:themeShade="BF"/>
          <w:sz w:val="22"/>
        </w:rPr>
      </w:pPr>
      <w:r w:rsidRPr="00774B83">
        <w:rPr>
          <w:rFonts w:cstheme="minorHAnsi"/>
          <w:b/>
          <w:bCs/>
          <w:sz w:val="22"/>
          <w:lang w:val="en-US"/>
        </w:rPr>
        <w:br/>
      </w:r>
      <w:r w:rsidRPr="002E51C9">
        <w:rPr>
          <w:rFonts w:eastAsiaTheme="majorEastAsia" w:cstheme="minorHAnsi"/>
          <w:b/>
          <w:bCs/>
          <w:color w:val="2E74B5" w:themeColor="accent5" w:themeShade="BF"/>
          <w:sz w:val="22"/>
        </w:rPr>
        <w:t>D.2</w:t>
      </w:r>
      <w:r w:rsidRPr="002E51C9">
        <w:rPr>
          <w:rFonts w:eastAsiaTheme="majorEastAsia" w:cstheme="minorHAnsi"/>
          <w:b/>
          <w:bCs/>
          <w:color w:val="2E74B5" w:themeColor="accent5" w:themeShade="BF"/>
          <w:sz w:val="22"/>
        </w:rPr>
        <w:tab/>
        <w:t>Intention</w:t>
      </w:r>
    </w:p>
    <w:p w14:paraId="0E3D0151" w14:textId="77777777" w:rsidR="002E51C9" w:rsidRDefault="0011392E" w:rsidP="00B6629E">
      <w:pPr>
        <w:ind w:left="567" w:hanging="567"/>
        <w:jc w:val="both"/>
        <w:rPr>
          <w:rFonts w:cstheme="minorHAnsi"/>
          <w:sz w:val="22"/>
        </w:rPr>
      </w:pPr>
      <w:r w:rsidRPr="00774B83">
        <w:rPr>
          <w:rFonts w:cstheme="minorHAnsi"/>
          <w:sz w:val="22"/>
        </w:rPr>
        <w:t>D.2.1</w:t>
      </w:r>
      <w:r w:rsidRPr="00774B83">
        <w:rPr>
          <w:rFonts w:cstheme="minorHAnsi"/>
          <w:sz w:val="22"/>
        </w:rPr>
        <w:tab/>
        <w:t>These awards are designed to support students in furthering their dance training or professional development.</w:t>
      </w:r>
    </w:p>
    <w:p w14:paraId="1C117A45" w14:textId="77777777" w:rsidR="002E51C9" w:rsidRDefault="002E51C9" w:rsidP="00B6629E">
      <w:pPr>
        <w:ind w:left="567" w:hanging="567"/>
        <w:jc w:val="both"/>
        <w:rPr>
          <w:rFonts w:cstheme="minorHAnsi"/>
          <w:sz w:val="22"/>
        </w:rPr>
      </w:pPr>
    </w:p>
    <w:p w14:paraId="5300A3B2" w14:textId="5568444F" w:rsidR="0011392E" w:rsidRPr="00774B83" w:rsidRDefault="0011392E" w:rsidP="00B6629E">
      <w:pPr>
        <w:ind w:left="567" w:hanging="567"/>
        <w:jc w:val="both"/>
        <w:rPr>
          <w:rFonts w:cstheme="minorHAnsi"/>
          <w:sz w:val="22"/>
        </w:rPr>
      </w:pPr>
      <w:r w:rsidRPr="00774B83">
        <w:rPr>
          <w:rFonts w:cstheme="minorHAnsi"/>
          <w:sz w:val="22"/>
        </w:rPr>
        <w:t>D.2.2</w:t>
      </w:r>
      <w:r w:rsidRPr="00774B83">
        <w:rPr>
          <w:rFonts w:cstheme="minorHAnsi"/>
          <w:sz w:val="22"/>
        </w:rPr>
        <w:tab/>
        <w:t>Teacher awards may be used for development opportunities, community activities, or to support students experiencing financial hardship.</w:t>
      </w:r>
    </w:p>
    <w:p w14:paraId="5A94B46F" w14:textId="77777777" w:rsidR="0011392E" w:rsidRPr="00774B83" w:rsidRDefault="0011392E" w:rsidP="00B6629E">
      <w:pPr>
        <w:jc w:val="both"/>
        <w:rPr>
          <w:rFonts w:cstheme="minorHAnsi"/>
          <w:sz w:val="22"/>
        </w:rPr>
      </w:pPr>
    </w:p>
    <w:p w14:paraId="15DAFF30"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D.3</w:t>
      </w:r>
      <w:r w:rsidRPr="002E51C9">
        <w:rPr>
          <w:rFonts w:eastAsiaTheme="majorEastAsia" w:cstheme="minorHAnsi"/>
          <w:b/>
          <w:bCs/>
          <w:color w:val="2E74B5" w:themeColor="accent5" w:themeShade="BF"/>
          <w:sz w:val="22"/>
        </w:rPr>
        <w:tab/>
        <w:t>Eligibility</w:t>
      </w:r>
    </w:p>
    <w:p w14:paraId="16CA30D6" w14:textId="77777777" w:rsidR="002E51C9" w:rsidRDefault="0011392E" w:rsidP="00B6629E">
      <w:pPr>
        <w:widowControl/>
        <w:autoSpaceDE/>
        <w:autoSpaceDN/>
        <w:ind w:left="567" w:hanging="567"/>
        <w:jc w:val="both"/>
        <w:rPr>
          <w:rFonts w:cstheme="minorHAnsi"/>
          <w:sz w:val="22"/>
        </w:rPr>
      </w:pPr>
      <w:r w:rsidRPr="00774B83">
        <w:rPr>
          <w:rFonts w:cstheme="minorHAnsi"/>
          <w:sz w:val="22"/>
        </w:rPr>
        <w:t>D.3.1</w:t>
      </w:r>
      <w:r w:rsidRPr="00774B83">
        <w:rPr>
          <w:rFonts w:cstheme="minorHAnsi"/>
          <w:sz w:val="22"/>
        </w:rPr>
        <w:tab/>
        <w:t>An eligible competitor may only represent one genre category in any given year.</w:t>
      </w:r>
    </w:p>
    <w:p w14:paraId="1BAF3809" w14:textId="77777777" w:rsidR="002E51C9" w:rsidRDefault="002E51C9" w:rsidP="00B6629E">
      <w:pPr>
        <w:widowControl/>
        <w:autoSpaceDE/>
        <w:autoSpaceDN/>
        <w:ind w:left="567" w:hanging="567"/>
        <w:jc w:val="both"/>
        <w:rPr>
          <w:rFonts w:cstheme="minorHAnsi"/>
          <w:sz w:val="22"/>
        </w:rPr>
      </w:pPr>
    </w:p>
    <w:p w14:paraId="7D62CE95" w14:textId="65C041F5" w:rsidR="0011392E" w:rsidRPr="00774B83" w:rsidRDefault="0011392E" w:rsidP="00B6629E">
      <w:pPr>
        <w:widowControl/>
        <w:autoSpaceDE/>
        <w:autoSpaceDN/>
        <w:ind w:left="567" w:hanging="567"/>
        <w:jc w:val="both"/>
        <w:rPr>
          <w:rFonts w:cstheme="minorHAnsi"/>
          <w:sz w:val="22"/>
        </w:rPr>
      </w:pPr>
      <w:r w:rsidRPr="00774B83">
        <w:rPr>
          <w:rFonts w:cstheme="minorHAnsi"/>
          <w:sz w:val="22"/>
        </w:rPr>
        <w:t>D.3.2</w:t>
      </w:r>
      <w:r w:rsidRPr="00774B83">
        <w:rPr>
          <w:rFonts w:cstheme="minorHAnsi"/>
          <w:sz w:val="22"/>
        </w:rPr>
        <w:tab/>
        <w:t>Competitors must fall within the defined age categories:</w:t>
      </w:r>
    </w:p>
    <w:p w14:paraId="529C205D" w14:textId="77777777" w:rsidR="0011392E" w:rsidRPr="00774B83" w:rsidRDefault="0011392E" w:rsidP="00B6629E">
      <w:pPr>
        <w:widowControl/>
        <w:numPr>
          <w:ilvl w:val="0"/>
          <w:numId w:val="29"/>
        </w:numPr>
        <w:autoSpaceDE/>
        <w:autoSpaceDN/>
        <w:jc w:val="both"/>
        <w:rPr>
          <w:rFonts w:cstheme="minorHAnsi"/>
          <w:sz w:val="22"/>
        </w:rPr>
      </w:pPr>
      <w:r w:rsidRPr="00774B83">
        <w:rPr>
          <w:rFonts w:cstheme="minorHAnsi"/>
          <w:sz w:val="22"/>
        </w:rPr>
        <w:t>Juvenile: 11–14 years and under at the point of entry into the nominating process</w:t>
      </w:r>
    </w:p>
    <w:p w14:paraId="4A9281E7" w14:textId="77777777" w:rsidR="0011392E" w:rsidRPr="00774B83" w:rsidRDefault="0011392E" w:rsidP="00B6629E">
      <w:pPr>
        <w:widowControl/>
        <w:numPr>
          <w:ilvl w:val="0"/>
          <w:numId w:val="29"/>
        </w:numPr>
        <w:autoSpaceDE/>
        <w:autoSpaceDN/>
        <w:jc w:val="both"/>
        <w:rPr>
          <w:rFonts w:cstheme="minorHAnsi"/>
          <w:sz w:val="22"/>
        </w:rPr>
      </w:pPr>
      <w:r w:rsidRPr="00774B83">
        <w:rPr>
          <w:rFonts w:cstheme="minorHAnsi"/>
          <w:sz w:val="22"/>
        </w:rPr>
        <w:t>Junior: 12 up to and including 16 years of age at the point of entry into the nominating process</w:t>
      </w:r>
    </w:p>
    <w:p w14:paraId="718E46E4" w14:textId="77777777" w:rsidR="0011392E" w:rsidRPr="00774B83" w:rsidRDefault="0011392E" w:rsidP="00B6629E">
      <w:pPr>
        <w:widowControl/>
        <w:autoSpaceDE/>
        <w:autoSpaceDN/>
        <w:ind w:left="720"/>
        <w:jc w:val="both"/>
        <w:rPr>
          <w:rFonts w:cstheme="minorHAnsi"/>
          <w:sz w:val="22"/>
        </w:rPr>
      </w:pPr>
    </w:p>
    <w:p w14:paraId="1B7FB1A6" w14:textId="77777777" w:rsidR="002E51C9" w:rsidRDefault="0011392E" w:rsidP="00B6629E">
      <w:pPr>
        <w:widowControl/>
        <w:autoSpaceDE/>
        <w:autoSpaceDN/>
        <w:ind w:left="567" w:hanging="567"/>
        <w:jc w:val="both"/>
        <w:rPr>
          <w:rFonts w:cstheme="minorHAnsi"/>
          <w:sz w:val="22"/>
        </w:rPr>
      </w:pPr>
      <w:r w:rsidRPr="00774B83">
        <w:rPr>
          <w:rFonts w:cstheme="minorHAnsi"/>
          <w:sz w:val="22"/>
        </w:rPr>
        <w:t>D.3.3</w:t>
      </w:r>
      <w:r w:rsidRPr="00774B83">
        <w:rPr>
          <w:rFonts w:cstheme="minorHAnsi"/>
          <w:sz w:val="22"/>
        </w:rPr>
        <w:tab/>
        <w:t>Previous Dancesport Bursary Award winners are not eligible to compete again for any award they have already won. However, winning competitors may enter again in a different age or genre category.</w:t>
      </w:r>
    </w:p>
    <w:p w14:paraId="7C57D35C" w14:textId="77777777" w:rsidR="002E51C9" w:rsidRDefault="002E51C9" w:rsidP="00B6629E">
      <w:pPr>
        <w:widowControl/>
        <w:autoSpaceDE/>
        <w:autoSpaceDN/>
        <w:ind w:left="567" w:hanging="567"/>
        <w:jc w:val="both"/>
        <w:rPr>
          <w:rFonts w:cstheme="minorHAnsi"/>
          <w:sz w:val="22"/>
        </w:rPr>
      </w:pPr>
    </w:p>
    <w:p w14:paraId="51EF5DD2" w14:textId="0CCF00A1" w:rsidR="0011392E" w:rsidRPr="00774B83" w:rsidRDefault="0011392E" w:rsidP="00B6629E">
      <w:pPr>
        <w:widowControl/>
        <w:autoSpaceDE/>
        <w:autoSpaceDN/>
        <w:ind w:left="567" w:hanging="567"/>
        <w:jc w:val="both"/>
        <w:rPr>
          <w:rFonts w:cstheme="minorHAnsi"/>
          <w:sz w:val="22"/>
        </w:rPr>
      </w:pPr>
      <w:r w:rsidRPr="00774B83">
        <w:rPr>
          <w:rFonts w:cstheme="minorHAnsi"/>
          <w:sz w:val="22"/>
        </w:rPr>
        <w:t>D.3.4</w:t>
      </w:r>
      <w:r w:rsidRPr="00774B83">
        <w:rPr>
          <w:rFonts w:cstheme="minorHAnsi"/>
          <w:sz w:val="22"/>
        </w:rPr>
        <w:tab/>
        <w:t>Teachers are eligible to receive awards in more than one genre and age category within the same year.</w:t>
      </w:r>
    </w:p>
    <w:p w14:paraId="66EF3593" w14:textId="77777777" w:rsidR="0011392E" w:rsidRPr="00774B83" w:rsidRDefault="0011392E" w:rsidP="00B6629E">
      <w:pPr>
        <w:widowControl/>
        <w:autoSpaceDE/>
        <w:autoSpaceDN/>
        <w:jc w:val="both"/>
        <w:rPr>
          <w:rFonts w:cstheme="minorHAnsi"/>
          <w:b/>
          <w:bCs/>
          <w:sz w:val="22"/>
          <w:lang w:val="en-US"/>
        </w:rPr>
      </w:pPr>
    </w:p>
    <w:p w14:paraId="01E74503" w14:textId="77777777" w:rsidR="0011392E" w:rsidRPr="00774B83" w:rsidRDefault="0011392E" w:rsidP="00B6629E">
      <w:pPr>
        <w:jc w:val="both"/>
        <w:rPr>
          <w:rFonts w:cstheme="minorHAnsi"/>
          <w:b/>
          <w:bCs/>
          <w:sz w:val="22"/>
        </w:rPr>
      </w:pPr>
      <w:r w:rsidRPr="00774B83">
        <w:rPr>
          <w:rFonts w:cstheme="minorHAnsi"/>
          <w:b/>
          <w:bCs/>
          <w:sz w:val="22"/>
        </w:rPr>
        <w:t>Genre-Specific Eligibility</w:t>
      </w:r>
    </w:p>
    <w:p w14:paraId="204F3A31" w14:textId="77777777" w:rsidR="0011392E" w:rsidRPr="00774B83" w:rsidRDefault="0011392E" w:rsidP="00B6629E">
      <w:pPr>
        <w:jc w:val="both"/>
        <w:rPr>
          <w:rFonts w:cstheme="minorHAnsi"/>
          <w:b/>
          <w:bCs/>
          <w:sz w:val="22"/>
        </w:rPr>
      </w:pPr>
      <w:r w:rsidRPr="00774B83">
        <w:rPr>
          <w:rFonts w:cstheme="minorHAnsi"/>
          <w:b/>
          <w:bCs/>
          <w:sz w:val="22"/>
        </w:rPr>
        <w:t>Disco, Freestyle and Rock 'n' Roll (DFR)</w:t>
      </w:r>
    </w:p>
    <w:p w14:paraId="1A7822D4" w14:textId="77777777" w:rsidR="0011392E" w:rsidRPr="00774B83"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D.3.5</w:t>
      </w:r>
      <w:r w:rsidRPr="00774B83">
        <w:rPr>
          <w:rFonts w:cstheme="minorHAnsi"/>
          <w:sz w:val="22"/>
          <w:shd w:val="clear" w:color="auto" w:fill="FFFFFF"/>
        </w:rPr>
        <w:tab/>
        <w:t>Candidates of eligible age must have placed first in the Set Dance category at Grand Finals.</w:t>
      </w:r>
      <w:r w:rsidRPr="00774B83">
        <w:rPr>
          <w:rFonts w:cstheme="minorHAnsi"/>
          <w:sz w:val="22"/>
          <w:shd w:val="clear" w:color="auto" w:fill="FFFFFF"/>
        </w:rPr>
        <w:br/>
        <w:t>Awards are made as follows:</w:t>
      </w:r>
    </w:p>
    <w:p w14:paraId="0DDCCBE7" w14:textId="77777777" w:rsidR="0011392E" w:rsidRPr="00774B83" w:rsidRDefault="0011392E" w:rsidP="00B6629E">
      <w:pPr>
        <w:numPr>
          <w:ilvl w:val="0"/>
          <w:numId w:val="30"/>
        </w:numPr>
        <w:jc w:val="both"/>
        <w:rPr>
          <w:rFonts w:cstheme="minorHAnsi"/>
          <w:sz w:val="22"/>
          <w:shd w:val="clear" w:color="auto" w:fill="FFFFFF"/>
        </w:rPr>
      </w:pPr>
      <w:r w:rsidRPr="00774B83">
        <w:rPr>
          <w:rFonts w:cstheme="minorHAnsi"/>
          <w:sz w:val="22"/>
          <w:shd w:val="clear" w:color="auto" w:fill="FFFFFF"/>
        </w:rPr>
        <w:t>Junior: Janet Clark Award</w:t>
      </w:r>
    </w:p>
    <w:p w14:paraId="6A8708D3" w14:textId="77777777" w:rsidR="0011392E" w:rsidRPr="00774B83" w:rsidRDefault="0011392E" w:rsidP="00B6629E">
      <w:pPr>
        <w:numPr>
          <w:ilvl w:val="0"/>
          <w:numId w:val="30"/>
        </w:numPr>
        <w:jc w:val="both"/>
        <w:rPr>
          <w:rFonts w:cstheme="minorHAnsi"/>
          <w:sz w:val="22"/>
          <w:shd w:val="clear" w:color="auto" w:fill="FFFFFF"/>
        </w:rPr>
      </w:pPr>
      <w:r w:rsidRPr="00774B83">
        <w:rPr>
          <w:rFonts w:cstheme="minorHAnsi"/>
          <w:sz w:val="22"/>
          <w:shd w:val="clear" w:color="auto" w:fill="FFFFFF"/>
        </w:rPr>
        <w:t>Juvenile: Jean Cantell Award</w:t>
      </w:r>
    </w:p>
    <w:p w14:paraId="596A716D" w14:textId="77777777" w:rsidR="0011392E" w:rsidRPr="00774B83" w:rsidRDefault="0011392E" w:rsidP="00B6629E">
      <w:pPr>
        <w:ind w:left="720"/>
        <w:jc w:val="both"/>
        <w:rPr>
          <w:rFonts w:cstheme="minorHAnsi"/>
          <w:sz w:val="22"/>
          <w:shd w:val="clear" w:color="auto" w:fill="FFFFFF"/>
        </w:rPr>
      </w:pPr>
    </w:p>
    <w:p w14:paraId="638E3637" w14:textId="77777777" w:rsidR="0011392E" w:rsidRPr="00774B83" w:rsidRDefault="0011392E" w:rsidP="00B6629E">
      <w:pPr>
        <w:jc w:val="both"/>
        <w:rPr>
          <w:rFonts w:cstheme="minorHAnsi"/>
          <w:b/>
          <w:bCs/>
          <w:sz w:val="22"/>
          <w:shd w:val="clear" w:color="auto" w:fill="FFFFFF"/>
        </w:rPr>
      </w:pPr>
      <w:r w:rsidRPr="00774B83">
        <w:rPr>
          <w:rFonts w:cstheme="minorHAnsi"/>
          <w:b/>
          <w:bCs/>
          <w:sz w:val="22"/>
          <w:shd w:val="clear" w:color="auto" w:fill="FFFFFF"/>
        </w:rPr>
        <w:t>Ballroom, Latin and Sequence (BLS)</w:t>
      </w:r>
    </w:p>
    <w:p w14:paraId="5C9AF8BF" w14:textId="77777777" w:rsidR="002E51C9"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D.3.6</w:t>
      </w:r>
      <w:r w:rsidRPr="00774B83">
        <w:rPr>
          <w:rFonts w:cstheme="minorHAnsi"/>
          <w:sz w:val="22"/>
          <w:shd w:val="clear" w:color="auto" w:fill="FFFFFF"/>
        </w:rPr>
        <w:tab/>
        <w:t>Candidates must have placed 1st–6th in BLS events held between 1st April and 31st March of the following year.</w:t>
      </w:r>
    </w:p>
    <w:p w14:paraId="4C5EFC03" w14:textId="77777777" w:rsidR="002E51C9" w:rsidRDefault="002E51C9" w:rsidP="00B6629E">
      <w:pPr>
        <w:ind w:left="567" w:hanging="567"/>
        <w:jc w:val="both"/>
        <w:rPr>
          <w:rFonts w:cstheme="minorHAnsi"/>
          <w:sz w:val="22"/>
          <w:shd w:val="clear" w:color="auto" w:fill="FFFFFF"/>
        </w:rPr>
      </w:pPr>
    </w:p>
    <w:p w14:paraId="261EB8A6" w14:textId="77777777" w:rsidR="002E51C9"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D.3.7</w:t>
      </w:r>
      <w:r w:rsidRPr="00774B83">
        <w:rPr>
          <w:rFonts w:cstheme="minorHAnsi"/>
          <w:sz w:val="22"/>
          <w:shd w:val="clear" w:color="auto" w:fill="FFFFFF"/>
        </w:rPr>
        <w:tab/>
        <w:t>If a dancer competes in both a Newcomer event and an Under 6, Under 8, or Social Dance Test event in their age category at the same competition, the Newcomer event will no longer be eligible for collecting bursary points.</w:t>
      </w:r>
    </w:p>
    <w:p w14:paraId="742BABB1" w14:textId="77777777" w:rsidR="002E51C9" w:rsidRDefault="002E51C9" w:rsidP="00B6629E">
      <w:pPr>
        <w:ind w:left="567" w:hanging="567"/>
        <w:jc w:val="both"/>
        <w:rPr>
          <w:rFonts w:cstheme="minorHAnsi"/>
          <w:sz w:val="22"/>
          <w:shd w:val="clear" w:color="auto" w:fill="FFFFFF"/>
        </w:rPr>
      </w:pPr>
    </w:p>
    <w:p w14:paraId="07647776" w14:textId="039E8A48" w:rsidR="0011392E" w:rsidRPr="00774B83"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Awards are made as follows:</w:t>
      </w:r>
    </w:p>
    <w:p w14:paraId="3447A25D" w14:textId="77777777" w:rsidR="0011392E" w:rsidRPr="00774B83" w:rsidRDefault="0011392E" w:rsidP="00B6629E">
      <w:pPr>
        <w:numPr>
          <w:ilvl w:val="0"/>
          <w:numId w:val="31"/>
        </w:numPr>
        <w:jc w:val="both"/>
        <w:rPr>
          <w:rFonts w:cstheme="minorHAnsi"/>
          <w:sz w:val="22"/>
          <w:shd w:val="clear" w:color="auto" w:fill="FFFFFF"/>
        </w:rPr>
      </w:pPr>
      <w:r w:rsidRPr="00774B83">
        <w:rPr>
          <w:rFonts w:cstheme="minorHAnsi"/>
          <w:sz w:val="22"/>
          <w:shd w:val="clear" w:color="auto" w:fill="FFFFFF"/>
        </w:rPr>
        <w:t>Junior: Anne Lingard Award</w:t>
      </w:r>
    </w:p>
    <w:p w14:paraId="3B2CA1FA" w14:textId="77777777" w:rsidR="0011392E" w:rsidRPr="00774B83" w:rsidRDefault="0011392E" w:rsidP="00B6629E">
      <w:pPr>
        <w:numPr>
          <w:ilvl w:val="0"/>
          <w:numId w:val="31"/>
        </w:numPr>
        <w:jc w:val="both"/>
        <w:rPr>
          <w:rFonts w:cstheme="minorHAnsi"/>
          <w:sz w:val="22"/>
          <w:shd w:val="clear" w:color="auto" w:fill="FFFFFF"/>
        </w:rPr>
      </w:pPr>
      <w:r w:rsidRPr="00774B83">
        <w:rPr>
          <w:rFonts w:cstheme="minorHAnsi"/>
          <w:sz w:val="22"/>
          <w:shd w:val="clear" w:color="auto" w:fill="FFFFFF"/>
        </w:rPr>
        <w:t>Juvenile: Margaret Connon Award</w:t>
      </w:r>
    </w:p>
    <w:p w14:paraId="3A4EC5A5" w14:textId="77777777" w:rsidR="0011392E" w:rsidRPr="00774B83" w:rsidRDefault="0011392E" w:rsidP="00B6629E">
      <w:pPr>
        <w:ind w:left="720"/>
        <w:jc w:val="both"/>
        <w:rPr>
          <w:rFonts w:cstheme="minorHAnsi"/>
          <w:b/>
          <w:bCs/>
          <w:sz w:val="22"/>
          <w:shd w:val="clear" w:color="auto" w:fill="FFFFFF"/>
        </w:rPr>
      </w:pPr>
    </w:p>
    <w:p w14:paraId="7B010BE7"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D.4</w:t>
      </w:r>
      <w:r w:rsidRPr="002E51C9">
        <w:rPr>
          <w:rFonts w:eastAsiaTheme="majorEastAsia" w:cstheme="minorHAnsi"/>
          <w:b/>
          <w:bCs/>
          <w:color w:val="2E74B5" w:themeColor="accent5" w:themeShade="BF"/>
          <w:sz w:val="22"/>
        </w:rPr>
        <w:tab/>
        <w:t>Conditions</w:t>
      </w:r>
    </w:p>
    <w:p w14:paraId="72328943" w14:textId="77777777" w:rsidR="0011392E" w:rsidRPr="00774B83" w:rsidRDefault="0011392E" w:rsidP="00B6629E">
      <w:pPr>
        <w:ind w:left="567" w:hanging="567"/>
        <w:jc w:val="both"/>
        <w:rPr>
          <w:rFonts w:cstheme="minorHAnsi"/>
          <w:sz w:val="22"/>
        </w:rPr>
      </w:pPr>
      <w:r w:rsidRPr="00774B83">
        <w:rPr>
          <w:rFonts w:cstheme="minorHAnsi"/>
          <w:sz w:val="22"/>
        </w:rPr>
        <w:t>D.4.1</w:t>
      </w:r>
      <w:r w:rsidRPr="00774B83">
        <w:rPr>
          <w:rFonts w:cstheme="minorHAnsi"/>
          <w:sz w:val="22"/>
        </w:rPr>
        <w:tab/>
        <w:t>Genre categories are defined as:</w:t>
      </w:r>
    </w:p>
    <w:p w14:paraId="17C8C25C" w14:textId="77777777" w:rsidR="0011392E" w:rsidRPr="00774B83" w:rsidRDefault="0011392E" w:rsidP="00B6629E">
      <w:pPr>
        <w:numPr>
          <w:ilvl w:val="0"/>
          <w:numId w:val="32"/>
        </w:numPr>
        <w:jc w:val="both"/>
        <w:rPr>
          <w:rFonts w:cstheme="minorHAnsi"/>
          <w:sz w:val="22"/>
        </w:rPr>
      </w:pPr>
      <w:r w:rsidRPr="00774B83">
        <w:rPr>
          <w:rFonts w:cstheme="minorHAnsi"/>
          <w:sz w:val="22"/>
        </w:rPr>
        <w:t xml:space="preserve">Disco, Freestyle, </w:t>
      </w:r>
      <w:proofErr w:type="spellStart"/>
      <w:r w:rsidRPr="00774B83">
        <w:rPr>
          <w:rFonts w:cstheme="minorHAnsi"/>
          <w:sz w:val="22"/>
        </w:rPr>
        <w:t>Rock’n’Roll</w:t>
      </w:r>
      <w:proofErr w:type="spellEnd"/>
      <w:r w:rsidRPr="00774B83">
        <w:rPr>
          <w:rFonts w:cstheme="minorHAnsi"/>
          <w:sz w:val="22"/>
        </w:rPr>
        <w:t xml:space="preserve"> (DFR)</w:t>
      </w:r>
    </w:p>
    <w:p w14:paraId="0BD4F002" w14:textId="77777777" w:rsidR="0011392E" w:rsidRPr="00774B83" w:rsidRDefault="0011392E" w:rsidP="00B6629E">
      <w:pPr>
        <w:numPr>
          <w:ilvl w:val="0"/>
          <w:numId w:val="32"/>
        </w:numPr>
        <w:jc w:val="both"/>
        <w:rPr>
          <w:rFonts w:cstheme="minorHAnsi"/>
          <w:sz w:val="22"/>
        </w:rPr>
      </w:pPr>
      <w:r w:rsidRPr="00774B83">
        <w:rPr>
          <w:rFonts w:cstheme="minorHAnsi"/>
          <w:sz w:val="22"/>
        </w:rPr>
        <w:t>Ballroom, Latin, Sequence (BLS)</w:t>
      </w:r>
    </w:p>
    <w:p w14:paraId="03083321" w14:textId="77777777" w:rsidR="0011392E" w:rsidRPr="00774B83" w:rsidRDefault="0011392E" w:rsidP="00B6629E">
      <w:pPr>
        <w:ind w:left="720"/>
        <w:jc w:val="both"/>
        <w:rPr>
          <w:rFonts w:cstheme="minorHAnsi"/>
          <w:sz w:val="22"/>
        </w:rPr>
      </w:pPr>
    </w:p>
    <w:p w14:paraId="6C9E2784" w14:textId="77777777" w:rsidR="0011392E" w:rsidRPr="00774B83" w:rsidRDefault="0011392E" w:rsidP="00B6629E">
      <w:pPr>
        <w:ind w:left="567" w:hanging="567"/>
        <w:jc w:val="both"/>
        <w:rPr>
          <w:rFonts w:cstheme="minorHAnsi"/>
          <w:sz w:val="22"/>
        </w:rPr>
      </w:pPr>
      <w:r w:rsidRPr="00774B83">
        <w:rPr>
          <w:rFonts w:cstheme="minorHAnsi"/>
          <w:sz w:val="22"/>
        </w:rPr>
        <w:lastRenderedPageBreak/>
        <w:t>D.4.2</w:t>
      </w:r>
      <w:r w:rsidRPr="00774B83">
        <w:rPr>
          <w:rFonts w:cstheme="minorHAnsi"/>
          <w:sz w:val="22"/>
        </w:rPr>
        <w:tab/>
        <w:t>DFR competitors must participate in the final Set Dance category event at Grand Finals, competing against other eligible candidates in the same age category.</w:t>
      </w:r>
    </w:p>
    <w:p w14:paraId="0A5EEB72" w14:textId="77777777" w:rsidR="0011392E" w:rsidRPr="00774B83" w:rsidRDefault="0011392E" w:rsidP="00B6629E">
      <w:pPr>
        <w:jc w:val="both"/>
        <w:rPr>
          <w:rFonts w:cstheme="minorHAnsi"/>
          <w:sz w:val="22"/>
        </w:rPr>
      </w:pPr>
    </w:p>
    <w:p w14:paraId="767B1B99" w14:textId="77777777" w:rsidR="0011392E" w:rsidRPr="00774B83" w:rsidRDefault="0011392E" w:rsidP="00B6629E">
      <w:pPr>
        <w:ind w:left="567" w:hanging="567"/>
        <w:jc w:val="both"/>
        <w:rPr>
          <w:rFonts w:cstheme="minorHAnsi"/>
          <w:sz w:val="22"/>
        </w:rPr>
      </w:pPr>
      <w:r w:rsidRPr="00774B83">
        <w:rPr>
          <w:rFonts w:cstheme="minorHAnsi"/>
          <w:sz w:val="22"/>
        </w:rPr>
        <w:t>D.4.3</w:t>
      </w:r>
      <w:r w:rsidRPr="00774B83">
        <w:rPr>
          <w:rFonts w:cstheme="minorHAnsi"/>
          <w:sz w:val="22"/>
        </w:rPr>
        <w:tab/>
        <w:t>Funds are distributed once per annum.</w:t>
      </w:r>
    </w:p>
    <w:p w14:paraId="6BDEBCB5" w14:textId="77777777" w:rsidR="0011392E" w:rsidRPr="00774B83" w:rsidRDefault="0011392E" w:rsidP="00B6629E">
      <w:pPr>
        <w:jc w:val="both"/>
        <w:rPr>
          <w:rFonts w:cstheme="minorHAnsi"/>
          <w:sz w:val="22"/>
        </w:rPr>
      </w:pPr>
    </w:p>
    <w:p w14:paraId="5AFA5CF8" w14:textId="5E04D32A" w:rsidR="0011392E" w:rsidRPr="00774B83" w:rsidRDefault="0011392E" w:rsidP="00B6629E">
      <w:pPr>
        <w:ind w:left="567" w:hanging="567"/>
        <w:jc w:val="both"/>
        <w:rPr>
          <w:rFonts w:cstheme="minorHAnsi"/>
          <w:sz w:val="22"/>
        </w:rPr>
      </w:pPr>
      <w:r w:rsidRPr="002E51C9">
        <w:rPr>
          <w:rFonts w:cstheme="minorHAnsi"/>
          <w:sz w:val="22"/>
        </w:rPr>
        <w:t>D.4.4</w:t>
      </w:r>
      <w:r w:rsidRPr="002E51C9">
        <w:rPr>
          <w:rFonts w:cstheme="minorHAnsi"/>
          <w:sz w:val="22"/>
        </w:rPr>
        <w:tab/>
        <w:t>Competitors’ teachers must either hold an active, fully paid ISTD membership at the time of application or commit to activating membership before any bursary funds are released</w:t>
      </w:r>
      <w:r w:rsidR="00582A07">
        <w:rPr>
          <w:rFonts w:cstheme="minorHAnsi"/>
          <w:sz w:val="22"/>
        </w:rPr>
        <w:t xml:space="preserve"> a</w:t>
      </w:r>
      <w:r w:rsidRPr="002E51C9">
        <w:rPr>
          <w:rFonts w:cstheme="minorHAnsi"/>
          <w:sz w:val="22"/>
        </w:rPr>
        <w:t>nd maintain this membership for the entire duration of the bursary period; bursary funds will only be released or reimbursed while membership remains current.</w:t>
      </w:r>
    </w:p>
    <w:p w14:paraId="51CD819D" w14:textId="77777777" w:rsidR="0011392E" w:rsidRPr="00774B83" w:rsidRDefault="0011392E" w:rsidP="00B6629E">
      <w:pPr>
        <w:jc w:val="both"/>
        <w:rPr>
          <w:rFonts w:cstheme="minorHAnsi"/>
          <w:sz w:val="22"/>
        </w:rPr>
      </w:pPr>
    </w:p>
    <w:p w14:paraId="53F256F9" w14:textId="77777777" w:rsidR="0011392E" w:rsidRPr="00774B83" w:rsidRDefault="0011392E" w:rsidP="00B6629E">
      <w:pPr>
        <w:ind w:left="567" w:hanging="567"/>
        <w:jc w:val="both"/>
        <w:rPr>
          <w:rFonts w:cstheme="minorHAnsi"/>
          <w:sz w:val="22"/>
        </w:rPr>
      </w:pPr>
      <w:r w:rsidRPr="00774B83">
        <w:rPr>
          <w:rFonts w:cstheme="minorHAnsi"/>
          <w:sz w:val="22"/>
        </w:rPr>
        <w:t>D.4.5</w:t>
      </w:r>
      <w:r w:rsidRPr="00774B83">
        <w:rPr>
          <w:rFonts w:cstheme="minorHAnsi"/>
          <w:sz w:val="22"/>
        </w:rPr>
        <w:tab/>
        <w:t>Awarded funds cannot be used for training completed prior to the award announcement date.</w:t>
      </w:r>
    </w:p>
    <w:p w14:paraId="12FF80BA" w14:textId="77777777" w:rsidR="0011392E" w:rsidRPr="00774B83" w:rsidRDefault="0011392E" w:rsidP="00B6629E">
      <w:pPr>
        <w:jc w:val="both"/>
        <w:rPr>
          <w:rFonts w:cstheme="minorHAnsi"/>
          <w:b/>
          <w:bCs/>
          <w:sz w:val="22"/>
        </w:rPr>
      </w:pPr>
    </w:p>
    <w:p w14:paraId="6EFA131E"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D.5</w:t>
      </w:r>
      <w:r w:rsidRPr="002E51C9">
        <w:rPr>
          <w:rFonts w:eastAsiaTheme="majorEastAsia" w:cstheme="minorHAnsi"/>
          <w:b/>
          <w:bCs/>
          <w:color w:val="2E74B5" w:themeColor="accent5" w:themeShade="BF"/>
          <w:sz w:val="22"/>
        </w:rPr>
        <w:tab/>
        <w:t>Application Process</w:t>
      </w:r>
    </w:p>
    <w:p w14:paraId="0ABC64E8" w14:textId="77777777" w:rsidR="0011392E" w:rsidRPr="00774B83" w:rsidRDefault="0011392E" w:rsidP="00B6629E">
      <w:pPr>
        <w:jc w:val="both"/>
        <w:rPr>
          <w:rFonts w:cstheme="minorHAnsi"/>
          <w:b/>
          <w:bCs/>
          <w:sz w:val="22"/>
        </w:rPr>
      </w:pPr>
      <w:r w:rsidRPr="00774B83">
        <w:rPr>
          <w:rFonts w:cstheme="minorHAnsi"/>
          <w:b/>
          <w:bCs/>
          <w:sz w:val="22"/>
        </w:rPr>
        <w:t xml:space="preserve">Process Disco, Freestyle, </w:t>
      </w:r>
      <w:proofErr w:type="spellStart"/>
      <w:r w:rsidRPr="00774B83">
        <w:rPr>
          <w:rFonts w:cstheme="minorHAnsi"/>
          <w:b/>
          <w:bCs/>
          <w:sz w:val="22"/>
        </w:rPr>
        <w:t>Rock’n’Roll</w:t>
      </w:r>
      <w:proofErr w:type="spellEnd"/>
      <w:r w:rsidRPr="00774B83">
        <w:rPr>
          <w:rFonts w:cstheme="minorHAnsi"/>
          <w:b/>
          <w:bCs/>
          <w:sz w:val="22"/>
        </w:rPr>
        <w:t xml:space="preserve"> (DFR)</w:t>
      </w:r>
    </w:p>
    <w:p w14:paraId="736C8D6B" w14:textId="77777777" w:rsidR="002E51C9" w:rsidRDefault="0011392E" w:rsidP="00B6629E">
      <w:pPr>
        <w:ind w:left="567" w:hanging="567"/>
        <w:jc w:val="both"/>
        <w:rPr>
          <w:rFonts w:cstheme="minorHAnsi"/>
          <w:sz w:val="22"/>
        </w:rPr>
      </w:pPr>
      <w:r w:rsidRPr="00774B83">
        <w:rPr>
          <w:rFonts w:cstheme="minorHAnsi"/>
          <w:sz w:val="22"/>
        </w:rPr>
        <w:t>D.5.1</w:t>
      </w:r>
      <w:r w:rsidRPr="00774B83">
        <w:rPr>
          <w:rFonts w:cstheme="minorHAnsi"/>
          <w:sz w:val="22"/>
        </w:rPr>
        <w:tab/>
        <w:t>Competitors qualify for DFR Grand Finals through selection at regional DFR competition events.</w:t>
      </w:r>
    </w:p>
    <w:p w14:paraId="3B0C273C" w14:textId="77777777" w:rsidR="002E51C9" w:rsidRDefault="002E51C9" w:rsidP="00B6629E">
      <w:pPr>
        <w:ind w:left="567" w:hanging="567"/>
        <w:jc w:val="both"/>
        <w:rPr>
          <w:rFonts w:cstheme="minorHAnsi"/>
          <w:sz w:val="22"/>
        </w:rPr>
      </w:pPr>
    </w:p>
    <w:p w14:paraId="5F9EB1D5" w14:textId="77777777" w:rsidR="002E51C9" w:rsidRDefault="0011392E" w:rsidP="00B6629E">
      <w:pPr>
        <w:ind w:left="567" w:hanging="567"/>
        <w:jc w:val="both"/>
        <w:rPr>
          <w:rFonts w:cstheme="minorHAnsi"/>
          <w:sz w:val="22"/>
        </w:rPr>
      </w:pPr>
      <w:r w:rsidRPr="00774B83">
        <w:rPr>
          <w:rFonts w:cstheme="minorHAnsi"/>
          <w:sz w:val="22"/>
        </w:rPr>
        <w:t>D.5.2</w:t>
      </w:r>
      <w:r w:rsidRPr="00774B83">
        <w:rPr>
          <w:rFonts w:cstheme="minorHAnsi"/>
          <w:sz w:val="22"/>
        </w:rPr>
        <w:tab/>
        <w:t>At Grand Finals, competitors participate in the Set Dance event for their age and level.</w:t>
      </w:r>
    </w:p>
    <w:p w14:paraId="6EB6B3A7" w14:textId="77777777" w:rsidR="002E51C9" w:rsidRDefault="002E51C9" w:rsidP="00B6629E">
      <w:pPr>
        <w:ind w:left="567" w:hanging="567"/>
        <w:jc w:val="both"/>
        <w:rPr>
          <w:rFonts w:cstheme="minorHAnsi"/>
          <w:sz w:val="22"/>
        </w:rPr>
      </w:pPr>
    </w:p>
    <w:p w14:paraId="670977B3" w14:textId="77777777" w:rsidR="002E51C9" w:rsidRDefault="0011392E" w:rsidP="00B6629E">
      <w:pPr>
        <w:ind w:left="567" w:hanging="567"/>
        <w:jc w:val="both"/>
        <w:rPr>
          <w:rFonts w:cstheme="minorHAnsi"/>
          <w:sz w:val="22"/>
        </w:rPr>
      </w:pPr>
      <w:r w:rsidRPr="00774B83">
        <w:rPr>
          <w:rFonts w:cstheme="minorHAnsi"/>
          <w:sz w:val="22"/>
        </w:rPr>
        <w:t>D.5.3</w:t>
      </w:r>
      <w:r w:rsidRPr="00774B83">
        <w:rPr>
          <w:rFonts w:cstheme="minorHAnsi"/>
          <w:sz w:val="22"/>
        </w:rPr>
        <w:tab/>
        <w:t>Eligible competitors who place first in their Set Dance event advance to a final Set Dance round, competing against other first-place winners in their age category.</w:t>
      </w:r>
    </w:p>
    <w:p w14:paraId="0E315EB9" w14:textId="77777777" w:rsidR="002E51C9" w:rsidRDefault="002E51C9" w:rsidP="00B6629E">
      <w:pPr>
        <w:ind w:left="567" w:hanging="567"/>
        <w:jc w:val="both"/>
        <w:rPr>
          <w:rFonts w:cstheme="minorHAnsi"/>
          <w:sz w:val="22"/>
        </w:rPr>
      </w:pPr>
    </w:p>
    <w:p w14:paraId="0ABCB9F8" w14:textId="71420E74" w:rsidR="0011392E" w:rsidRPr="00774B83" w:rsidRDefault="0011392E" w:rsidP="00B6629E">
      <w:pPr>
        <w:ind w:left="567" w:hanging="567"/>
        <w:jc w:val="both"/>
        <w:rPr>
          <w:rFonts w:cstheme="minorHAnsi"/>
          <w:sz w:val="22"/>
        </w:rPr>
      </w:pPr>
      <w:r w:rsidRPr="00774B83">
        <w:rPr>
          <w:rFonts w:cstheme="minorHAnsi"/>
          <w:sz w:val="22"/>
        </w:rPr>
        <w:t>D.5.4</w:t>
      </w:r>
      <w:r w:rsidRPr="00774B83">
        <w:rPr>
          <w:rFonts w:cstheme="minorHAnsi"/>
          <w:sz w:val="22"/>
        </w:rPr>
        <w:tab/>
        <w:t>Adjudicators select 1st and 2nd place in each age category to receive bursary funds.</w:t>
      </w:r>
    </w:p>
    <w:p w14:paraId="05370FBA" w14:textId="77777777" w:rsidR="0011392E" w:rsidRPr="00774B83" w:rsidRDefault="0011392E" w:rsidP="00B6629E">
      <w:pPr>
        <w:jc w:val="both"/>
        <w:rPr>
          <w:rFonts w:cstheme="minorHAnsi"/>
          <w:sz w:val="22"/>
        </w:rPr>
      </w:pPr>
    </w:p>
    <w:p w14:paraId="2C6301A0" w14:textId="77777777" w:rsidR="0011392E" w:rsidRPr="00774B83" w:rsidRDefault="0011392E" w:rsidP="00B6629E">
      <w:pPr>
        <w:jc w:val="both"/>
        <w:rPr>
          <w:rFonts w:cstheme="minorHAnsi"/>
          <w:b/>
          <w:bCs/>
          <w:sz w:val="22"/>
        </w:rPr>
      </w:pPr>
      <w:r w:rsidRPr="00774B83">
        <w:rPr>
          <w:rFonts w:cstheme="minorHAnsi"/>
          <w:b/>
          <w:bCs/>
          <w:sz w:val="22"/>
        </w:rPr>
        <w:t>Process: Ballroom, Latin, Sequence (BLS)</w:t>
      </w:r>
    </w:p>
    <w:p w14:paraId="58037D69" w14:textId="77777777" w:rsidR="002E51C9" w:rsidRDefault="0011392E" w:rsidP="00B6629E">
      <w:pPr>
        <w:widowControl/>
        <w:tabs>
          <w:tab w:val="left" w:pos="426"/>
        </w:tabs>
        <w:autoSpaceDE/>
        <w:autoSpaceDN/>
        <w:ind w:left="567" w:hanging="567"/>
        <w:jc w:val="both"/>
        <w:rPr>
          <w:rFonts w:cstheme="minorHAnsi"/>
          <w:sz w:val="22"/>
        </w:rPr>
      </w:pPr>
      <w:r w:rsidRPr="00774B83">
        <w:rPr>
          <w:rFonts w:cstheme="minorHAnsi"/>
          <w:sz w:val="22"/>
        </w:rPr>
        <w:t>D.5.5</w:t>
      </w:r>
      <w:r w:rsidRPr="00774B83">
        <w:rPr>
          <w:rFonts w:cstheme="minorHAnsi"/>
          <w:sz w:val="22"/>
        </w:rPr>
        <w:tab/>
        <w:t>Competitors participate in regional ISTD bursary qualifier events held between 1st April and 31st March of the following year.</w:t>
      </w:r>
    </w:p>
    <w:p w14:paraId="274AF218" w14:textId="77777777" w:rsidR="002E51C9" w:rsidRDefault="002E51C9" w:rsidP="00B6629E">
      <w:pPr>
        <w:widowControl/>
        <w:tabs>
          <w:tab w:val="left" w:pos="426"/>
        </w:tabs>
        <w:autoSpaceDE/>
        <w:autoSpaceDN/>
        <w:ind w:left="567" w:hanging="567"/>
        <w:jc w:val="both"/>
        <w:rPr>
          <w:rFonts w:cstheme="minorHAnsi"/>
          <w:sz w:val="22"/>
        </w:rPr>
      </w:pPr>
    </w:p>
    <w:p w14:paraId="1FC4C0C0" w14:textId="18EF16D0" w:rsidR="0011392E" w:rsidRPr="00774B83" w:rsidRDefault="0011392E" w:rsidP="00B6629E">
      <w:pPr>
        <w:widowControl/>
        <w:tabs>
          <w:tab w:val="left" w:pos="426"/>
        </w:tabs>
        <w:autoSpaceDE/>
        <w:autoSpaceDN/>
        <w:ind w:left="567" w:hanging="567"/>
        <w:jc w:val="both"/>
        <w:rPr>
          <w:rFonts w:cstheme="minorHAnsi"/>
          <w:sz w:val="22"/>
        </w:rPr>
      </w:pPr>
      <w:r w:rsidRPr="00774B83">
        <w:rPr>
          <w:rFonts w:cstheme="minorHAnsi"/>
          <w:sz w:val="22"/>
        </w:rPr>
        <w:t>D.5.6</w:t>
      </w:r>
      <w:r w:rsidRPr="00774B83">
        <w:rPr>
          <w:rFonts w:cstheme="minorHAnsi"/>
          <w:sz w:val="22"/>
        </w:rPr>
        <w:tab/>
        <w:t>Eligible competitors who place 1st to 6th in any BLS competition earn points according to the following scale:</w:t>
      </w:r>
    </w:p>
    <w:p w14:paraId="5A233E05" w14:textId="77777777" w:rsidR="0011392E" w:rsidRPr="00774B83" w:rsidRDefault="0011392E" w:rsidP="00B6629E">
      <w:pPr>
        <w:widowControl/>
        <w:numPr>
          <w:ilvl w:val="0"/>
          <w:numId w:val="33"/>
        </w:numPr>
        <w:tabs>
          <w:tab w:val="left" w:pos="993"/>
        </w:tabs>
        <w:autoSpaceDE/>
        <w:autoSpaceDN/>
        <w:jc w:val="both"/>
        <w:rPr>
          <w:rFonts w:cstheme="minorHAnsi"/>
          <w:sz w:val="22"/>
        </w:rPr>
      </w:pPr>
      <w:r w:rsidRPr="00774B83">
        <w:rPr>
          <w:rFonts w:cstheme="minorHAnsi"/>
          <w:sz w:val="22"/>
        </w:rPr>
        <w:t>1st place: 35 points</w:t>
      </w:r>
    </w:p>
    <w:p w14:paraId="150F2F78" w14:textId="77777777" w:rsidR="0011392E" w:rsidRPr="00774B83" w:rsidRDefault="0011392E" w:rsidP="00B6629E">
      <w:pPr>
        <w:widowControl/>
        <w:numPr>
          <w:ilvl w:val="0"/>
          <w:numId w:val="33"/>
        </w:numPr>
        <w:tabs>
          <w:tab w:val="left" w:pos="993"/>
        </w:tabs>
        <w:autoSpaceDE/>
        <w:autoSpaceDN/>
        <w:jc w:val="both"/>
        <w:rPr>
          <w:rFonts w:cstheme="minorHAnsi"/>
          <w:sz w:val="22"/>
        </w:rPr>
      </w:pPr>
      <w:r w:rsidRPr="00774B83">
        <w:rPr>
          <w:rFonts w:cstheme="minorHAnsi"/>
          <w:sz w:val="22"/>
        </w:rPr>
        <w:t>2nd place: 21 points</w:t>
      </w:r>
    </w:p>
    <w:p w14:paraId="029CC66B" w14:textId="77777777" w:rsidR="0011392E" w:rsidRPr="00774B83" w:rsidRDefault="0011392E" w:rsidP="00B6629E">
      <w:pPr>
        <w:widowControl/>
        <w:numPr>
          <w:ilvl w:val="0"/>
          <w:numId w:val="33"/>
        </w:numPr>
        <w:tabs>
          <w:tab w:val="left" w:pos="993"/>
        </w:tabs>
        <w:autoSpaceDE/>
        <w:autoSpaceDN/>
        <w:jc w:val="both"/>
        <w:rPr>
          <w:rFonts w:cstheme="minorHAnsi"/>
          <w:sz w:val="22"/>
        </w:rPr>
      </w:pPr>
      <w:r w:rsidRPr="00774B83">
        <w:rPr>
          <w:rFonts w:cstheme="minorHAnsi"/>
          <w:sz w:val="22"/>
        </w:rPr>
        <w:t>3rd place: 12 points</w:t>
      </w:r>
    </w:p>
    <w:p w14:paraId="5374B6B6" w14:textId="77777777" w:rsidR="0011392E" w:rsidRPr="00774B83" w:rsidRDefault="0011392E" w:rsidP="00B6629E">
      <w:pPr>
        <w:widowControl/>
        <w:numPr>
          <w:ilvl w:val="0"/>
          <w:numId w:val="33"/>
        </w:numPr>
        <w:tabs>
          <w:tab w:val="left" w:pos="993"/>
        </w:tabs>
        <w:autoSpaceDE/>
        <w:autoSpaceDN/>
        <w:jc w:val="both"/>
        <w:rPr>
          <w:rFonts w:cstheme="minorHAnsi"/>
          <w:sz w:val="22"/>
        </w:rPr>
      </w:pPr>
      <w:r w:rsidRPr="00774B83">
        <w:rPr>
          <w:rFonts w:cstheme="minorHAnsi"/>
          <w:sz w:val="22"/>
        </w:rPr>
        <w:t>4th place: 3 points</w:t>
      </w:r>
    </w:p>
    <w:p w14:paraId="3F9234AB" w14:textId="77777777" w:rsidR="0011392E" w:rsidRPr="00774B83" w:rsidRDefault="0011392E" w:rsidP="00B6629E">
      <w:pPr>
        <w:widowControl/>
        <w:numPr>
          <w:ilvl w:val="0"/>
          <w:numId w:val="33"/>
        </w:numPr>
        <w:tabs>
          <w:tab w:val="left" w:pos="993"/>
        </w:tabs>
        <w:autoSpaceDE/>
        <w:autoSpaceDN/>
        <w:jc w:val="both"/>
        <w:rPr>
          <w:rFonts w:cstheme="minorHAnsi"/>
          <w:sz w:val="22"/>
        </w:rPr>
      </w:pPr>
      <w:r w:rsidRPr="00774B83">
        <w:rPr>
          <w:rFonts w:cstheme="minorHAnsi"/>
          <w:sz w:val="22"/>
        </w:rPr>
        <w:t>5th place: 2 points</w:t>
      </w:r>
    </w:p>
    <w:p w14:paraId="66FB58B7" w14:textId="77777777" w:rsidR="0011392E" w:rsidRPr="00774B83" w:rsidRDefault="0011392E" w:rsidP="00B6629E">
      <w:pPr>
        <w:widowControl/>
        <w:numPr>
          <w:ilvl w:val="0"/>
          <w:numId w:val="33"/>
        </w:numPr>
        <w:tabs>
          <w:tab w:val="left" w:pos="993"/>
        </w:tabs>
        <w:autoSpaceDE/>
        <w:autoSpaceDN/>
        <w:jc w:val="both"/>
        <w:rPr>
          <w:rFonts w:cstheme="minorHAnsi"/>
          <w:sz w:val="22"/>
        </w:rPr>
      </w:pPr>
      <w:r w:rsidRPr="00774B83">
        <w:rPr>
          <w:rFonts w:cstheme="minorHAnsi"/>
          <w:sz w:val="22"/>
        </w:rPr>
        <w:t>6th place: 1 point</w:t>
      </w:r>
    </w:p>
    <w:p w14:paraId="53874117" w14:textId="77777777" w:rsidR="0011392E" w:rsidRPr="00774B83" w:rsidRDefault="0011392E" w:rsidP="00B6629E">
      <w:pPr>
        <w:widowControl/>
        <w:tabs>
          <w:tab w:val="left" w:pos="284"/>
        </w:tabs>
        <w:autoSpaceDE/>
        <w:autoSpaceDN/>
        <w:spacing w:before="240"/>
        <w:ind w:left="567" w:hanging="567"/>
        <w:jc w:val="both"/>
        <w:rPr>
          <w:rFonts w:cstheme="minorHAnsi"/>
          <w:sz w:val="22"/>
        </w:rPr>
      </w:pPr>
      <w:r w:rsidRPr="00774B83">
        <w:rPr>
          <w:rFonts w:cstheme="minorHAnsi"/>
          <w:sz w:val="22"/>
        </w:rPr>
        <w:t>D.5.7</w:t>
      </w:r>
      <w:r w:rsidRPr="00774B83">
        <w:rPr>
          <w:rFonts w:cstheme="minorHAnsi"/>
          <w:sz w:val="22"/>
        </w:rPr>
        <w:tab/>
        <w:t>Teachers of eligible dancers must submit records of their winners to ISTD within one month of the competition. ISTD verifies and records points based on submitted forms and scrutineer records.</w:t>
      </w:r>
    </w:p>
    <w:p w14:paraId="7F73822E" w14:textId="77777777" w:rsidR="002E51C9" w:rsidRDefault="002E51C9" w:rsidP="00B6629E">
      <w:pPr>
        <w:widowControl/>
        <w:tabs>
          <w:tab w:val="left" w:pos="0"/>
        </w:tabs>
        <w:autoSpaceDE/>
        <w:autoSpaceDN/>
        <w:jc w:val="both"/>
        <w:rPr>
          <w:rFonts w:cstheme="minorHAnsi"/>
          <w:sz w:val="22"/>
        </w:rPr>
      </w:pPr>
    </w:p>
    <w:p w14:paraId="521A23C8" w14:textId="77777777" w:rsidR="002E51C9" w:rsidRDefault="0011392E" w:rsidP="00B6629E">
      <w:pPr>
        <w:widowControl/>
        <w:tabs>
          <w:tab w:val="left" w:pos="709"/>
        </w:tabs>
        <w:autoSpaceDE/>
        <w:autoSpaceDN/>
        <w:ind w:left="567" w:hanging="567"/>
        <w:jc w:val="both"/>
        <w:rPr>
          <w:rFonts w:cstheme="minorHAnsi"/>
          <w:sz w:val="22"/>
        </w:rPr>
      </w:pPr>
      <w:r w:rsidRPr="00774B83">
        <w:rPr>
          <w:rFonts w:cstheme="minorHAnsi"/>
          <w:sz w:val="22"/>
        </w:rPr>
        <w:t>D.5.8</w:t>
      </w:r>
      <w:r w:rsidRPr="00774B83">
        <w:rPr>
          <w:rFonts w:cstheme="minorHAnsi"/>
          <w:sz w:val="22"/>
        </w:rPr>
        <w:tab/>
        <w:t>Points are aggregated to create a final score for each competitor.</w:t>
      </w:r>
    </w:p>
    <w:p w14:paraId="35CECC72" w14:textId="77777777" w:rsidR="002E51C9" w:rsidRDefault="002E51C9" w:rsidP="00B6629E">
      <w:pPr>
        <w:widowControl/>
        <w:tabs>
          <w:tab w:val="left" w:pos="709"/>
        </w:tabs>
        <w:autoSpaceDE/>
        <w:autoSpaceDN/>
        <w:ind w:left="567" w:hanging="567"/>
        <w:jc w:val="both"/>
        <w:rPr>
          <w:rFonts w:cstheme="minorHAnsi"/>
          <w:sz w:val="22"/>
        </w:rPr>
      </w:pPr>
    </w:p>
    <w:p w14:paraId="4D625336" w14:textId="4FDB9422" w:rsidR="0011392E" w:rsidRPr="00774B83" w:rsidRDefault="0011392E" w:rsidP="00B6629E">
      <w:pPr>
        <w:widowControl/>
        <w:tabs>
          <w:tab w:val="left" w:pos="709"/>
        </w:tabs>
        <w:autoSpaceDE/>
        <w:autoSpaceDN/>
        <w:ind w:left="567" w:hanging="567"/>
        <w:jc w:val="both"/>
        <w:rPr>
          <w:rFonts w:cstheme="minorHAnsi"/>
          <w:sz w:val="22"/>
        </w:rPr>
      </w:pPr>
      <w:r w:rsidRPr="00774B83">
        <w:rPr>
          <w:rFonts w:cstheme="minorHAnsi"/>
          <w:sz w:val="22"/>
        </w:rPr>
        <w:t>D.5.9</w:t>
      </w:r>
      <w:r w:rsidRPr="00774B83">
        <w:rPr>
          <w:rFonts w:cstheme="minorHAnsi"/>
          <w:sz w:val="22"/>
        </w:rPr>
        <w:tab/>
        <w:t>The competitors with the highest scores in each age category are awarded 1st and 2nd place, announced after the final eligible event.</w:t>
      </w:r>
    </w:p>
    <w:p w14:paraId="04E39FE1" w14:textId="77777777" w:rsidR="002E51C9" w:rsidRDefault="002E51C9" w:rsidP="00B6629E">
      <w:pPr>
        <w:widowControl/>
        <w:tabs>
          <w:tab w:val="left" w:pos="993"/>
        </w:tabs>
        <w:autoSpaceDE/>
        <w:autoSpaceDN/>
        <w:jc w:val="both"/>
        <w:rPr>
          <w:rFonts w:cstheme="minorHAnsi"/>
          <w:b/>
          <w:bCs/>
          <w:sz w:val="22"/>
        </w:rPr>
      </w:pPr>
    </w:p>
    <w:p w14:paraId="501F1AB4" w14:textId="59860110" w:rsidR="0011392E" w:rsidRPr="00774B83" w:rsidRDefault="0011392E" w:rsidP="00B6629E">
      <w:pPr>
        <w:widowControl/>
        <w:tabs>
          <w:tab w:val="left" w:pos="993"/>
        </w:tabs>
        <w:autoSpaceDE/>
        <w:autoSpaceDN/>
        <w:jc w:val="both"/>
        <w:rPr>
          <w:rFonts w:cstheme="minorHAnsi"/>
          <w:b/>
          <w:bCs/>
          <w:sz w:val="22"/>
        </w:rPr>
      </w:pPr>
      <w:r w:rsidRPr="00774B83">
        <w:rPr>
          <w:rFonts w:cstheme="minorHAnsi"/>
          <w:b/>
          <w:bCs/>
          <w:sz w:val="22"/>
        </w:rPr>
        <w:t>Tie-Breaking Procedures</w:t>
      </w:r>
    </w:p>
    <w:p w14:paraId="3D3C38B5" w14:textId="77777777" w:rsidR="002E51C9" w:rsidRDefault="0011392E" w:rsidP="00B6629E">
      <w:pPr>
        <w:widowControl/>
        <w:autoSpaceDE/>
        <w:autoSpaceDN/>
        <w:ind w:left="567" w:hanging="567"/>
        <w:jc w:val="both"/>
        <w:rPr>
          <w:rFonts w:cstheme="minorHAnsi"/>
          <w:sz w:val="22"/>
        </w:rPr>
      </w:pPr>
      <w:r w:rsidRPr="00774B83">
        <w:rPr>
          <w:rFonts w:cstheme="minorHAnsi"/>
          <w:sz w:val="22"/>
        </w:rPr>
        <w:t>D.5.10</w:t>
      </w:r>
      <w:r w:rsidRPr="00774B83">
        <w:rPr>
          <w:rFonts w:cstheme="minorHAnsi"/>
          <w:sz w:val="22"/>
        </w:rPr>
        <w:tab/>
        <w:t>If two competitors tie for 1st place, the total bursary funds will be equally divided between them. No 2nd place will be awarded.</w:t>
      </w:r>
    </w:p>
    <w:p w14:paraId="3A8C76E4" w14:textId="77777777" w:rsidR="002E51C9" w:rsidRDefault="002E51C9" w:rsidP="00B6629E">
      <w:pPr>
        <w:widowControl/>
        <w:autoSpaceDE/>
        <w:autoSpaceDN/>
        <w:ind w:left="567" w:hanging="567"/>
        <w:jc w:val="both"/>
        <w:rPr>
          <w:rFonts w:cstheme="minorHAnsi"/>
          <w:sz w:val="22"/>
        </w:rPr>
      </w:pPr>
    </w:p>
    <w:p w14:paraId="2AAA3441" w14:textId="77777777" w:rsidR="002E51C9" w:rsidRDefault="0011392E" w:rsidP="00B6629E">
      <w:pPr>
        <w:widowControl/>
        <w:autoSpaceDE/>
        <w:autoSpaceDN/>
        <w:ind w:left="567" w:hanging="567"/>
        <w:jc w:val="both"/>
        <w:rPr>
          <w:rFonts w:cstheme="minorHAnsi"/>
          <w:sz w:val="22"/>
        </w:rPr>
      </w:pPr>
      <w:r w:rsidRPr="00774B83">
        <w:rPr>
          <w:rFonts w:cstheme="minorHAnsi"/>
          <w:sz w:val="22"/>
        </w:rPr>
        <w:t>D.5.11</w:t>
      </w:r>
      <w:r w:rsidRPr="00774B83">
        <w:rPr>
          <w:rFonts w:cstheme="minorHAnsi"/>
          <w:sz w:val="22"/>
        </w:rPr>
        <w:tab/>
        <w:t>If more than two competitors tie for 1st place, they will be invited to submit a video entry for adjudication. 1st and 2nd place will be awarded based on the outcome, which is final. Video submissions must be received by the deadline specified in the communication (approximately one month).</w:t>
      </w:r>
    </w:p>
    <w:p w14:paraId="3FAD0F5B" w14:textId="77777777" w:rsidR="002E51C9" w:rsidRDefault="002E51C9" w:rsidP="00B6629E">
      <w:pPr>
        <w:widowControl/>
        <w:autoSpaceDE/>
        <w:autoSpaceDN/>
        <w:ind w:left="567" w:hanging="567"/>
        <w:jc w:val="both"/>
        <w:rPr>
          <w:rFonts w:cstheme="minorHAnsi"/>
          <w:sz w:val="22"/>
        </w:rPr>
      </w:pPr>
    </w:p>
    <w:p w14:paraId="394483F8" w14:textId="6D32FF8E" w:rsidR="0011392E" w:rsidRPr="00774B83" w:rsidRDefault="0011392E" w:rsidP="00B6629E">
      <w:pPr>
        <w:widowControl/>
        <w:autoSpaceDE/>
        <w:autoSpaceDN/>
        <w:ind w:left="567" w:hanging="567"/>
        <w:jc w:val="both"/>
        <w:rPr>
          <w:rFonts w:cstheme="minorHAnsi"/>
          <w:sz w:val="22"/>
        </w:rPr>
      </w:pPr>
      <w:r w:rsidRPr="00774B83">
        <w:rPr>
          <w:rFonts w:cstheme="minorHAnsi"/>
          <w:sz w:val="22"/>
        </w:rPr>
        <w:lastRenderedPageBreak/>
        <w:t>D.5.12</w:t>
      </w:r>
      <w:r w:rsidRPr="00774B83">
        <w:rPr>
          <w:rFonts w:cstheme="minorHAnsi"/>
          <w:sz w:val="22"/>
        </w:rPr>
        <w:tab/>
        <w:t>If one competitor places 1st and two or more competitors tie for 2nd place, those tied for 2nd will be invited to submit a video entry for adjudication. 2nd place will be awarded based on the outcome, which is final. Failure to meet the submission deadline will result in no 2nd place being awarded.</w:t>
      </w:r>
    </w:p>
    <w:p w14:paraId="1487964A" w14:textId="77777777" w:rsidR="0011392E" w:rsidRPr="00774B83" w:rsidRDefault="0011392E" w:rsidP="00B6629E">
      <w:pPr>
        <w:widowControl/>
        <w:tabs>
          <w:tab w:val="left" w:pos="0"/>
        </w:tabs>
        <w:autoSpaceDE/>
        <w:autoSpaceDN/>
        <w:jc w:val="both"/>
        <w:rPr>
          <w:rFonts w:cstheme="minorHAnsi"/>
          <w:sz w:val="22"/>
        </w:rPr>
      </w:pPr>
    </w:p>
    <w:p w14:paraId="309D5C84"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D.6</w:t>
      </w:r>
      <w:r w:rsidRPr="002E51C9">
        <w:rPr>
          <w:rFonts w:eastAsiaTheme="majorEastAsia" w:cstheme="minorHAnsi"/>
          <w:b/>
          <w:bCs/>
          <w:color w:val="2E74B5" w:themeColor="accent5" w:themeShade="BF"/>
          <w:sz w:val="22"/>
        </w:rPr>
        <w:tab/>
        <w:t>Reference Form</w:t>
      </w:r>
    </w:p>
    <w:p w14:paraId="1FF3004F" w14:textId="77777777" w:rsidR="0011392E" w:rsidRPr="00774B83" w:rsidRDefault="0011392E" w:rsidP="00B6629E">
      <w:pPr>
        <w:widowControl/>
        <w:autoSpaceDE/>
        <w:autoSpaceDN/>
        <w:ind w:left="567" w:hanging="567"/>
        <w:jc w:val="both"/>
        <w:rPr>
          <w:rFonts w:cstheme="minorHAnsi"/>
          <w:sz w:val="22"/>
        </w:rPr>
      </w:pPr>
      <w:r w:rsidRPr="00774B83">
        <w:rPr>
          <w:rFonts w:cstheme="minorHAnsi"/>
          <w:sz w:val="22"/>
        </w:rPr>
        <w:t>D.6.1</w:t>
      </w:r>
      <w:r w:rsidRPr="00774B83">
        <w:rPr>
          <w:rFonts w:cstheme="minorHAnsi"/>
          <w:sz w:val="22"/>
        </w:rPr>
        <w:tab/>
        <w:t>A reference form is not required for this award.</w:t>
      </w:r>
    </w:p>
    <w:p w14:paraId="485F8DB2" w14:textId="77777777" w:rsidR="0011392E" w:rsidRPr="002E51C9" w:rsidRDefault="0011392E" w:rsidP="00B6629E">
      <w:pPr>
        <w:jc w:val="both"/>
        <w:rPr>
          <w:rFonts w:eastAsiaTheme="majorEastAsia" w:cstheme="minorHAnsi"/>
          <w:b/>
          <w:bCs/>
          <w:color w:val="2E74B5" w:themeColor="accent5" w:themeShade="BF"/>
          <w:sz w:val="22"/>
        </w:rPr>
      </w:pPr>
      <w:r w:rsidRPr="00774B83">
        <w:rPr>
          <w:rFonts w:cstheme="minorHAnsi"/>
          <w:sz w:val="22"/>
        </w:rPr>
        <w:br/>
      </w:r>
      <w:r w:rsidRPr="002E51C9">
        <w:rPr>
          <w:rFonts w:eastAsiaTheme="majorEastAsia" w:cstheme="minorHAnsi"/>
          <w:b/>
          <w:bCs/>
          <w:color w:val="2E74B5" w:themeColor="accent5" w:themeShade="BF"/>
          <w:sz w:val="22"/>
        </w:rPr>
        <w:t>D.7–D.9 Application, Review, and Outcomes</w:t>
      </w:r>
    </w:p>
    <w:p w14:paraId="14CBCBF2" w14:textId="77777777" w:rsidR="0011392E" w:rsidRPr="00774B83" w:rsidRDefault="0011392E" w:rsidP="00B6629E">
      <w:pPr>
        <w:widowControl/>
        <w:autoSpaceDE/>
        <w:autoSpaceDN/>
        <w:ind w:left="567"/>
        <w:jc w:val="both"/>
        <w:rPr>
          <w:rFonts w:cstheme="minorHAnsi"/>
          <w:sz w:val="22"/>
        </w:rPr>
      </w:pPr>
      <w:r w:rsidRPr="00774B83">
        <w:rPr>
          <w:rFonts w:cstheme="minorHAnsi"/>
          <w:sz w:val="22"/>
        </w:rPr>
        <w:t>These awards are not application-based. Recipients are identified through competition results and adjudication processes as outlined in section D.5 Application Process.</w:t>
      </w:r>
    </w:p>
    <w:p w14:paraId="695BB411" w14:textId="77777777" w:rsidR="0011392E" w:rsidRPr="00774B83" w:rsidRDefault="0011392E" w:rsidP="00B6629E">
      <w:pPr>
        <w:widowControl/>
        <w:autoSpaceDE/>
        <w:autoSpaceDN/>
        <w:jc w:val="both"/>
        <w:rPr>
          <w:rFonts w:cstheme="minorHAnsi"/>
          <w:sz w:val="22"/>
        </w:rPr>
      </w:pPr>
    </w:p>
    <w:p w14:paraId="7E17D001"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D.10</w:t>
      </w:r>
      <w:r w:rsidRPr="002E51C9">
        <w:rPr>
          <w:rFonts w:eastAsiaTheme="majorEastAsia" w:cstheme="minorHAnsi"/>
          <w:b/>
          <w:bCs/>
          <w:color w:val="2E74B5" w:themeColor="accent5" w:themeShade="BF"/>
          <w:sz w:val="22"/>
        </w:rPr>
        <w:tab/>
        <w:t>Allocation of Funds</w:t>
      </w:r>
    </w:p>
    <w:p w14:paraId="7293C2C7"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Named Awards for 1st Place</w:t>
      </w:r>
    </w:p>
    <w:p w14:paraId="29A4356B" w14:textId="77777777" w:rsidR="0011392E" w:rsidRPr="00774B83" w:rsidRDefault="0011392E" w:rsidP="00B6629E">
      <w:pPr>
        <w:widowControl/>
        <w:autoSpaceDE/>
        <w:autoSpaceDN/>
        <w:ind w:left="567"/>
        <w:jc w:val="both"/>
        <w:rPr>
          <w:rFonts w:cstheme="minorHAnsi"/>
          <w:sz w:val="22"/>
        </w:rPr>
      </w:pPr>
      <w:r w:rsidRPr="00774B83">
        <w:rPr>
          <w:rFonts w:cstheme="minorHAnsi"/>
          <w:sz w:val="22"/>
        </w:rPr>
        <w:t>Awards are made as follows:</w:t>
      </w:r>
    </w:p>
    <w:p w14:paraId="1BA21DB8" w14:textId="77777777" w:rsidR="0011392E" w:rsidRPr="00774B83" w:rsidRDefault="0011392E" w:rsidP="00B6629E">
      <w:pPr>
        <w:widowControl/>
        <w:numPr>
          <w:ilvl w:val="0"/>
          <w:numId w:val="34"/>
        </w:numPr>
        <w:autoSpaceDE/>
        <w:autoSpaceDN/>
        <w:jc w:val="both"/>
        <w:rPr>
          <w:rFonts w:cstheme="minorHAnsi"/>
          <w:sz w:val="22"/>
        </w:rPr>
      </w:pPr>
      <w:r w:rsidRPr="00774B83">
        <w:rPr>
          <w:rFonts w:cstheme="minorHAnsi"/>
          <w:sz w:val="22"/>
        </w:rPr>
        <w:t xml:space="preserve">Disco, Freestyle, </w:t>
      </w:r>
      <w:proofErr w:type="spellStart"/>
      <w:r w:rsidRPr="00774B83">
        <w:rPr>
          <w:rFonts w:cstheme="minorHAnsi"/>
          <w:sz w:val="22"/>
        </w:rPr>
        <w:t>Rock’n’Roll</w:t>
      </w:r>
      <w:proofErr w:type="spellEnd"/>
      <w:r w:rsidRPr="00774B83">
        <w:rPr>
          <w:rFonts w:cstheme="minorHAnsi"/>
          <w:sz w:val="22"/>
        </w:rPr>
        <w:t xml:space="preserve"> (DFR)</w:t>
      </w:r>
    </w:p>
    <w:p w14:paraId="355AD923" w14:textId="77777777" w:rsidR="0011392E" w:rsidRPr="00774B83" w:rsidRDefault="0011392E" w:rsidP="00B6629E">
      <w:pPr>
        <w:widowControl/>
        <w:numPr>
          <w:ilvl w:val="1"/>
          <w:numId w:val="34"/>
        </w:numPr>
        <w:autoSpaceDE/>
        <w:autoSpaceDN/>
        <w:jc w:val="both"/>
        <w:rPr>
          <w:rFonts w:cstheme="minorHAnsi"/>
          <w:sz w:val="22"/>
        </w:rPr>
      </w:pPr>
      <w:r w:rsidRPr="00774B83">
        <w:rPr>
          <w:rFonts w:cstheme="minorHAnsi"/>
          <w:sz w:val="22"/>
        </w:rPr>
        <w:t xml:space="preserve">Junior: </w:t>
      </w:r>
      <w:r w:rsidRPr="00774B83">
        <w:rPr>
          <w:rFonts w:cstheme="minorHAnsi"/>
          <w:i/>
          <w:iCs/>
          <w:sz w:val="22"/>
        </w:rPr>
        <w:t>Janet Clark Award</w:t>
      </w:r>
    </w:p>
    <w:p w14:paraId="7948DD84" w14:textId="77777777" w:rsidR="0011392E" w:rsidRPr="00774B83" w:rsidRDefault="0011392E" w:rsidP="00B6629E">
      <w:pPr>
        <w:widowControl/>
        <w:numPr>
          <w:ilvl w:val="1"/>
          <w:numId w:val="34"/>
        </w:numPr>
        <w:autoSpaceDE/>
        <w:autoSpaceDN/>
        <w:jc w:val="both"/>
        <w:rPr>
          <w:rFonts w:cstheme="minorHAnsi"/>
          <w:sz w:val="22"/>
        </w:rPr>
      </w:pPr>
      <w:r w:rsidRPr="00774B83">
        <w:rPr>
          <w:rFonts w:cstheme="minorHAnsi"/>
          <w:sz w:val="22"/>
        </w:rPr>
        <w:t xml:space="preserve">Juvenile: </w:t>
      </w:r>
      <w:r w:rsidRPr="00774B83">
        <w:rPr>
          <w:rFonts w:cstheme="minorHAnsi"/>
          <w:i/>
          <w:iCs/>
          <w:sz w:val="22"/>
        </w:rPr>
        <w:t>Jean Cantell Award</w:t>
      </w:r>
    </w:p>
    <w:p w14:paraId="7B670DEE" w14:textId="77777777" w:rsidR="0011392E" w:rsidRPr="00774B83" w:rsidRDefault="0011392E" w:rsidP="00B6629E">
      <w:pPr>
        <w:widowControl/>
        <w:numPr>
          <w:ilvl w:val="0"/>
          <w:numId w:val="34"/>
        </w:numPr>
        <w:autoSpaceDE/>
        <w:autoSpaceDN/>
        <w:jc w:val="both"/>
        <w:rPr>
          <w:rFonts w:cstheme="minorHAnsi"/>
          <w:sz w:val="22"/>
        </w:rPr>
      </w:pPr>
      <w:r w:rsidRPr="00774B83">
        <w:rPr>
          <w:rFonts w:cstheme="minorHAnsi"/>
          <w:sz w:val="22"/>
        </w:rPr>
        <w:t>Ballroom, Latin, Sequence (BLS)</w:t>
      </w:r>
    </w:p>
    <w:p w14:paraId="3B8E62C4" w14:textId="77777777" w:rsidR="0011392E" w:rsidRPr="00774B83" w:rsidRDefault="0011392E" w:rsidP="00B6629E">
      <w:pPr>
        <w:widowControl/>
        <w:numPr>
          <w:ilvl w:val="1"/>
          <w:numId w:val="34"/>
        </w:numPr>
        <w:autoSpaceDE/>
        <w:autoSpaceDN/>
        <w:jc w:val="both"/>
        <w:rPr>
          <w:rFonts w:cstheme="minorHAnsi"/>
          <w:sz w:val="22"/>
        </w:rPr>
      </w:pPr>
      <w:r w:rsidRPr="00774B83">
        <w:rPr>
          <w:rFonts w:cstheme="minorHAnsi"/>
          <w:sz w:val="22"/>
        </w:rPr>
        <w:t xml:space="preserve">Junior: </w:t>
      </w:r>
      <w:r w:rsidRPr="00774B83">
        <w:rPr>
          <w:rFonts w:cstheme="minorHAnsi"/>
          <w:i/>
          <w:iCs/>
          <w:sz w:val="22"/>
        </w:rPr>
        <w:t>Anne Lingard Award</w:t>
      </w:r>
    </w:p>
    <w:p w14:paraId="606FC40E" w14:textId="77777777" w:rsidR="0011392E" w:rsidRPr="00774B83" w:rsidRDefault="0011392E" w:rsidP="00B6629E">
      <w:pPr>
        <w:widowControl/>
        <w:numPr>
          <w:ilvl w:val="1"/>
          <w:numId w:val="34"/>
        </w:numPr>
        <w:autoSpaceDE/>
        <w:autoSpaceDN/>
        <w:jc w:val="both"/>
        <w:rPr>
          <w:rFonts w:cstheme="minorHAnsi"/>
          <w:sz w:val="22"/>
        </w:rPr>
      </w:pPr>
      <w:r w:rsidRPr="00774B83">
        <w:rPr>
          <w:rFonts w:cstheme="minorHAnsi"/>
          <w:sz w:val="22"/>
        </w:rPr>
        <w:t xml:space="preserve">Juvenile: </w:t>
      </w:r>
      <w:r w:rsidRPr="00774B83">
        <w:rPr>
          <w:rFonts w:cstheme="minorHAnsi"/>
          <w:i/>
          <w:iCs/>
          <w:sz w:val="22"/>
        </w:rPr>
        <w:t>Margaret Connon Award</w:t>
      </w:r>
    </w:p>
    <w:p w14:paraId="3AC13889" w14:textId="77777777" w:rsidR="0011392E" w:rsidRPr="00774B83" w:rsidRDefault="0011392E" w:rsidP="00B6629E">
      <w:pPr>
        <w:ind w:left="993"/>
        <w:rPr>
          <w:rFonts w:cstheme="minorHAnsi"/>
          <w:b/>
          <w:bCs/>
          <w:sz w:val="22"/>
        </w:rPr>
      </w:pPr>
    </w:p>
    <w:p w14:paraId="21A2A561"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Award Amounts</w:t>
      </w:r>
    </w:p>
    <w:tbl>
      <w:tblPr>
        <w:tblW w:w="9206" w:type="dxa"/>
        <w:tblCellSpacing w:w="15" w:type="dxa"/>
        <w:tblCellMar>
          <w:top w:w="15" w:type="dxa"/>
          <w:left w:w="15" w:type="dxa"/>
          <w:bottom w:w="15" w:type="dxa"/>
          <w:right w:w="15" w:type="dxa"/>
        </w:tblCellMar>
        <w:tblLook w:val="04A0" w:firstRow="1" w:lastRow="0" w:firstColumn="1" w:lastColumn="0" w:noHBand="0" w:noVBand="1"/>
      </w:tblPr>
      <w:tblGrid>
        <w:gridCol w:w="2119"/>
        <w:gridCol w:w="1842"/>
        <w:gridCol w:w="1843"/>
        <w:gridCol w:w="1559"/>
        <w:gridCol w:w="1843"/>
      </w:tblGrid>
      <w:tr w:rsidR="0011392E" w:rsidRPr="00774B83" w14:paraId="1D014EB9" w14:textId="77777777" w:rsidTr="00E12396">
        <w:trPr>
          <w:tblHeader/>
          <w:tblCellSpacing w:w="15" w:type="dxa"/>
        </w:trPr>
        <w:tc>
          <w:tcPr>
            <w:tcW w:w="2074" w:type="dxa"/>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7AF4A42" w14:textId="77777777" w:rsidR="0011392E" w:rsidRPr="00774B83" w:rsidRDefault="0011392E" w:rsidP="00B6629E">
            <w:pPr>
              <w:ind w:left="199"/>
              <w:rPr>
                <w:rFonts w:cstheme="minorHAnsi"/>
                <w:b/>
                <w:bCs/>
                <w:sz w:val="22"/>
              </w:rPr>
            </w:pPr>
            <w:r w:rsidRPr="00774B83">
              <w:rPr>
                <w:rFonts w:cstheme="minorHAnsi"/>
                <w:b/>
                <w:bCs/>
                <w:sz w:val="22"/>
              </w:rPr>
              <w:t>Category</w:t>
            </w:r>
          </w:p>
        </w:tc>
        <w:tc>
          <w:tcPr>
            <w:tcW w:w="1812"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1AC0C5E2" w14:textId="77777777" w:rsidR="0011392E" w:rsidRPr="00774B83" w:rsidRDefault="0011392E" w:rsidP="00B6629E">
            <w:pPr>
              <w:rPr>
                <w:rFonts w:cstheme="minorHAnsi"/>
                <w:b/>
                <w:bCs/>
                <w:sz w:val="22"/>
              </w:rPr>
            </w:pPr>
            <w:r w:rsidRPr="00774B83">
              <w:rPr>
                <w:rFonts w:cstheme="minorHAnsi"/>
                <w:b/>
                <w:bCs/>
                <w:sz w:val="22"/>
              </w:rPr>
              <w:t>Award Type</w:t>
            </w:r>
          </w:p>
        </w:tc>
        <w:tc>
          <w:tcPr>
            <w:tcW w:w="1813"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07424F9" w14:textId="77777777" w:rsidR="0011392E" w:rsidRPr="00774B83" w:rsidRDefault="0011392E" w:rsidP="00B6629E">
            <w:pPr>
              <w:rPr>
                <w:rFonts w:cstheme="minorHAnsi"/>
                <w:b/>
                <w:bCs/>
                <w:sz w:val="22"/>
              </w:rPr>
            </w:pPr>
            <w:r w:rsidRPr="00774B83">
              <w:rPr>
                <w:rFonts w:cstheme="minorHAnsi"/>
                <w:b/>
                <w:bCs/>
                <w:sz w:val="22"/>
              </w:rPr>
              <w:t>Amount per Recipient</w:t>
            </w:r>
          </w:p>
        </w:tc>
        <w:tc>
          <w:tcPr>
            <w:tcW w:w="1529"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32BB554D" w14:textId="77777777" w:rsidR="0011392E" w:rsidRPr="00774B83" w:rsidRDefault="0011392E" w:rsidP="00B6629E">
            <w:pPr>
              <w:ind w:left="53"/>
              <w:rPr>
                <w:rFonts w:cstheme="minorHAnsi"/>
                <w:b/>
                <w:bCs/>
                <w:sz w:val="22"/>
              </w:rPr>
            </w:pPr>
            <w:r w:rsidRPr="00774B83">
              <w:rPr>
                <w:rFonts w:cstheme="minorHAnsi"/>
                <w:b/>
                <w:bCs/>
                <w:sz w:val="22"/>
              </w:rPr>
              <w:t>Number of Recipients</w:t>
            </w:r>
          </w:p>
        </w:tc>
        <w:tc>
          <w:tcPr>
            <w:tcW w:w="1798"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7C433BA" w14:textId="77777777" w:rsidR="0011392E" w:rsidRPr="00774B83" w:rsidRDefault="0011392E" w:rsidP="00B6629E">
            <w:pPr>
              <w:ind w:left="24"/>
              <w:rPr>
                <w:rFonts w:cstheme="minorHAnsi"/>
                <w:b/>
                <w:bCs/>
                <w:sz w:val="22"/>
              </w:rPr>
            </w:pPr>
            <w:r w:rsidRPr="00774B83">
              <w:rPr>
                <w:rFonts w:cstheme="minorHAnsi"/>
                <w:b/>
                <w:bCs/>
                <w:sz w:val="22"/>
              </w:rPr>
              <w:t>Total Amount</w:t>
            </w:r>
          </w:p>
        </w:tc>
      </w:tr>
      <w:tr w:rsidR="0011392E" w:rsidRPr="00774B83" w14:paraId="7C4FFFFF"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635D51D" w14:textId="77777777" w:rsidR="0011392E" w:rsidRPr="00774B83" w:rsidRDefault="0011392E" w:rsidP="00B6629E">
            <w:pPr>
              <w:ind w:left="199"/>
              <w:rPr>
                <w:rFonts w:cstheme="minorHAnsi"/>
                <w:sz w:val="22"/>
              </w:rPr>
            </w:pPr>
            <w:r w:rsidRPr="00774B83">
              <w:rPr>
                <w:rFonts w:cstheme="minorHAnsi"/>
                <w:sz w:val="22"/>
              </w:rPr>
              <w:t>Juvenile</w:t>
            </w:r>
          </w:p>
        </w:tc>
        <w:tc>
          <w:tcPr>
            <w:tcW w:w="1812" w:type="dxa"/>
            <w:tcBorders>
              <w:bottom w:val="single" w:sz="6" w:space="0" w:color="E6E6E6"/>
              <w:right w:val="single" w:sz="6" w:space="0" w:color="E6E6E6"/>
            </w:tcBorders>
            <w:tcMar>
              <w:top w:w="120" w:type="dxa"/>
              <w:left w:w="180" w:type="dxa"/>
              <w:bottom w:w="105" w:type="dxa"/>
              <w:right w:w="120" w:type="dxa"/>
            </w:tcMar>
            <w:hideMark/>
          </w:tcPr>
          <w:p w14:paraId="6A3DA56E" w14:textId="77777777" w:rsidR="0011392E" w:rsidRPr="00774B83" w:rsidRDefault="0011392E" w:rsidP="00B6629E">
            <w:pPr>
              <w:rPr>
                <w:rFonts w:cstheme="minorHAnsi"/>
                <w:sz w:val="22"/>
              </w:rPr>
            </w:pPr>
            <w:r w:rsidRPr="00774B83">
              <w:rPr>
                <w:rFonts w:cstheme="minorHAnsi"/>
                <w:sz w:val="22"/>
              </w:rPr>
              <w:t>1st Place</w:t>
            </w:r>
          </w:p>
        </w:tc>
        <w:tc>
          <w:tcPr>
            <w:tcW w:w="1813" w:type="dxa"/>
            <w:tcBorders>
              <w:bottom w:val="single" w:sz="6" w:space="0" w:color="E6E6E6"/>
              <w:right w:val="single" w:sz="6" w:space="0" w:color="E6E6E6"/>
            </w:tcBorders>
            <w:tcMar>
              <w:top w:w="120" w:type="dxa"/>
              <w:left w:w="180" w:type="dxa"/>
              <w:bottom w:w="105" w:type="dxa"/>
              <w:right w:w="120" w:type="dxa"/>
            </w:tcMar>
            <w:hideMark/>
          </w:tcPr>
          <w:p w14:paraId="5A005C61" w14:textId="77777777" w:rsidR="0011392E" w:rsidRPr="00774B83" w:rsidRDefault="0011392E" w:rsidP="00B6629E">
            <w:pPr>
              <w:rPr>
                <w:rFonts w:cstheme="minorHAnsi"/>
                <w:sz w:val="22"/>
              </w:rPr>
            </w:pPr>
            <w:r w:rsidRPr="00774B83">
              <w:rPr>
                <w:rFonts w:cstheme="minorHAnsi"/>
                <w:sz w:val="22"/>
              </w:rPr>
              <w:t>£250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5AE4D2E6" w14:textId="77777777" w:rsidR="0011392E" w:rsidRPr="00774B83" w:rsidRDefault="0011392E" w:rsidP="00B6629E">
            <w:pPr>
              <w:ind w:left="102"/>
              <w:rPr>
                <w:rFonts w:cstheme="minorHAnsi"/>
                <w:sz w:val="22"/>
              </w:rPr>
            </w:pPr>
            <w:r w:rsidRPr="00774B83">
              <w:rPr>
                <w:rFonts w:cstheme="minorHAnsi"/>
                <w:sz w:val="22"/>
              </w:rPr>
              <w:t>2</w:t>
            </w:r>
          </w:p>
        </w:tc>
        <w:tc>
          <w:tcPr>
            <w:tcW w:w="1798" w:type="dxa"/>
            <w:tcBorders>
              <w:bottom w:val="single" w:sz="6" w:space="0" w:color="E6E6E6"/>
              <w:right w:val="single" w:sz="6" w:space="0" w:color="E6E6E6"/>
            </w:tcBorders>
            <w:tcMar>
              <w:top w:w="120" w:type="dxa"/>
              <w:left w:w="180" w:type="dxa"/>
              <w:bottom w:w="105" w:type="dxa"/>
              <w:right w:w="120" w:type="dxa"/>
            </w:tcMar>
            <w:hideMark/>
          </w:tcPr>
          <w:p w14:paraId="177B9D58" w14:textId="77777777" w:rsidR="0011392E" w:rsidRPr="00774B83" w:rsidRDefault="0011392E" w:rsidP="00B6629E">
            <w:pPr>
              <w:ind w:left="73"/>
              <w:rPr>
                <w:rFonts w:cstheme="minorHAnsi"/>
                <w:sz w:val="22"/>
              </w:rPr>
            </w:pPr>
            <w:r w:rsidRPr="00774B83">
              <w:rPr>
                <w:rFonts w:cstheme="minorHAnsi"/>
                <w:sz w:val="22"/>
              </w:rPr>
              <w:t>£500</w:t>
            </w:r>
          </w:p>
        </w:tc>
      </w:tr>
      <w:tr w:rsidR="0011392E" w:rsidRPr="00774B83" w14:paraId="7532F76E"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41CE155" w14:textId="77777777" w:rsidR="0011392E" w:rsidRPr="00774B83" w:rsidRDefault="0011392E" w:rsidP="00B6629E">
            <w:pPr>
              <w:ind w:left="199"/>
              <w:rPr>
                <w:rFonts w:cstheme="minorHAnsi"/>
                <w:sz w:val="22"/>
              </w:rPr>
            </w:pPr>
            <w:r w:rsidRPr="00774B83">
              <w:rPr>
                <w:rFonts w:cstheme="minorHAnsi"/>
                <w:sz w:val="22"/>
              </w:rPr>
              <w:t>Juvenile</w:t>
            </w:r>
          </w:p>
        </w:tc>
        <w:tc>
          <w:tcPr>
            <w:tcW w:w="1812" w:type="dxa"/>
            <w:tcBorders>
              <w:bottom w:val="single" w:sz="6" w:space="0" w:color="E6E6E6"/>
              <w:right w:val="single" w:sz="6" w:space="0" w:color="E6E6E6"/>
            </w:tcBorders>
            <w:tcMar>
              <w:top w:w="120" w:type="dxa"/>
              <w:left w:w="180" w:type="dxa"/>
              <w:bottom w:w="105" w:type="dxa"/>
              <w:right w:w="120" w:type="dxa"/>
            </w:tcMar>
            <w:hideMark/>
          </w:tcPr>
          <w:p w14:paraId="02FD51EC" w14:textId="77777777" w:rsidR="0011392E" w:rsidRPr="00774B83" w:rsidRDefault="0011392E" w:rsidP="00B6629E">
            <w:pPr>
              <w:rPr>
                <w:rFonts w:cstheme="minorHAnsi"/>
                <w:sz w:val="22"/>
              </w:rPr>
            </w:pPr>
            <w:r w:rsidRPr="00774B83">
              <w:rPr>
                <w:rFonts w:cstheme="minorHAnsi"/>
                <w:sz w:val="22"/>
              </w:rPr>
              <w:t>2nd Place</w:t>
            </w:r>
          </w:p>
        </w:tc>
        <w:tc>
          <w:tcPr>
            <w:tcW w:w="1813" w:type="dxa"/>
            <w:tcBorders>
              <w:bottom w:val="single" w:sz="6" w:space="0" w:color="E6E6E6"/>
              <w:right w:val="single" w:sz="6" w:space="0" w:color="E6E6E6"/>
            </w:tcBorders>
            <w:tcMar>
              <w:top w:w="120" w:type="dxa"/>
              <w:left w:w="180" w:type="dxa"/>
              <w:bottom w:w="105" w:type="dxa"/>
              <w:right w:w="120" w:type="dxa"/>
            </w:tcMar>
            <w:hideMark/>
          </w:tcPr>
          <w:p w14:paraId="4B3C8E9E" w14:textId="77777777" w:rsidR="0011392E" w:rsidRPr="00774B83" w:rsidRDefault="0011392E" w:rsidP="00B6629E">
            <w:pPr>
              <w:rPr>
                <w:rFonts w:cstheme="minorHAnsi"/>
                <w:sz w:val="22"/>
              </w:rPr>
            </w:pPr>
            <w:r w:rsidRPr="00774B83">
              <w:rPr>
                <w:rFonts w:cstheme="minorHAnsi"/>
                <w:sz w:val="22"/>
              </w:rPr>
              <w:t>£150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6D3832F7" w14:textId="77777777" w:rsidR="0011392E" w:rsidRPr="00774B83" w:rsidRDefault="0011392E" w:rsidP="00B6629E">
            <w:pPr>
              <w:ind w:left="102"/>
              <w:rPr>
                <w:rFonts w:cstheme="minorHAnsi"/>
                <w:sz w:val="22"/>
              </w:rPr>
            </w:pPr>
            <w:r w:rsidRPr="00774B83">
              <w:rPr>
                <w:rFonts w:cstheme="minorHAnsi"/>
                <w:sz w:val="22"/>
              </w:rPr>
              <w:t>2</w:t>
            </w:r>
          </w:p>
        </w:tc>
        <w:tc>
          <w:tcPr>
            <w:tcW w:w="1798" w:type="dxa"/>
            <w:tcBorders>
              <w:bottom w:val="single" w:sz="6" w:space="0" w:color="E6E6E6"/>
              <w:right w:val="single" w:sz="6" w:space="0" w:color="E6E6E6"/>
            </w:tcBorders>
            <w:tcMar>
              <w:top w:w="120" w:type="dxa"/>
              <w:left w:w="180" w:type="dxa"/>
              <w:bottom w:w="105" w:type="dxa"/>
              <w:right w:w="120" w:type="dxa"/>
            </w:tcMar>
            <w:hideMark/>
          </w:tcPr>
          <w:p w14:paraId="20083055" w14:textId="77777777" w:rsidR="0011392E" w:rsidRPr="00774B83" w:rsidRDefault="0011392E" w:rsidP="00B6629E">
            <w:pPr>
              <w:ind w:left="73"/>
              <w:rPr>
                <w:rFonts w:cstheme="minorHAnsi"/>
                <w:sz w:val="22"/>
              </w:rPr>
            </w:pPr>
            <w:r w:rsidRPr="00774B83">
              <w:rPr>
                <w:rFonts w:cstheme="minorHAnsi"/>
                <w:sz w:val="22"/>
              </w:rPr>
              <w:t>£300</w:t>
            </w:r>
          </w:p>
        </w:tc>
      </w:tr>
      <w:tr w:rsidR="0011392E" w:rsidRPr="00774B83" w14:paraId="2994BF72"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F4B2CE6" w14:textId="77777777" w:rsidR="0011392E" w:rsidRPr="00774B83" w:rsidRDefault="0011392E" w:rsidP="00B6629E">
            <w:pPr>
              <w:ind w:left="199"/>
              <w:rPr>
                <w:rFonts w:cstheme="minorHAnsi"/>
                <w:sz w:val="22"/>
              </w:rPr>
            </w:pPr>
            <w:r w:rsidRPr="00774B83">
              <w:rPr>
                <w:rFonts w:cstheme="minorHAnsi"/>
                <w:sz w:val="22"/>
              </w:rPr>
              <w:t>Junior</w:t>
            </w:r>
          </w:p>
        </w:tc>
        <w:tc>
          <w:tcPr>
            <w:tcW w:w="1812" w:type="dxa"/>
            <w:tcBorders>
              <w:bottom w:val="single" w:sz="6" w:space="0" w:color="E6E6E6"/>
              <w:right w:val="single" w:sz="6" w:space="0" w:color="E6E6E6"/>
            </w:tcBorders>
            <w:tcMar>
              <w:top w:w="120" w:type="dxa"/>
              <w:left w:w="180" w:type="dxa"/>
              <w:bottom w:w="105" w:type="dxa"/>
              <w:right w:w="120" w:type="dxa"/>
            </w:tcMar>
            <w:hideMark/>
          </w:tcPr>
          <w:p w14:paraId="420649CC" w14:textId="77777777" w:rsidR="0011392E" w:rsidRPr="00774B83" w:rsidRDefault="0011392E" w:rsidP="00B6629E">
            <w:pPr>
              <w:rPr>
                <w:rFonts w:cstheme="minorHAnsi"/>
                <w:sz w:val="22"/>
              </w:rPr>
            </w:pPr>
            <w:r w:rsidRPr="00774B83">
              <w:rPr>
                <w:rFonts w:cstheme="minorHAnsi"/>
                <w:sz w:val="22"/>
              </w:rPr>
              <w:t>1st Place</w:t>
            </w:r>
          </w:p>
        </w:tc>
        <w:tc>
          <w:tcPr>
            <w:tcW w:w="1813" w:type="dxa"/>
            <w:tcBorders>
              <w:bottom w:val="single" w:sz="6" w:space="0" w:color="E6E6E6"/>
              <w:right w:val="single" w:sz="6" w:space="0" w:color="E6E6E6"/>
            </w:tcBorders>
            <w:tcMar>
              <w:top w:w="120" w:type="dxa"/>
              <w:left w:w="180" w:type="dxa"/>
              <w:bottom w:w="105" w:type="dxa"/>
              <w:right w:w="120" w:type="dxa"/>
            </w:tcMar>
            <w:hideMark/>
          </w:tcPr>
          <w:p w14:paraId="0649F393" w14:textId="77777777" w:rsidR="0011392E" w:rsidRPr="00774B83" w:rsidRDefault="0011392E" w:rsidP="00B6629E">
            <w:pPr>
              <w:rPr>
                <w:rFonts w:cstheme="minorHAnsi"/>
                <w:sz w:val="22"/>
              </w:rPr>
            </w:pPr>
            <w:r w:rsidRPr="00774B83">
              <w:rPr>
                <w:rFonts w:cstheme="minorHAnsi"/>
                <w:sz w:val="22"/>
              </w:rPr>
              <w:t>£250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5E12076C" w14:textId="77777777" w:rsidR="0011392E" w:rsidRPr="00774B83" w:rsidRDefault="0011392E" w:rsidP="00B6629E">
            <w:pPr>
              <w:ind w:left="102"/>
              <w:rPr>
                <w:rFonts w:cstheme="minorHAnsi"/>
                <w:sz w:val="22"/>
              </w:rPr>
            </w:pPr>
            <w:r w:rsidRPr="00774B83">
              <w:rPr>
                <w:rFonts w:cstheme="minorHAnsi"/>
                <w:sz w:val="22"/>
              </w:rPr>
              <w:t>2</w:t>
            </w:r>
          </w:p>
        </w:tc>
        <w:tc>
          <w:tcPr>
            <w:tcW w:w="1798" w:type="dxa"/>
            <w:tcBorders>
              <w:bottom w:val="single" w:sz="6" w:space="0" w:color="E6E6E6"/>
              <w:right w:val="single" w:sz="6" w:space="0" w:color="E6E6E6"/>
            </w:tcBorders>
            <w:tcMar>
              <w:top w:w="120" w:type="dxa"/>
              <w:left w:w="180" w:type="dxa"/>
              <w:bottom w:w="105" w:type="dxa"/>
              <w:right w:w="120" w:type="dxa"/>
            </w:tcMar>
            <w:hideMark/>
          </w:tcPr>
          <w:p w14:paraId="74B39CD6" w14:textId="77777777" w:rsidR="0011392E" w:rsidRPr="00774B83" w:rsidRDefault="0011392E" w:rsidP="00B6629E">
            <w:pPr>
              <w:ind w:left="73"/>
              <w:rPr>
                <w:rFonts w:cstheme="minorHAnsi"/>
                <w:sz w:val="22"/>
              </w:rPr>
            </w:pPr>
            <w:r w:rsidRPr="00774B83">
              <w:rPr>
                <w:rFonts w:cstheme="minorHAnsi"/>
                <w:sz w:val="22"/>
              </w:rPr>
              <w:t>£500</w:t>
            </w:r>
          </w:p>
        </w:tc>
      </w:tr>
      <w:tr w:rsidR="0011392E" w:rsidRPr="00774B83" w14:paraId="026D7AE1"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A813C13" w14:textId="77777777" w:rsidR="0011392E" w:rsidRPr="00774B83" w:rsidRDefault="0011392E" w:rsidP="00B6629E">
            <w:pPr>
              <w:ind w:left="199"/>
              <w:rPr>
                <w:rFonts w:cstheme="minorHAnsi"/>
                <w:sz w:val="22"/>
              </w:rPr>
            </w:pPr>
            <w:r w:rsidRPr="00774B83">
              <w:rPr>
                <w:rFonts w:cstheme="minorHAnsi"/>
                <w:sz w:val="22"/>
              </w:rPr>
              <w:t>Junior</w:t>
            </w:r>
          </w:p>
        </w:tc>
        <w:tc>
          <w:tcPr>
            <w:tcW w:w="1812" w:type="dxa"/>
            <w:tcBorders>
              <w:bottom w:val="single" w:sz="6" w:space="0" w:color="E6E6E6"/>
              <w:right w:val="single" w:sz="6" w:space="0" w:color="E6E6E6"/>
            </w:tcBorders>
            <w:tcMar>
              <w:top w:w="120" w:type="dxa"/>
              <w:left w:w="180" w:type="dxa"/>
              <w:bottom w:w="105" w:type="dxa"/>
              <w:right w:w="120" w:type="dxa"/>
            </w:tcMar>
            <w:hideMark/>
          </w:tcPr>
          <w:p w14:paraId="5AEA7F90" w14:textId="77777777" w:rsidR="0011392E" w:rsidRPr="00774B83" w:rsidRDefault="0011392E" w:rsidP="00B6629E">
            <w:pPr>
              <w:rPr>
                <w:rFonts w:cstheme="minorHAnsi"/>
                <w:sz w:val="22"/>
              </w:rPr>
            </w:pPr>
            <w:r w:rsidRPr="00774B83">
              <w:rPr>
                <w:rFonts w:cstheme="minorHAnsi"/>
                <w:sz w:val="22"/>
              </w:rPr>
              <w:t>2nd Place</w:t>
            </w:r>
          </w:p>
        </w:tc>
        <w:tc>
          <w:tcPr>
            <w:tcW w:w="1813" w:type="dxa"/>
            <w:tcBorders>
              <w:bottom w:val="single" w:sz="6" w:space="0" w:color="E6E6E6"/>
              <w:right w:val="single" w:sz="6" w:space="0" w:color="E6E6E6"/>
            </w:tcBorders>
            <w:tcMar>
              <w:top w:w="120" w:type="dxa"/>
              <w:left w:w="180" w:type="dxa"/>
              <w:bottom w:w="105" w:type="dxa"/>
              <w:right w:w="120" w:type="dxa"/>
            </w:tcMar>
            <w:hideMark/>
          </w:tcPr>
          <w:p w14:paraId="712CAF45" w14:textId="77777777" w:rsidR="0011392E" w:rsidRPr="00774B83" w:rsidRDefault="0011392E" w:rsidP="00B6629E">
            <w:pPr>
              <w:rPr>
                <w:rFonts w:cstheme="minorHAnsi"/>
                <w:sz w:val="22"/>
              </w:rPr>
            </w:pPr>
            <w:r w:rsidRPr="00774B83">
              <w:rPr>
                <w:rFonts w:cstheme="minorHAnsi"/>
                <w:sz w:val="22"/>
              </w:rPr>
              <w:t>£150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5A4CE2D9" w14:textId="77777777" w:rsidR="0011392E" w:rsidRPr="00774B83" w:rsidRDefault="0011392E" w:rsidP="00B6629E">
            <w:pPr>
              <w:ind w:left="118"/>
              <w:rPr>
                <w:rFonts w:cstheme="minorHAnsi"/>
                <w:sz w:val="22"/>
              </w:rPr>
            </w:pPr>
            <w:r w:rsidRPr="00774B83">
              <w:rPr>
                <w:rFonts w:cstheme="minorHAnsi"/>
                <w:sz w:val="22"/>
              </w:rPr>
              <w:t>2</w:t>
            </w:r>
          </w:p>
        </w:tc>
        <w:tc>
          <w:tcPr>
            <w:tcW w:w="1798" w:type="dxa"/>
            <w:tcBorders>
              <w:bottom w:val="single" w:sz="6" w:space="0" w:color="E6E6E6"/>
              <w:right w:val="single" w:sz="6" w:space="0" w:color="E6E6E6"/>
            </w:tcBorders>
            <w:tcMar>
              <w:top w:w="120" w:type="dxa"/>
              <w:left w:w="180" w:type="dxa"/>
              <w:bottom w:w="105" w:type="dxa"/>
              <w:right w:w="120" w:type="dxa"/>
            </w:tcMar>
            <w:hideMark/>
          </w:tcPr>
          <w:p w14:paraId="52A7978A" w14:textId="77777777" w:rsidR="0011392E" w:rsidRPr="00774B83" w:rsidRDefault="0011392E" w:rsidP="00B6629E">
            <w:pPr>
              <w:ind w:left="66"/>
              <w:rPr>
                <w:rFonts w:cstheme="minorHAnsi"/>
                <w:sz w:val="22"/>
              </w:rPr>
            </w:pPr>
            <w:r w:rsidRPr="00774B83">
              <w:rPr>
                <w:rFonts w:cstheme="minorHAnsi"/>
                <w:sz w:val="22"/>
              </w:rPr>
              <w:t>£300</w:t>
            </w:r>
          </w:p>
        </w:tc>
      </w:tr>
      <w:tr w:rsidR="0011392E" w:rsidRPr="00774B83" w14:paraId="73A8A215"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D0FB2E0" w14:textId="77777777" w:rsidR="0011392E" w:rsidRPr="00774B83" w:rsidRDefault="0011392E" w:rsidP="00B6629E">
            <w:pPr>
              <w:ind w:left="199"/>
              <w:rPr>
                <w:rFonts w:cstheme="minorHAnsi"/>
                <w:sz w:val="22"/>
              </w:rPr>
            </w:pPr>
            <w:r w:rsidRPr="00774B83">
              <w:rPr>
                <w:rFonts w:cstheme="minorHAnsi"/>
                <w:sz w:val="22"/>
              </w:rPr>
              <w:t>Teachers</w:t>
            </w:r>
          </w:p>
        </w:tc>
        <w:tc>
          <w:tcPr>
            <w:tcW w:w="1812" w:type="dxa"/>
            <w:tcBorders>
              <w:bottom w:val="single" w:sz="6" w:space="0" w:color="E6E6E6"/>
              <w:right w:val="single" w:sz="6" w:space="0" w:color="E6E6E6"/>
            </w:tcBorders>
            <w:tcMar>
              <w:top w:w="120" w:type="dxa"/>
              <w:left w:w="180" w:type="dxa"/>
              <w:bottom w:w="105" w:type="dxa"/>
              <w:right w:w="120" w:type="dxa"/>
            </w:tcMar>
            <w:hideMark/>
          </w:tcPr>
          <w:p w14:paraId="1E4E0A81" w14:textId="77777777" w:rsidR="0011392E" w:rsidRPr="00774B83" w:rsidRDefault="0011392E" w:rsidP="00B6629E">
            <w:pPr>
              <w:rPr>
                <w:rFonts w:cstheme="minorHAnsi"/>
                <w:sz w:val="22"/>
              </w:rPr>
            </w:pPr>
            <w:r w:rsidRPr="00774B83">
              <w:rPr>
                <w:rFonts w:cstheme="minorHAnsi"/>
                <w:sz w:val="22"/>
              </w:rPr>
              <w:t>1st Place</w:t>
            </w:r>
          </w:p>
        </w:tc>
        <w:tc>
          <w:tcPr>
            <w:tcW w:w="1813" w:type="dxa"/>
            <w:tcBorders>
              <w:bottom w:val="single" w:sz="6" w:space="0" w:color="E6E6E6"/>
              <w:right w:val="single" w:sz="6" w:space="0" w:color="E6E6E6"/>
            </w:tcBorders>
            <w:tcMar>
              <w:top w:w="120" w:type="dxa"/>
              <w:left w:w="180" w:type="dxa"/>
              <w:bottom w:w="105" w:type="dxa"/>
              <w:right w:w="120" w:type="dxa"/>
            </w:tcMar>
            <w:hideMark/>
          </w:tcPr>
          <w:p w14:paraId="32F5BA26" w14:textId="77777777" w:rsidR="0011392E" w:rsidRPr="00774B83" w:rsidRDefault="0011392E" w:rsidP="00B6629E">
            <w:pPr>
              <w:rPr>
                <w:rFonts w:cstheme="minorHAnsi"/>
                <w:sz w:val="22"/>
              </w:rPr>
            </w:pPr>
            <w:r w:rsidRPr="00774B83">
              <w:rPr>
                <w:rFonts w:cstheme="minorHAnsi"/>
                <w:sz w:val="22"/>
              </w:rPr>
              <w:t>£500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17F321FE" w14:textId="77777777" w:rsidR="0011392E" w:rsidRPr="00774B83" w:rsidRDefault="0011392E" w:rsidP="00B6629E">
            <w:pPr>
              <w:ind w:left="118"/>
              <w:rPr>
                <w:rFonts w:cstheme="minorHAnsi"/>
                <w:sz w:val="22"/>
              </w:rPr>
            </w:pPr>
            <w:r w:rsidRPr="00774B83">
              <w:rPr>
                <w:rFonts w:cstheme="minorHAnsi"/>
                <w:sz w:val="22"/>
              </w:rPr>
              <w:t>4</w:t>
            </w:r>
          </w:p>
        </w:tc>
        <w:tc>
          <w:tcPr>
            <w:tcW w:w="1798" w:type="dxa"/>
            <w:tcBorders>
              <w:bottom w:val="single" w:sz="6" w:space="0" w:color="E6E6E6"/>
              <w:right w:val="single" w:sz="6" w:space="0" w:color="E6E6E6"/>
            </w:tcBorders>
            <w:tcMar>
              <w:top w:w="120" w:type="dxa"/>
              <w:left w:w="180" w:type="dxa"/>
              <w:bottom w:w="105" w:type="dxa"/>
              <w:right w:w="120" w:type="dxa"/>
            </w:tcMar>
            <w:hideMark/>
          </w:tcPr>
          <w:p w14:paraId="656BCD1C" w14:textId="77777777" w:rsidR="0011392E" w:rsidRPr="00774B83" w:rsidRDefault="0011392E" w:rsidP="00B6629E">
            <w:pPr>
              <w:ind w:left="66"/>
              <w:rPr>
                <w:rFonts w:cstheme="minorHAnsi"/>
                <w:sz w:val="22"/>
              </w:rPr>
            </w:pPr>
            <w:r w:rsidRPr="00774B83">
              <w:rPr>
                <w:rFonts w:cstheme="minorHAnsi"/>
                <w:sz w:val="22"/>
              </w:rPr>
              <w:t>£2,000</w:t>
            </w:r>
          </w:p>
        </w:tc>
      </w:tr>
      <w:tr w:rsidR="0011392E" w:rsidRPr="00774B83" w14:paraId="572B33FC"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75EE396" w14:textId="77777777" w:rsidR="0011392E" w:rsidRPr="00774B83" w:rsidRDefault="0011392E" w:rsidP="00B6629E">
            <w:pPr>
              <w:ind w:left="199"/>
              <w:rPr>
                <w:rFonts w:cstheme="minorHAnsi"/>
                <w:sz w:val="22"/>
              </w:rPr>
            </w:pPr>
            <w:r w:rsidRPr="00774B83">
              <w:rPr>
                <w:rFonts w:cstheme="minorHAnsi"/>
                <w:sz w:val="22"/>
              </w:rPr>
              <w:t xml:space="preserve">Teachers </w:t>
            </w:r>
          </w:p>
        </w:tc>
        <w:tc>
          <w:tcPr>
            <w:tcW w:w="1812" w:type="dxa"/>
            <w:tcBorders>
              <w:bottom w:val="single" w:sz="6" w:space="0" w:color="E6E6E6"/>
              <w:right w:val="single" w:sz="6" w:space="0" w:color="E6E6E6"/>
            </w:tcBorders>
            <w:tcMar>
              <w:top w:w="120" w:type="dxa"/>
              <w:left w:w="180" w:type="dxa"/>
              <w:bottom w:w="105" w:type="dxa"/>
              <w:right w:w="120" w:type="dxa"/>
            </w:tcMar>
            <w:hideMark/>
          </w:tcPr>
          <w:p w14:paraId="7E4DB0F4" w14:textId="77777777" w:rsidR="0011392E" w:rsidRPr="00774B83" w:rsidRDefault="0011392E" w:rsidP="00B6629E">
            <w:pPr>
              <w:rPr>
                <w:rFonts w:cstheme="minorHAnsi"/>
                <w:sz w:val="22"/>
              </w:rPr>
            </w:pPr>
            <w:r w:rsidRPr="00774B83">
              <w:rPr>
                <w:rFonts w:cstheme="minorHAnsi"/>
                <w:sz w:val="22"/>
              </w:rPr>
              <w:t>2nd Place</w:t>
            </w:r>
          </w:p>
        </w:tc>
        <w:tc>
          <w:tcPr>
            <w:tcW w:w="1813" w:type="dxa"/>
            <w:tcBorders>
              <w:bottom w:val="single" w:sz="6" w:space="0" w:color="E6E6E6"/>
              <w:right w:val="single" w:sz="6" w:space="0" w:color="E6E6E6"/>
            </w:tcBorders>
            <w:tcMar>
              <w:top w:w="120" w:type="dxa"/>
              <w:left w:w="180" w:type="dxa"/>
              <w:bottom w:w="105" w:type="dxa"/>
              <w:right w:w="120" w:type="dxa"/>
            </w:tcMar>
            <w:hideMark/>
          </w:tcPr>
          <w:p w14:paraId="058A7B14" w14:textId="77777777" w:rsidR="0011392E" w:rsidRPr="00774B83" w:rsidRDefault="0011392E" w:rsidP="00B6629E">
            <w:pPr>
              <w:rPr>
                <w:rFonts w:cstheme="minorHAnsi"/>
                <w:sz w:val="22"/>
              </w:rPr>
            </w:pPr>
            <w:r w:rsidRPr="00774B83">
              <w:rPr>
                <w:rFonts w:cstheme="minorHAnsi"/>
                <w:sz w:val="22"/>
              </w:rPr>
              <w:t>£300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2CA05A40" w14:textId="77777777" w:rsidR="0011392E" w:rsidRPr="00774B83" w:rsidRDefault="0011392E" w:rsidP="00B6629E">
            <w:pPr>
              <w:ind w:left="132"/>
              <w:rPr>
                <w:rFonts w:cstheme="minorHAnsi"/>
                <w:sz w:val="22"/>
              </w:rPr>
            </w:pPr>
            <w:r w:rsidRPr="00774B83">
              <w:rPr>
                <w:rFonts w:cstheme="minorHAnsi"/>
                <w:sz w:val="22"/>
              </w:rPr>
              <w:t>4</w:t>
            </w:r>
          </w:p>
        </w:tc>
        <w:tc>
          <w:tcPr>
            <w:tcW w:w="1798" w:type="dxa"/>
            <w:tcBorders>
              <w:bottom w:val="single" w:sz="6" w:space="0" w:color="E6E6E6"/>
              <w:right w:val="single" w:sz="6" w:space="0" w:color="E6E6E6"/>
            </w:tcBorders>
            <w:tcMar>
              <w:top w:w="120" w:type="dxa"/>
              <w:left w:w="180" w:type="dxa"/>
              <w:bottom w:w="105" w:type="dxa"/>
              <w:right w:w="120" w:type="dxa"/>
            </w:tcMar>
            <w:hideMark/>
          </w:tcPr>
          <w:p w14:paraId="1EB314A1" w14:textId="77777777" w:rsidR="0011392E" w:rsidRPr="00774B83" w:rsidRDefault="0011392E" w:rsidP="00B6629E">
            <w:pPr>
              <w:ind w:left="66"/>
              <w:rPr>
                <w:rFonts w:cstheme="minorHAnsi"/>
                <w:sz w:val="22"/>
              </w:rPr>
            </w:pPr>
            <w:r w:rsidRPr="00774B83">
              <w:rPr>
                <w:rFonts w:cstheme="minorHAnsi"/>
                <w:sz w:val="22"/>
              </w:rPr>
              <w:t>£1,200</w:t>
            </w:r>
          </w:p>
        </w:tc>
      </w:tr>
      <w:tr w:rsidR="0011392E" w:rsidRPr="00774B83" w14:paraId="4A24C922" w14:textId="77777777" w:rsidTr="00E12396">
        <w:trPr>
          <w:tblCellSpacing w:w="15" w:type="dxa"/>
        </w:trPr>
        <w:tc>
          <w:tcPr>
            <w:tcW w:w="2074" w:type="dxa"/>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2F764009" w14:textId="77777777" w:rsidR="0011392E" w:rsidRPr="00774B83" w:rsidRDefault="0011392E" w:rsidP="00B6629E">
            <w:pPr>
              <w:ind w:left="199"/>
              <w:rPr>
                <w:rFonts w:cstheme="minorHAnsi"/>
                <w:sz w:val="22"/>
              </w:rPr>
            </w:pPr>
            <w:r w:rsidRPr="00774B83">
              <w:rPr>
                <w:rFonts w:cstheme="minorHAnsi"/>
                <w:sz w:val="22"/>
              </w:rPr>
              <w:t>Total Awarded</w:t>
            </w:r>
          </w:p>
        </w:tc>
        <w:tc>
          <w:tcPr>
            <w:tcW w:w="1812" w:type="dxa"/>
            <w:tcBorders>
              <w:bottom w:val="single" w:sz="6" w:space="0" w:color="E6E6E6"/>
              <w:right w:val="single" w:sz="6" w:space="0" w:color="E6E6E6"/>
            </w:tcBorders>
            <w:tcMar>
              <w:top w:w="120" w:type="dxa"/>
              <w:left w:w="180" w:type="dxa"/>
              <w:bottom w:w="90" w:type="dxa"/>
              <w:right w:w="120" w:type="dxa"/>
            </w:tcMar>
            <w:hideMark/>
          </w:tcPr>
          <w:p w14:paraId="66836BEA" w14:textId="77777777" w:rsidR="0011392E" w:rsidRPr="00774B83" w:rsidRDefault="0011392E" w:rsidP="00B6629E">
            <w:pPr>
              <w:ind w:left="993"/>
              <w:rPr>
                <w:rFonts w:cstheme="minorHAnsi"/>
                <w:sz w:val="22"/>
              </w:rPr>
            </w:pPr>
          </w:p>
        </w:tc>
        <w:tc>
          <w:tcPr>
            <w:tcW w:w="1813" w:type="dxa"/>
            <w:tcBorders>
              <w:bottom w:val="single" w:sz="6" w:space="0" w:color="E6E6E6"/>
              <w:right w:val="single" w:sz="6" w:space="0" w:color="E6E6E6"/>
            </w:tcBorders>
            <w:tcMar>
              <w:top w:w="120" w:type="dxa"/>
              <w:left w:w="180" w:type="dxa"/>
              <w:bottom w:w="90" w:type="dxa"/>
              <w:right w:w="120" w:type="dxa"/>
            </w:tcMar>
            <w:hideMark/>
          </w:tcPr>
          <w:p w14:paraId="5ACFD742" w14:textId="77777777" w:rsidR="0011392E" w:rsidRPr="00774B83" w:rsidRDefault="0011392E" w:rsidP="00B6629E">
            <w:pPr>
              <w:ind w:left="993"/>
              <w:rPr>
                <w:rFonts w:cstheme="minorHAnsi"/>
                <w:sz w:val="22"/>
              </w:rPr>
            </w:pPr>
          </w:p>
        </w:tc>
        <w:tc>
          <w:tcPr>
            <w:tcW w:w="1529" w:type="dxa"/>
            <w:tcBorders>
              <w:bottom w:val="single" w:sz="6" w:space="0" w:color="E6E6E6"/>
              <w:right w:val="single" w:sz="6" w:space="0" w:color="E6E6E6"/>
            </w:tcBorders>
            <w:tcMar>
              <w:top w:w="120" w:type="dxa"/>
              <w:left w:w="180" w:type="dxa"/>
              <w:bottom w:w="90" w:type="dxa"/>
              <w:right w:w="120" w:type="dxa"/>
            </w:tcMar>
            <w:hideMark/>
          </w:tcPr>
          <w:p w14:paraId="7281E45A" w14:textId="77777777" w:rsidR="0011392E" w:rsidRPr="00774B83" w:rsidRDefault="0011392E" w:rsidP="00B6629E">
            <w:pPr>
              <w:ind w:left="110"/>
              <w:rPr>
                <w:rFonts w:cstheme="minorHAnsi"/>
                <w:sz w:val="22"/>
              </w:rPr>
            </w:pPr>
            <w:r w:rsidRPr="00774B83">
              <w:rPr>
                <w:rFonts w:cstheme="minorHAnsi"/>
                <w:sz w:val="22"/>
              </w:rPr>
              <w:t>16 recipients</w:t>
            </w:r>
          </w:p>
        </w:tc>
        <w:tc>
          <w:tcPr>
            <w:tcW w:w="1798" w:type="dxa"/>
            <w:tcBorders>
              <w:bottom w:val="single" w:sz="6" w:space="0" w:color="E6E6E6"/>
              <w:right w:val="single" w:sz="6" w:space="0" w:color="E6E6E6"/>
            </w:tcBorders>
            <w:tcMar>
              <w:top w:w="120" w:type="dxa"/>
              <w:left w:w="180" w:type="dxa"/>
              <w:bottom w:w="90" w:type="dxa"/>
              <w:right w:w="120" w:type="dxa"/>
            </w:tcMar>
            <w:hideMark/>
          </w:tcPr>
          <w:p w14:paraId="7C2247AE" w14:textId="77777777" w:rsidR="0011392E" w:rsidRPr="00774B83" w:rsidRDefault="0011392E" w:rsidP="00B6629E">
            <w:pPr>
              <w:ind w:left="66"/>
              <w:rPr>
                <w:rFonts w:cstheme="minorHAnsi"/>
                <w:sz w:val="22"/>
              </w:rPr>
            </w:pPr>
            <w:r w:rsidRPr="00774B83">
              <w:rPr>
                <w:rFonts w:cstheme="minorHAnsi"/>
                <w:sz w:val="22"/>
              </w:rPr>
              <w:t>£4,800</w:t>
            </w:r>
          </w:p>
        </w:tc>
      </w:tr>
    </w:tbl>
    <w:p w14:paraId="0044FEFD" w14:textId="77777777" w:rsidR="0011392E" w:rsidRPr="00774B83" w:rsidRDefault="0011392E" w:rsidP="00B6629E">
      <w:pPr>
        <w:ind w:left="993"/>
        <w:rPr>
          <w:rFonts w:cstheme="minorHAnsi"/>
          <w:b/>
          <w:sz w:val="22"/>
          <w:lang w:val="en-US"/>
        </w:rPr>
      </w:pPr>
    </w:p>
    <w:p w14:paraId="71F6D705" w14:textId="77777777" w:rsidR="0011392E" w:rsidRPr="002E51C9" w:rsidRDefault="0011392E" w:rsidP="00B6629E">
      <w:pPr>
        <w:jc w:val="both"/>
        <w:rPr>
          <w:rFonts w:eastAsiaTheme="majorEastAsia" w:cstheme="minorHAnsi"/>
          <w:b/>
          <w:bCs/>
          <w:color w:val="2E74B5" w:themeColor="accent5" w:themeShade="BF"/>
          <w:sz w:val="22"/>
        </w:rPr>
      </w:pPr>
      <w:r w:rsidRPr="002E51C9">
        <w:rPr>
          <w:rFonts w:eastAsiaTheme="majorEastAsia" w:cstheme="minorHAnsi"/>
          <w:b/>
          <w:bCs/>
          <w:color w:val="2E74B5" w:themeColor="accent5" w:themeShade="BF"/>
          <w:sz w:val="22"/>
        </w:rPr>
        <w:t>D.11</w:t>
      </w:r>
      <w:r w:rsidRPr="002E51C9">
        <w:rPr>
          <w:rFonts w:eastAsiaTheme="majorEastAsia" w:cstheme="minorHAnsi"/>
          <w:b/>
          <w:bCs/>
          <w:color w:val="2E74B5" w:themeColor="accent5" w:themeShade="BF"/>
          <w:sz w:val="22"/>
        </w:rPr>
        <w:tab/>
        <w:t>Fund Management, Terms and Conditions</w:t>
      </w:r>
    </w:p>
    <w:p w14:paraId="25A3D3FB"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Student Bursary Fund Management</w:t>
      </w:r>
    </w:p>
    <w:p w14:paraId="0B970EBF"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D.11.1</w:t>
      </w:r>
      <w:r w:rsidRPr="00774B83">
        <w:rPr>
          <w:rFonts w:cstheme="minorHAnsi"/>
          <w:sz w:val="22"/>
        </w:rPr>
        <w:tab/>
        <w:t>Outcome letters are sent via email to the address provided at the time of event entry.</w:t>
      </w:r>
    </w:p>
    <w:p w14:paraId="2DD9661D" w14:textId="77777777" w:rsidR="002E51C9" w:rsidRDefault="002E51C9" w:rsidP="00B6629E">
      <w:pPr>
        <w:widowControl/>
        <w:autoSpaceDE/>
        <w:autoSpaceDN/>
        <w:ind w:left="567" w:hanging="567"/>
        <w:jc w:val="both"/>
        <w:rPr>
          <w:rFonts w:cstheme="minorHAnsi"/>
          <w:sz w:val="22"/>
        </w:rPr>
      </w:pPr>
    </w:p>
    <w:p w14:paraId="74EE66B0"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D.11.2</w:t>
      </w:r>
      <w:r w:rsidRPr="00774B83">
        <w:rPr>
          <w:rFonts w:cstheme="minorHAnsi"/>
          <w:sz w:val="22"/>
        </w:rPr>
        <w:tab/>
        <w:t>Students must formally accept their bursary by completing an online form within 20 working days of receiving their outcome letter.</w:t>
      </w:r>
    </w:p>
    <w:p w14:paraId="3AA93200" w14:textId="77777777" w:rsidR="002E51C9" w:rsidRDefault="002E51C9" w:rsidP="00B6629E">
      <w:pPr>
        <w:widowControl/>
        <w:autoSpaceDE/>
        <w:autoSpaceDN/>
        <w:ind w:left="567" w:hanging="567"/>
        <w:jc w:val="both"/>
        <w:rPr>
          <w:rFonts w:cstheme="minorHAnsi"/>
          <w:sz w:val="22"/>
        </w:rPr>
      </w:pPr>
    </w:p>
    <w:p w14:paraId="43ABCC89" w14:textId="78E66B24" w:rsidR="0011392E" w:rsidRPr="00774B83" w:rsidRDefault="0011392E" w:rsidP="00B6629E">
      <w:pPr>
        <w:widowControl/>
        <w:autoSpaceDE/>
        <w:autoSpaceDN/>
        <w:ind w:left="567" w:hanging="567"/>
        <w:jc w:val="both"/>
        <w:rPr>
          <w:rFonts w:cstheme="minorHAnsi"/>
          <w:sz w:val="22"/>
        </w:rPr>
      </w:pPr>
      <w:r w:rsidRPr="00774B83">
        <w:rPr>
          <w:rFonts w:cstheme="minorHAnsi"/>
          <w:sz w:val="22"/>
        </w:rPr>
        <w:t>D.11.3</w:t>
      </w:r>
      <w:r w:rsidRPr="00774B83">
        <w:rPr>
          <w:rFonts w:cstheme="minorHAnsi"/>
          <w:sz w:val="22"/>
        </w:rPr>
        <w:tab/>
        <w:t>Acceptable uses of student bursary funds include:</w:t>
      </w:r>
    </w:p>
    <w:p w14:paraId="30D2833B" w14:textId="77777777" w:rsidR="0011392E" w:rsidRPr="00774B83" w:rsidRDefault="0011392E" w:rsidP="00B6629E">
      <w:pPr>
        <w:widowControl/>
        <w:numPr>
          <w:ilvl w:val="0"/>
          <w:numId w:val="35"/>
        </w:numPr>
        <w:autoSpaceDE/>
        <w:autoSpaceDN/>
        <w:jc w:val="both"/>
        <w:rPr>
          <w:rFonts w:cstheme="minorHAnsi"/>
          <w:sz w:val="22"/>
        </w:rPr>
      </w:pPr>
      <w:r w:rsidRPr="00774B83">
        <w:rPr>
          <w:rFonts w:cstheme="minorHAnsi"/>
          <w:sz w:val="22"/>
        </w:rPr>
        <w:t>Intensive training courses</w:t>
      </w:r>
    </w:p>
    <w:p w14:paraId="170131A6" w14:textId="77777777" w:rsidR="0011392E" w:rsidRPr="00774B83" w:rsidRDefault="0011392E" w:rsidP="00B6629E">
      <w:pPr>
        <w:widowControl/>
        <w:numPr>
          <w:ilvl w:val="0"/>
          <w:numId w:val="35"/>
        </w:numPr>
        <w:autoSpaceDE/>
        <w:autoSpaceDN/>
        <w:jc w:val="both"/>
        <w:rPr>
          <w:rFonts w:cstheme="minorHAnsi"/>
          <w:sz w:val="22"/>
        </w:rPr>
      </w:pPr>
      <w:r w:rsidRPr="00774B83">
        <w:rPr>
          <w:rFonts w:cstheme="minorHAnsi"/>
          <w:sz w:val="22"/>
        </w:rPr>
        <w:t>One-to-one coaching</w:t>
      </w:r>
    </w:p>
    <w:p w14:paraId="23DA5E29" w14:textId="77777777" w:rsidR="0011392E" w:rsidRPr="00774B83" w:rsidRDefault="0011392E" w:rsidP="00B6629E">
      <w:pPr>
        <w:widowControl/>
        <w:numPr>
          <w:ilvl w:val="0"/>
          <w:numId w:val="35"/>
        </w:numPr>
        <w:autoSpaceDE/>
        <w:autoSpaceDN/>
        <w:jc w:val="both"/>
        <w:rPr>
          <w:rFonts w:cstheme="minorHAnsi"/>
          <w:sz w:val="22"/>
        </w:rPr>
      </w:pPr>
      <w:r w:rsidRPr="00774B83">
        <w:rPr>
          <w:rFonts w:cstheme="minorHAnsi"/>
          <w:sz w:val="22"/>
        </w:rPr>
        <w:lastRenderedPageBreak/>
        <w:t>Dance training fees</w:t>
      </w:r>
    </w:p>
    <w:p w14:paraId="0B5B0EDC" w14:textId="77777777" w:rsidR="0011392E" w:rsidRPr="00774B83" w:rsidRDefault="0011392E" w:rsidP="00B6629E">
      <w:pPr>
        <w:widowControl/>
        <w:numPr>
          <w:ilvl w:val="0"/>
          <w:numId w:val="35"/>
        </w:numPr>
        <w:autoSpaceDE/>
        <w:autoSpaceDN/>
        <w:jc w:val="both"/>
        <w:rPr>
          <w:rFonts w:cstheme="minorHAnsi"/>
          <w:sz w:val="22"/>
        </w:rPr>
      </w:pPr>
      <w:r w:rsidRPr="00774B83">
        <w:rPr>
          <w:rFonts w:cstheme="minorHAnsi"/>
          <w:sz w:val="22"/>
        </w:rPr>
        <w:t>Examination fees</w:t>
      </w:r>
    </w:p>
    <w:p w14:paraId="3F55B7BB" w14:textId="77777777" w:rsidR="0011392E" w:rsidRPr="00774B83" w:rsidRDefault="0011392E" w:rsidP="00B6629E">
      <w:pPr>
        <w:widowControl/>
        <w:numPr>
          <w:ilvl w:val="0"/>
          <w:numId w:val="35"/>
        </w:numPr>
        <w:autoSpaceDE/>
        <w:autoSpaceDN/>
        <w:jc w:val="both"/>
        <w:rPr>
          <w:rFonts w:cstheme="minorHAnsi"/>
          <w:sz w:val="22"/>
        </w:rPr>
      </w:pPr>
      <w:r w:rsidRPr="00774B83">
        <w:rPr>
          <w:rFonts w:cstheme="minorHAnsi"/>
          <w:sz w:val="22"/>
        </w:rPr>
        <w:t>Travel to access intensive training in other countries</w:t>
      </w:r>
    </w:p>
    <w:p w14:paraId="56766869" w14:textId="77777777" w:rsidR="0011392E" w:rsidRPr="00774B83" w:rsidRDefault="0011392E" w:rsidP="00B6629E">
      <w:pPr>
        <w:widowControl/>
        <w:autoSpaceDE/>
        <w:autoSpaceDN/>
        <w:ind w:left="720"/>
        <w:jc w:val="both"/>
        <w:rPr>
          <w:rFonts w:cstheme="minorHAnsi"/>
          <w:sz w:val="22"/>
        </w:rPr>
      </w:pPr>
    </w:p>
    <w:p w14:paraId="17905811" w14:textId="77777777" w:rsidR="0011392E" w:rsidRPr="00774B83" w:rsidRDefault="0011392E" w:rsidP="00B6629E">
      <w:pPr>
        <w:widowControl/>
        <w:autoSpaceDE/>
        <w:autoSpaceDN/>
        <w:ind w:left="567" w:hanging="567"/>
        <w:jc w:val="both"/>
        <w:rPr>
          <w:rFonts w:cstheme="minorHAnsi"/>
          <w:sz w:val="22"/>
        </w:rPr>
      </w:pPr>
      <w:r w:rsidRPr="00774B83">
        <w:rPr>
          <w:rFonts w:cstheme="minorHAnsi"/>
          <w:sz w:val="22"/>
        </w:rPr>
        <w:t>D.11.4</w:t>
      </w:r>
      <w:r w:rsidRPr="00774B83">
        <w:rPr>
          <w:rFonts w:cstheme="minorHAnsi"/>
          <w:sz w:val="22"/>
        </w:rPr>
        <w:tab/>
        <w:t>Unacceptable uses include:</w:t>
      </w:r>
    </w:p>
    <w:p w14:paraId="178F4870" w14:textId="77777777" w:rsidR="0011392E" w:rsidRPr="00774B83" w:rsidRDefault="0011392E" w:rsidP="00B6629E">
      <w:pPr>
        <w:widowControl/>
        <w:numPr>
          <w:ilvl w:val="0"/>
          <w:numId w:val="36"/>
        </w:numPr>
        <w:autoSpaceDE/>
        <w:autoSpaceDN/>
        <w:jc w:val="both"/>
        <w:rPr>
          <w:rFonts w:cstheme="minorHAnsi"/>
          <w:sz w:val="22"/>
        </w:rPr>
      </w:pPr>
      <w:r w:rsidRPr="00774B83">
        <w:rPr>
          <w:rFonts w:cstheme="minorHAnsi"/>
          <w:sz w:val="22"/>
        </w:rPr>
        <w:t>Dance clothing or shoes</w:t>
      </w:r>
    </w:p>
    <w:p w14:paraId="6EDAB65E" w14:textId="77777777" w:rsidR="0011392E" w:rsidRPr="00774B83" w:rsidRDefault="0011392E" w:rsidP="00B6629E">
      <w:pPr>
        <w:widowControl/>
        <w:numPr>
          <w:ilvl w:val="0"/>
          <w:numId w:val="36"/>
        </w:numPr>
        <w:autoSpaceDE/>
        <w:autoSpaceDN/>
        <w:jc w:val="both"/>
        <w:rPr>
          <w:rFonts w:cstheme="minorHAnsi"/>
          <w:sz w:val="22"/>
        </w:rPr>
      </w:pPr>
      <w:r w:rsidRPr="00774B83">
        <w:rPr>
          <w:rFonts w:cstheme="minorHAnsi"/>
          <w:sz w:val="22"/>
        </w:rPr>
        <w:t>Audition fees</w:t>
      </w:r>
    </w:p>
    <w:p w14:paraId="57933181" w14:textId="77777777" w:rsidR="0011392E" w:rsidRPr="00774B83" w:rsidRDefault="0011392E" w:rsidP="00B6629E">
      <w:pPr>
        <w:widowControl/>
        <w:numPr>
          <w:ilvl w:val="0"/>
          <w:numId w:val="36"/>
        </w:numPr>
        <w:autoSpaceDE/>
        <w:autoSpaceDN/>
        <w:jc w:val="both"/>
        <w:rPr>
          <w:rFonts w:cstheme="minorHAnsi"/>
          <w:sz w:val="22"/>
        </w:rPr>
      </w:pPr>
      <w:r w:rsidRPr="00774B83">
        <w:rPr>
          <w:rFonts w:cstheme="minorHAnsi"/>
          <w:sz w:val="22"/>
        </w:rPr>
        <w:t>Membership fees</w:t>
      </w:r>
    </w:p>
    <w:p w14:paraId="44DEF75B" w14:textId="77777777" w:rsidR="0011392E" w:rsidRPr="00774B83" w:rsidRDefault="0011392E" w:rsidP="00B6629E">
      <w:pPr>
        <w:widowControl/>
        <w:autoSpaceDE/>
        <w:autoSpaceDN/>
        <w:spacing w:after="160"/>
        <w:ind w:left="567"/>
        <w:jc w:val="both"/>
        <w:rPr>
          <w:rFonts w:cstheme="minorHAnsi"/>
          <w:sz w:val="22"/>
        </w:rPr>
      </w:pPr>
      <w:r w:rsidRPr="00774B83">
        <w:rPr>
          <w:rFonts w:cstheme="minorHAnsi"/>
          <w:i/>
          <w:iCs/>
          <w:sz w:val="22"/>
        </w:rPr>
        <w:t>Note: Exceptional mitigating circumstances may be considered if the student provides sufficient evidence that these areas present a barrier to accessing the approved activities (see D.11.3).</w:t>
      </w:r>
    </w:p>
    <w:p w14:paraId="01413549"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D.11.5</w:t>
      </w:r>
      <w:r w:rsidRPr="00774B83">
        <w:rPr>
          <w:rFonts w:cstheme="minorHAnsi"/>
          <w:sz w:val="22"/>
        </w:rPr>
        <w:tab/>
        <w:t>Funds are held by ISTD and must be used within one year of the award confirmation date.</w:t>
      </w:r>
    </w:p>
    <w:p w14:paraId="1D973B9C" w14:textId="77777777" w:rsidR="002E51C9" w:rsidRDefault="002E51C9" w:rsidP="00B6629E">
      <w:pPr>
        <w:widowControl/>
        <w:autoSpaceDE/>
        <w:autoSpaceDN/>
        <w:ind w:left="567" w:hanging="567"/>
        <w:jc w:val="both"/>
        <w:rPr>
          <w:rFonts w:cstheme="minorHAnsi"/>
          <w:sz w:val="22"/>
        </w:rPr>
      </w:pPr>
    </w:p>
    <w:p w14:paraId="305EE8BF"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D.11.6</w:t>
      </w:r>
      <w:r w:rsidRPr="00774B83">
        <w:rPr>
          <w:rFonts w:cstheme="minorHAnsi"/>
          <w:sz w:val="22"/>
        </w:rPr>
        <w:tab/>
        <w:t xml:space="preserve">Requests to use funds and claims for reimbursement must be submitted to </w:t>
      </w:r>
      <w:hyperlink r:id="rId23" w:tgtFrame="_blank" w:history="1">
        <w:r w:rsidRPr="00774B83">
          <w:rPr>
            <w:rStyle w:val="Hyperlink"/>
            <w:rFonts w:cstheme="minorHAnsi"/>
            <w:sz w:val="22"/>
          </w:rPr>
          <w:t>bursaries@istd.org</w:t>
        </w:r>
      </w:hyperlink>
      <w:r w:rsidRPr="00774B83">
        <w:rPr>
          <w:rFonts w:cstheme="minorHAnsi"/>
          <w:sz w:val="22"/>
        </w:rPr>
        <w:t>.</w:t>
      </w:r>
    </w:p>
    <w:p w14:paraId="41032C9E" w14:textId="77777777" w:rsidR="002E51C9" w:rsidRDefault="002E51C9" w:rsidP="00B6629E">
      <w:pPr>
        <w:widowControl/>
        <w:autoSpaceDE/>
        <w:autoSpaceDN/>
        <w:ind w:left="567" w:hanging="567"/>
        <w:jc w:val="both"/>
        <w:rPr>
          <w:rFonts w:cstheme="minorHAnsi"/>
          <w:sz w:val="22"/>
        </w:rPr>
      </w:pPr>
    </w:p>
    <w:p w14:paraId="30F088D9"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D.11.7</w:t>
      </w:r>
      <w:r w:rsidRPr="00774B83">
        <w:rPr>
          <w:rFonts w:cstheme="minorHAnsi"/>
          <w:sz w:val="22"/>
        </w:rPr>
        <w:tab/>
        <w:t>Where requests align with the acceptable uses outlined in D.11.3, the Head of Strategic Project Development will approve and process the claim</w:t>
      </w:r>
      <w:r w:rsidR="002E51C9">
        <w:rPr>
          <w:rFonts w:cstheme="minorHAnsi"/>
          <w:sz w:val="22"/>
        </w:rPr>
        <w:t>.</w:t>
      </w:r>
    </w:p>
    <w:p w14:paraId="2E8DF508" w14:textId="77777777" w:rsidR="002E51C9" w:rsidRDefault="002E51C9" w:rsidP="00B6629E">
      <w:pPr>
        <w:widowControl/>
        <w:autoSpaceDE/>
        <w:autoSpaceDN/>
        <w:ind w:left="567" w:hanging="567"/>
        <w:jc w:val="both"/>
        <w:rPr>
          <w:rFonts w:cstheme="minorHAnsi"/>
          <w:sz w:val="22"/>
        </w:rPr>
      </w:pPr>
    </w:p>
    <w:p w14:paraId="34D82400"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D.11.8</w:t>
      </w:r>
      <w:r w:rsidRPr="00774B83">
        <w:rPr>
          <w:rFonts w:cstheme="minorHAnsi"/>
          <w:sz w:val="22"/>
        </w:rPr>
        <w:tab/>
        <w:t>Where requests fall outside the scope of D.11.3, they will be referred to the Director of Education. If approved, the recipient may submit a claim form with accompanying proof of payment. If declined, the recipient will be notified and no claim will be processed.</w:t>
      </w:r>
    </w:p>
    <w:p w14:paraId="40DADF5C" w14:textId="77777777" w:rsidR="002E51C9" w:rsidRDefault="002E51C9" w:rsidP="00B6629E">
      <w:pPr>
        <w:widowControl/>
        <w:autoSpaceDE/>
        <w:autoSpaceDN/>
        <w:ind w:left="567" w:hanging="567"/>
        <w:jc w:val="both"/>
        <w:rPr>
          <w:rFonts w:cstheme="minorHAnsi"/>
          <w:sz w:val="22"/>
        </w:rPr>
      </w:pPr>
    </w:p>
    <w:p w14:paraId="41D00212" w14:textId="62E9DD47" w:rsidR="0011392E" w:rsidRPr="00774B83" w:rsidRDefault="0011392E" w:rsidP="00B6629E">
      <w:pPr>
        <w:widowControl/>
        <w:autoSpaceDE/>
        <w:autoSpaceDN/>
        <w:ind w:left="567" w:hanging="567"/>
        <w:jc w:val="both"/>
        <w:rPr>
          <w:rFonts w:cstheme="minorHAnsi"/>
          <w:sz w:val="22"/>
        </w:rPr>
      </w:pPr>
      <w:r w:rsidRPr="00774B83">
        <w:rPr>
          <w:rFonts w:cstheme="minorHAnsi"/>
          <w:sz w:val="22"/>
        </w:rPr>
        <w:t>D.11.9</w:t>
      </w:r>
      <w:r w:rsidRPr="00774B83">
        <w:rPr>
          <w:rFonts w:cstheme="minorHAnsi"/>
          <w:sz w:val="22"/>
        </w:rPr>
        <w:tab/>
        <w:t>After one year, any remaining funds will expire and will no longer be available to the recipient.</w:t>
      </w:r>
    </w:p>
    <w:p w14:paraId="63EC53DD"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br/>
        <w:t>Teacher Bursary Fund Management</w:t>
      </w:r>
    </w:p>
    <w:p w14:paraId="4C68BCC5"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D.11.10 Outcome letters are sent via email to the address provided during event booking.</w:t>
      </w:r>
    </w:p>
    <w:p w14:paraId="592C803F" w14:textId="77777777" w:rsidR="002E51C9" w:rsidRDefault="002E51C9" w:rsidP="00B6629E">
      <w:pPr>
        <w:widowControl/>
        <w:autoSpaceDE/>
        <w:autoSpaceDN/>
        <w:ind w:left="567" w:hanging="567"/>
        <w:jc w:val="both"/>
        <w:rPr>
          <w:rFonts w:cstheme="minorHAnsi"/>
          <w:sz w:val="22"/>
        </w:rPr>
      </w:pPr>
    </w:p>
    <w:p w14:paraId="307D8FCC"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D.11.11 Teachers must formally accept their bursary by completing an online form within 20 working days of receiving their outcome letter.</w:t>
      </w:r>
    </w:p>
    <w:p w14:paraId="5F49C13F" w14:textId="77777777" w:rsidR="002E51C9" w:rsidRDefault="002E51C9" w:rsidP="00B6629E">
      <w:pPr>
        <w:widowControl/>
        <w:autoSpaceDE/>
        <w:autoSpaceDN/>
        <w:ind w:left="567" w:hanging="567"/>
        <w:jc w:val="both"/>
        <w:rPr>
          <w:rFonts w:cstheme="minorHAnsi"/>
          <w:sz w:val="22"/>
        </w:rPr>
      </w:pPr>
    </w:p>
    <w:p w14:paraId="4061C811" w14:textId="5C024CD0" w:rsidR="0011392E" w:rsidRPr="00774B83" w:rsidRDefault="0011392E" w:rsidP="00B6629E">
      <w:pPr>
        <w:widowControl/>
        <w:autoSpaceDE/>
        <w:autoSpaceDN/>
        <w:ind w:left="567" w:hanging="567"/>
        <w:jc w:val="both"/>
        <w:rPr>
          <w:rFonts w:cstheme="minorHAnsi"/>
          <w:sz w:val="22"/>
        </w:rPr>
      </w:pPr>
      <w:r w:rsidRPr="00774B83">
        <w:rPr>
          <w:rFonts w:cstheme="minorHAnsi"/>
          <w:sz w:val="22"/>
        </w:rPr>
        <w:t>D.11.12 Acceptable uses of teacher bursary funds include (but are not limited to):</w:t>
      </w:r>
    </w:p>
    <w:p w14:paraId="0245192F"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Providing free classes at local schools (primary, secondary, SEN)</w:t>
      </w:r>
    </w:p>
    <w:p w14:paraId="2FE3CDDB"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Developmental experiences for students (e.g. masterclasses, workshops, theatre trips)</w:t>
      </w:r>
    </w:p>
    <w:p w14:paraId="515D23BA"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Community engagement workshops (e.g. care homes, community groups)</w:t>
      </w:r>
    </w:p>
    <w:p w14:paraId="7D3066E4"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Free workshops, taster sessions, or open day events</w:t>
      </w:r>
    </w:p>
    <w:p w14:paraId="44E82E3E"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Supporting student costs for classes, exams, competitions, or festivals</w:t>
      </w:r>
    </w:p>
    <w:p w14:paraId="1A42CC47"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Providing uniforms for students</w:t>
      </w:r>
    </w:p>
    <w:p w14:paraId="0FA38BC6" w14:textId="77777777" w:rsidR="0011392E" w:rsidRPr="00774B83" w:rsidRDefault="0011392E" w:rsidP="00B6629E">
      <w:pPr>
        <w:widowControl/>
        <w:numPr>
          <w:ilvl w:val="0"/>
          <w:numId w:val="37"/>
        </w:numPr>
        <w:autoSpaceDE/>
        <w:autoSpaceDN/>
        <w:jc w:val="both"/>
        <w:rPr>
          <w:rFonts w:cstheme="minorHAnsi"/>
          <w:sz w:val="22"/>
        </w:rPr>
      </w:pPr>
      <w:r w:rsidRPr="00774B83">
        <w:rPr>
          <w:rFonts w:cstheme="minorHAnsi"/>
          <w:sz w:val="22"/>
        </w:rPr>
        <w:t>Providing class support for inclusion of students with additional needs</w:t>
      </w:r>
    </w:p>
    <w:p w14:paraId="34AB74B2" w14:textId="77777777" w:rsidR="002E51C9" w:rsidRDefault="0011392E" w:rsidP="00B6629E">
      <w:pPr>
        <w:widowControl/>
        <w:numPr>
          <w:ilvl w:val="0"/>
          <w:numId w:val="37"/>
        </w:numPr>
        <w:autoSpaceDE/>
        <w:autoSpaceDN/>
        <w:jc w:val="both"/>
        <w:rPr>
          <w:rFonts w:cstheme="minorHAnsi"/>
          <w:sz w:val="22"/>
        </w:rPr>
      </w:pPr>
      <w:r w:rsidRPr="00774B83">
        <w:rPr>
          <w:rFonts w:cstheme="minorHAnsi"/>
          <w:sz w:val="22"/>
        </w:rPr>
        <w:t>CPD for teachers at the school</w:t>
      </w:r>
    </w:p>
    <w:p w14:paraId="248177C2" w14:textId="77777777" w:rsidR="002E51C9" w:rsidRDefault="002E51C9" w:rsidP="00B6629E">
      <w:pPr>
        <w:widowControl/>
        <w:autoSpaceDE/>
        <w:autoSpaceDN/>
        <w:jc w:val="both"/>
        <w:rPr>
          <w:rFonts w:cstheme="minorHAnsi"/>
          <w:sz w:val="22"/>
        </w:rPr>
      </w:pPr>
    </w:p>
    <w:p w14:paraId="5FB19CA3" w14:textId="77777777" w:rsidR="002E51C9" w:rsidRDefault="0011392E" w:rsidP="00B6629E">
      <w:pPr>
        <w:widowControl/>
        <w:autoSpaceDE/>
        <w:autoSpaceDN/>
        <w:ind w:left="567" w:hanging="567"/>
        <w:jc w:val="both"/>
        <w:rPr>
          <w:rFonts w:cstheme="minorHAnsi"/>
          <w:sz w:val="22"/>
        </w:rPr>
      </w:pPr>
      <w:r w:rsidRPr="002E51C9">
        <w:rPr>
          <w:rFonts w:cstheme="minorHAnsi"/>
          <w:sz w:val="22"/>
        </w:rPr>
        <w:t xml:space="preserve">D.11.13 Queries about fund usage must be submitted in writing to </w:t>
      </w:r>
      <w:hyperlink r:id="rId24" w:tgtFrame="_blank" w:history="1">
        <w:r w:rsidRPr="002E51C9">
          <w:rPr>
            <w:rStyle w:val="Hyperlink"/>
            <w:rFonts w:cstheme="minorHAnsi"/>
            <w:sz w:val="22"/>
          </w:rPr>
          <w:t>bursaries@istd.org</w:t>
        </w:r>
      </w:hyperlink>
      <w:r w:rsidRPr="002E51C9">
        <w:rPr>
          <w:rFonts w:cstheme="minorHAnsi"/>
          <w:sz w:val="22"/>
        </w:rPr>
        <w:t>.</w:t>
      </w:r>
    </w:p>
    <w:p w14:paraId="2B32B5AE" w14:textId="77777777" w:rsidR="002E51C9" w:rsidRDefault="002E51C9" w:rsidP="00B6629E">
      <w:pPr>
        <w:widowControl/>
        <w:autoSpaceDE/>
        <w:autoSpaceDN/>
        <w:ind w:left="567" w:hanging="567"/>
        <w:jc w:val="both"/>
        <w:rPr>
          <w:rFonts w:cstheme="minorHAnsi"/>
          <w:sz w:val="22"/>
        </w:rPr>
      </w:pPr>
    </w:p>
    <w:p w14:paraId="1454C34B"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D.11.14 50% of the bursary funds will be transferred to the school’s bank account or the teacher’s business account upfront in Year 1.</w:t>
      </w:r>
    </w:p>
    <w:p w14:paraId="0B51AF9A" w14:textId="77777777" w:rsidR="002E51C9" w:rsidRDefault="002E51C9" w:rsidP="00B6629E">
      <w:pPr>
        <w:widowControl/>
        <w:autoSpaceDE/>
        <w:autoSpaceDN/>
        <w:ind w:left="567" w:hanging="567"/>
        <w:jc w:val="both"/>
        <w:rPr>
          <w:rFonts w:cstheme="minorHAnsi"/>
          <w:sz w:val="22"/>
        </w:rPr>
      </w:pPr>
    </w:p>
    <w:p w14:paraId="7E001394"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D.11.15 Evidence of expenditure (e.g. receipts, invoices, proof of payment) is required before the second half of the bursary funds is released in Year 2.</w:t>
      </w:r>
    </w:p>
    <w:p w14:paraId="56AC57A3" w14:textId="77777777" w:rsidR="002E51C9" w:rsidRDefault="002E51C9" w:rsidP="00B6629E">
      <w:pPr>
        <w:widowControl/>
        <w:autoSpaceDE/>
        <w:autoSpaceDN/>
        <w:ind w:left="567" w:hanging="567"/>
        <w:jc w:val="both"/>
        <w:rPr>
          <w:rFonts w:cstheme="minorHAnsi"/>
          <w:sz w:val="22"/>
        </w:rPr>
      </w:pPr>
    </w:p>
    <w:p w14:paraId="42D23F2F" w14:textId="77777777" w:rsidR="002E51C9" w:rsidRDefault="0011392E" w:rsidP="00B6629E">
      <w:pPr>
        <w:widowControl/>
        <w:autoSpaceDE/>
        <w:autoSpaceDN/>
        <w:ind w:left="567" w:hanging="567"/>
        <w:jc w:val="both"/>
        <w:rPr>
          <w:rFonts w:cstheme="minorHAnsi"/>
          <w:sz w:val="22"/>
        </w:rPr>
      </w:pPr>
      <w:r w:rsidRPr="00774B83">
        <w:rPr>
          <w:rFonts w:cstheme="minorHAnsi"/>
          <w:sz w:val="22"/>
        </w:rPr>
        <w:t>D.11.16 Final evidence of expenditure in Year 2 is required to close the account.</w:t>
      </w:r>
    </w:p>
    <w:p w14:paraId="13E6E40E" w14:textId="77777777" w:rsidR="002E51C9" w:rsidRDefault="002E51C9" w:rsidP="00B6629E">
      <w:pPr>
        <w:widowControl/>
        <w:autoSpaceDE/>
        <w:autoSpaceDN/>
        <w:ind w:left="567" w:hanging="567"/>
        <w:jc w:val="both"/>
        <w:rPr>
          <w:rFonts w:cstheme="minorHAnsi"/>
          <w:sz w:val="22"/>
        </w:rPr>
      </w:pPr>
    </w:p>
    <w:p w14:paraId="26BD1F20" w14:textId="16CEBAF4" w:rsidR="0011392E" w:rsidRPr="00774B83" w:rsidRDefault="0011392E" w:rsidP="00B6629E">
      <w:pPr>
        <w:widowControl/>
        <w:autoSpaceDE/>
        <w:autoSpaceDN/>
        <w:ind w:left="567" w:hanging="567"/>
        <w:jc w:val="both"/>
        <w:rPr>
          <w:rFonts w:cstheme="minorHAnsi"/>
          <w:sz w:val="22"/>
        </w:rPr>
      </w:pPr>
      <w:r w:rsidRPr="00774B83">
        <w:rPr>
          <w:rFonts w:cstheme="minorHAnsi"/>
          <w:sz w:val="22"/>
        </w:rPr>
        <w:t>D.11.17 If bursary funds are withdrawn by the recipient or not used by the expiry date, they will not be reallocated to other applicants.</w:t>
      </w:r>
    </w:p>
    <w:p w14:paraId="7EC7D776" w14:textId="51E19BB9" w:rsidR="0011392E" w:rsidRPr="002E51C9" w:rsidRDefault="0011392E" w:rsidP="00B6629E">
      <w:pPr>
        <w:widowControl/>
        <w:autoSpaceDE/>
        <w:autoSpaceDN/>
        <w:rPr>
          <w:sz w:val="22"/>
          <w:lang w:val="en-US" w:eastAsia="en-US" w:bidi="ar-SA"/>
        </w:rPr>
      </w:pPr>
      <w:r w:rsidRPr="002E51C9">
        <w:rPr>
          <w:b/>
          <w:bCs/>
          <w:sz w:val="22"/>
          <w:lang w:val="en-US" w:eastAsia="en-US" w:bidi="ar-SA"/>
        </w:rPr>
        <w:lastRenderedPageBreak/>
        <w:t>Appendix E: Previous Bursary Award</w:t>
      </w:r>
      <w:r w:rsidRPr="002E51C9">
        <w:rPr>
          <w:b/>
          <w:bCs/>
          <w:sz w:val="22"/>
          <w:lang w:val="en-US" w:eastAsia="en-US" w:bidi="ar-SA"/>
        </w:rPr>
        <w:br/>
      </w:r>
      <w:r w:rsidRPr="002E51C9">
        <w:rPr>
          <w:sz w:val="22"/>
          <w:lang w:val="en-US" w:eastAsia="en-US" w:bidi="ar-SA"/>
        </w:rPr>
        <w:t>Theatre Bursary Awards</w:t>
      </w:r>
      <w:r w:rsidR="002E51C9">
        <w:rPr>
          <w:sz w:val="22"/>
          <w:lang w:val="en-US" w:eastAsia="en-US" w:bidi="ar-SA"/>
        </w:rPr>
        <w:br/>
      </w:r>
      <w:r w:rsidRPr="00774B83">
        <w:rPr>
          <w:rFonts w:cstheme="minorHAnsi"/>
          <w:b/>
          <w:bCs/>
          <w:sz w:val="22"/>
        </w:rPr>
        <w:t>Application Guidelines and Terms and Conditions</w:t>
      </w:r>
    </w:p>
    <w:p w14:paraId="53A1D4B5" w14:textId="77777777" w:rsidR="0011392E" w:rsidRPr="00774B83" w:rsidRDefault="0011392E" w:rsidP="00B6629E">
      <w:pPr>
        <w:ind w:left="567"/>
        <w:jc w:val="both"/>
        <w:rPr>
          <w:rFonts w:cstheme="minorHAnsi"/>
        </w:rPr>
      </w:pPr>
      <w:r w:rsidRPr="00774B83">
        <w:rPr>
          <w:rFonts w:cstheme="minorHAnsi"/>
          <w:sz w:val="22"/>
        </w:rPr>
        <w:t>This appendix outlines bursaries that are no longer open to new applicants but are included for transparency regarding ongoing payments to previous recipients. No new applications will be accepted for these schemes.</w:t>
      </w:r>
    </w:p>
    <w:p w14:paraId="026A13ED" w14:textId="77777777" w:rsidR="0011392E" w:rsidRPr="00774B83" w:rsidRDefault="0011392E" w:rsidP="00B6629E">
      <w:pPr>
        <w:widowControl/>
        <w:autoSpaceDE/>
        <w:autoSpaceDN/>
        <w:jc w:val="both"/>
        <w:rPr>
          <w:rFonts w:cstheme="minorHAnsi"/>
          <w:b/>
          <w:bCs/>
          <w:sz w:val="22"/>
          <w:lang w:val="en-US"/>
        </w:rPr>
      </w:pPr>
    </w:p>
    <w:p w14:paraId="3A8B1B5A"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E.1</w:t>
      </w:r>
      <w:r w:rsidRPr="00B6629E">
        <w:rPr>
          <w:rFonts w:eastAsiaTheme="majorEastAsia" w:cstheme="minorHAnsi"/>
          <w:b/>
          <w:bCs/>
          <w:color w:val="2E74B5" w:themeColor="accent5" w:themeShade="BF"/>
          <w:sz w:val="22"/>
        </w:rPr>
        <w:tab/>
        <w:t xml:space="preserve">Introduction </w:t>
      </w:r>
    </w:p>
    <w:p w14:paraId="05A524A4" w14:textId="77777777" w:rsidR="0011392E" w:rsidRPr="00774B83" w:rsidRDefault="0011392E" w:rsidP="00B6629E">
      <w:pPr>
        <w:ind w:left="567" w:hanging="567"/>
        <w:jc w:val="both"/>
        <w:rPr>
          <w:rFonts w:cstheme="minorHAnsi"/>
          <w:sz w:val="22"/>
        </w:rPr>
      </w:pPr>
      <w:r w:rsidRPr="00774B83">
        <w:rPr>
          <w:rFonts w:cstheme="minorHAnsi"/>
          <w:sz w:val="22"/>
        </w:rPr>
        <w:t>E.1.1</w:t>
      </w:r>
      <w:r w:rsidRPr="00774B83">
        <w:rPr>
          <w:rFonts w:cstheme="minorHAnsi"/>
          <w:sz w:val="22"/>
        </w:rPr>
        <w:tab/>
        <w:t xml:space="preserve">Established in 2015, the Theatre Bursary Awards were created to celebrate the exceptional talent of young dancers nominated to represent each of the Society’s seven theatre faculties. </w:t>
      </w:r>
    </w:p>
    <w:p w14:paraId="2B7B62FF" w14:textId="77777777" w:rsidR="0011392E" w:rsidRPr="00774B83" w:rsidRDefault="0011392E" w:rsidP="00B6629E">
      <w:pPr>
        <w:jc w:val="both"/>
        <w:rPr>
          <w:rFonts w:cstheme="minorHAnsi"/>
          <w:sz w:val="22"/>
          <w:lang w:val="en-US"/>
        </w:rPr>
      </w:pPr>
    </w:p>
    <w:p w14:paraId="3791AC0D"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E.2</w:t>
      </w:r>
      <w:r w:rsidRPr="00B6629E">
        <w:rPr>
          <w:rFonts w:eastAsiaTheme="majorEastAsia" w:cstheme="minorHAnsi"/>
          <w:b/>
          <w:bCs/>
          <w:color w:val="2E74B5" w:themeColor="accent5" w:themeShade="BF"/>
          <w:sz w:val="22"/>
        </w:rPr>
        <w:tab/>
        <w:t>Intention</w:t>
      </w:r>
    </w:p>
    <w:p w14:paraId="6A823946" w14:textId="77777777" w:rsidR="0011392E" w:rsidRPr="00774B83" w:rsidRDefault="0011392E" w:rsidP="00B6629E">
      <w:pPr>
        <w:ind w:left="567" w:hanging="567"/>
        <w:jc w:val="both"/>
        <w:rPr>
          <w:rFonts w:cstheme="minorHAnsi"/>
          <w:sz w:val="22"/>
        </w:rPr>
      </w:pPr>
      <w:r w:rsidRPr="00774B83">
        <w:rPr>
          <w:rFonts w:cstheme="minorHAnsi"/>
          <w:sz w:val="22"/>
        </w:rPr>
        <w:t>E.2.1</w:t>
      </w:r>
      <w:r w:rsidRPr="00774B83">
        <w:rPr>
          <w:rFonts w:cstheme="minorHAnsi"/>
          <w:sz w:val="22"/>
        </w:rPr>
        <w:tab/>
        <w:t>The Awards provide financial support to both students and teachers, enabling access to high-quality training and development opportunities.</w:t>
      </w:r>
    </w:p>
    <w:p w14:paraId="20DC285E" w14:textId="77777777" w:rsidR="0011392E" w:rsidRPr="00774B83" w:rsidRDefault="0011392E" w:rsidP="00B6629E">
      <w:pPr>
        <w:jc w:val="both"/>
        <w:rPr>
          <w:rFonts w:cstheme="minorHAnsi"/>
          <w:sz w:val="22"/>
        </w:rPr>
      </w:pPr>
    </w:p>
    <w:p w14:paraId="3905743E"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E.3</w:t>
      </w:r>
      <w:r w:rsidRPr="00B6629E">
        <w:rPr>
          <w:rFonts w:eastAsiaTheme="majorEastAsia" w:cstheme="minorHAnsi"/>
          <w:b/>
          <w:bCs/>
          <w:color w:val="2E74B5" w:themeColor="accent5" w:themeShade="BF"/>
          <w:sz w:val="22"/>
        </w:rPr>
        <w:tab/>
        <w:t>Eligibility</w:t>
      </w:r>
    </w:p>
    <w:p w14:paraId="21493D0D" w14:textId="77777777" w:rsidR="0011392E" w:rsidRPr="00774B83"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E.3.1</w:t>
      </w:r>
      <w:r w:rsidRPr="00774B83">
        <w:rPr>
          <w:rFonts w:cstheme="minorHAnsi"/>
          <w:sz w:val="22"/>
          <w:shd w:val="clear" w:color="auto" w:fill="FFFFFF"/>
        </w:rPr>
        <w:tab/>
        <w:t>Each Theatre faculty nominates two competitors from genre competition events held in the year preceding the awards. If a genre competition event has not taken place, nominees will be selected at the discretion of the faculty committee. Both the nominated competitor and their teacher are eligible to receive bursary funds.</w:t>
      </w:r>
    </w:p>
    <w:p w14:paraId="11B7DCFD" w14:textId="77777777" w:rsidR="0011392E" w:rsidRPr="00774B83" w:rsidRDefault="0011392E" w:rsidP="00B6629E">
      <w:pPr>
        <w:jc w:val="both"/>
        <w:rPr>
          <w:rFonts w:cstheme="minorHAnsi"/>
          <w:sz w:val="22"/>
          <w:shd w:val="clear" w:color="auto" w:fill="FFFFFF"/>
        </w:rPr>
      </w:pPr>
    </w:p>
    <w:p w14:paraId="55A59167" w14:textId="77777777" w:rsidR="0011392E" w:rsidRPr="00774B83"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E.3.2</w:t>
      </w:r>
      <w:r w:rsidRPr="00774B83">
        <w:rPr>
          <w:rFonts w:cstheme="minorHAnsi"/>
          <w:sz w:val="22"/>
          <w:shd w:val="clear" w:color="auto" w:fill="FFFFFF"/>
        </w:rPr>
        <w:tab/>
        <w:t>A nominated competitor may only represent one faculty in any given year. If a competitor is nominated by more than one faculty, they must choose which faculty they wish to represent.</w:t>
      </w:r>
    </w:p>
    <w:p w14:paraId="4BC7FECC" w14:textId="77777777" w:rsidR="0011392E" w:rsidRPr="00774B83" w:rsidRDefault="0011392E" w:rsidP="00B6629E">
      <w:pPr>
        <w:jc w:val="both"/>
        <w:rPr>
          <w:rFonts w:cstheme="minorHAnsi"/>
          <w:sz w:val="22"/>
          <w:shd w:val="clear" w:color="auto" w:fill="FFFFFF"/>
        </w:rPr>
      </w:pPr>
    </w:p>
    <w:p w14:paraId="5286C4E8" w14:textId="77777777" w:rsidR="0011392E" w:rsidRPr="00774B83"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E.3.3</w:t>
      </w:r>
      <w:r w:rsidRPr="00774B83">
        <w:rPr>
          <w:rFonts w:cstheme="minorHAnsi"/>
          <w:sz w:val="22"/>
          <w:shd w:val="clear" w:color="auto" w:fill="FFFFFF"/>
        </w:rPr>
        <w:tab/>
        <w:t>Competitors must fall within the defined age categories:</w:t>
      </w:r>
    </w:p>
    <w:p w14:paraId="173CC83C" w14:textId="77777777" w:rsidR="0011392E" w:rsidRPr="00774B83" w:rsidRDefault="0011392E" w:rsidP="00B6629E">
      <w:pPr>
        <w:numPr>
          <w:ilvl w:val="0"/>
          <w:numId w:val="38"/>
        </w:numPr>
        <w:jc w:val="both"/>
        <w:rPr>
          <w:rFonts w:cstheme="minorHAnsi"/>
          <w:sz w:val="22"/>
          <w:shd w:val="clear" w:color="auto" w:fill="FFFFFF"/>
        </w:rPr>
      </w:pPr>
      <w:r w:rsidRPr="00774B83">
        <w:rPr>
          <w:rFonts w:cstheme="minorHAnsi"/>
          <w:b/>
          <w:bCs/>
          <w:sz w:val="22"/>
          <w:shd w:val="clear" w:color="auto" w:fill="FFFFFF"/>
        </w:rPr>
        <w:t>Junior</w:t>
      </w:r>
      <w:r w:rsidRPr="00774B83">
        <w:rPr>
          <w:rFonts w:cstheme="minorHAnsi"/>
          <w:sz w:val="22"/>
          <w:shd w:val="clear" w:color="auto" w:fill="FFFFFF"/>
        </w:rPr>
        <w:t>: 11–14 years old on 1 September of the calendar year preceding the awards</w:t>
      </w:r>
    </w:p>
    <w:p w14:paraId="11DA5202" w14:textId="77777777" w:rsidR="0011392E" w:rsidRPr="00774B83" w:rsidRDefault="0011392E" w:rsidP="00B6629E">
      <w:pPr>
        <w:numPr>
          <w:ilvl w:val="0"/>
          <w:numId w:val="38"/>
        </w:numPr>
        <w:jc w:val="both"/>
        <w:rPr>
          <w:rFonts w:cstheme="minorHAnsi"/>
          <w:sz w:val="22"/>
          <w:shd w:val="clear" w:color="auto" w:fill="FFFFFF"/>
        </w:rPr>
      </w:pPr>
      <w:r w:rsidRPr="00774B83">
        <w:rPr>
          <w:rFonts w:cstheme="minorHAnsi"/>
          <w:b/>
          <w:bCs/>
          <w:sz w:val="22"/>
          <w:shd w:val="clear" w:color="auto" w:fill="FFFFFF"/>
        </w:rPr>
        <w:t>Senior</w:t>
      </w:r>
      <w:r w:rsidRPr="00774B83">
        <w:rPr>
          <w:rFonts w:cstheme="minorHAnsi"/>
          <w:sz w:val="22"/>
          <w:shd w:val="clear" w:color="auto" w:fill="FFFFFF"/>
        </w:rPr>
        <w:t>: 15–18 years old on 1 September of the calendar year preceding the awards</w:t>
      </w:r>
    </w:p>
    <w:p w14:paraId="7F88D0A5" w14:textId="77777777" w:rsidR="0011392E" w:rsidRPr="00774B83" w:rsidRDefault="0011392E" w:rsidP="00B6629E">
      <w:pPr>
        <w:ind w:left="720"/>
        <w:jc w:val="both"/>
        <w:rPr>
          <w:rFonts w:cstheme="minorHAnsi"/>
          <w:sz w:val="22"/>
          <w:shd w:val="clear" w:color="auto" w:fill="FFFFFF"/>
        </w:rPr>
      </w:pPr>
    </w:p>
    <w:p w14:paraId="3EB93371" w14:textId="77777777" w:rsidR="0011392E" w:rsidRPr="00774B83" w:rsidRDefault="0011392E" w:rsidP="00B6629E">
      <w:pPr>
        <w:ind w:left="567" w:hanging="567"/>
        <w:jc w:val="both"/>
        <w:rPr>
          <w:rFonts w:cstheme="minorHAnsi"/>
          <w:sz w:val="22"/>
          <w:shd w:val="clear" w:color="auto" w:fill="FFFFFF"/>
        </w:rPr>
      </w:pPr>
      <w:r w:rsidRPr="00774B83">
        <w:rPr>
          <w:rFonts w:cstheme="minorHAnsi"/>
          <w:sz w:val="22"/>
          <w:shd w:val="clear" w:color="auto" w:fill="FFFFFF"/>
        </w:rPr>
        <w:t>E.3.4</w:t>
      </w:r>
      <w:r w:rsidRPr="00774B83">
        <w:rPr>
          <w:rFonts w:cstheme="minorHAnsi"/>
          <w:sz w:val="22"/>
          <w:shd w:val="clear" w:color="auto" w:fill="FFFFFF"/>
        </w:rPr>
        <w:tab/>
        <w:t>Previous winners may take part in the awards more than once, but only if entering in a different age category.</w:t>
      </w:r>
    </w:p>
    <w:p w14:paraId="61F7464C" w14:textId="77777777" w:rsidR="0011392E" w:rsidRPr="00774B83" w:rsidRDefault="0011392E" w:rsidP="00B6629E">
      <w:pPr>
        <w:jc w:val="both"/>
        <w:rPr>
          <w:rFonts w:cstheme="minorHAnsi"/>
          <w:sz w:val="22"/>
          <w:shd w:val="clear" w:color="auto" w:fill="FFFFFF"/>
        </w:rPr>
      </w:pPr>
    </w:p>
    <w:p w14:paraId="6650C00D"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E.4</w:t>
      </w:r>
      <w:r w:rsidRPr="00B6629E">
        <w:rPr>
          <w:rFonts w:eastAsiaTheme="majorEastAsia" w:cstheme="minorHAnsi"/>
          <w:b/>
          <w:bCs/>
          <w:color w:val="2E74B5" w:themeColor="accent5" w:themeShade="BF"/>
          <w:sz w:val="22"/>
        </w:rPr>
        <w:tab/>
        <w:t>Conditions</w:t>
      </w:r>
    </w:p>
    <w:p w14:paraId="121D48D8" w14:textId="77777777" w:rsidR="002E51C9" w:rsidRDefault="0011392E" w:rsidP="00B6629E">
      <w:pPr>
        <w:widowControl/>
        <w:tabs>
          <w:tab w:val="left" w:pos="567"/>
        </w:tabs>
        <w:autoSpaceDE/>
        <w:autoSpaceDN/>
        <w:ind w:left="567" w:hanging="567"/>
        <w:jc w:val="both"/>
        <w:rPr>
          <w:rFonts w:cstheme="minorHAnsi"/>
          <w:sz w:val="22"/>
        </w:rPr>
      </w:pPr>
      <w:r w:rsidRPr="00774B83">
        <w:rPr>
          <w:rFonts w:cstheme="minorHAnsi"/>
          <w:sz w:val="22"/>
        </w:rPr>
        <w:t>E.4.1</w:t>
      </w:r>
      <w:r w:rsidRPr="00774B83">
        <w:rPr>
          <w:rFonts w:cstheme="minorHAnsi"/>
          <w:sz w:val="22"/>
        </w:rPr>
        <w:tab/>
        <w:t>Funds are distributed once per annum.</w:t>
      </w:r>
    </w:p>
    <w:p w14:paraId="3AD143DD" w14:textId="77777777" w:rsidR="002E51C9" w:rsidRDefault="002E51C9" w:rsidP="00B6629E">
      <w:pPr>
        <w:widowControl/>
        <w:tabs>
          <w:tab w:val="left" w:pos="567"/>
        </w:tabs>
        <w:autoSpaceDE/>
        <w:autoSpaceDN/>
        <w:ind w:left="567" w:hanging="567"/>
        <w:jc w:val="both"/>
        <w:rPr>
          <w:rFonts w:cstheme="minorHAnsi"/>
          <w:sz w:val="22"/>
        </w:rPr>
      </w:pPr>
    </w:p>
    <w:p w14:paraId="683FBA74" w14:textId="77777777" w:rsidR="002E51C9" w:rsidRDefault="0011392E" w:rsidP="00B6629E">
      <w:pPr>
        <w:widowControl/>
        <w:tabs>
          <w:tab w:val="left" w:pos="567"/>
        </w:tabs>
        <w:autoSpaceDE/>
        <w:autoSpaceDN/>
        <w:ind w:left="567" w:hanging="567"/>
        <w:jc w:val="both"/>
        <w:rPr>
          <w:rFonts w:cstheme="minorHAnsi"/>
          <w:sz w:val="22"/>
        </w:rPr>
      </w:pPr>
      <w:r w:rsidRPr="00774B83">
        <w:rPr>
          <w:rFonts w:cstheme="minorHAnsi"/>
          <w:sz w:val="22"/>
        </w:rPr>
        <w:t>E.4.2</w:t>
      </w:r>
      <w:r w:rsidRPr="00774B83">
        <w:rPr>
          <w:rFonts w:cstheme="minorHAnsi"/>
          <w:sz w:val="22"/>
        </w:rPr>
        <w:tab/>
        <w:t>Competitors must attend and participate in the Bursary Awards event on the date specified by the ISTD.</w:t>
      </w:r>
    </w:p>
    <w:p w14:paraId="226138C8" w14:textId="77777777" w:rsidR="002E51C9" w:rsidRDefault="002E51C9" w:rsidP="00B6629E">
      <w:pPr>
        <w:widowControl/>
        <w:tabs>
          <w:tab w:val="left" w:pos="567"/>
        </w:tabs>
        <w:autoSpaceDE/>
        <w:autoSpaceDN/>
        <w:ind w:left="567" w:hanging="567"/>
        <w:jc w:val="both"/>
        <w:rPr>
          <w:rFonts w:cstheme="minorHAnsi"/>
          <w:sz w:val="22"/>
        </w:rPr>
      </w:pPr>
    </w:p>
    <w:p w14:paraId="77DB83B5" w14:textId="77777777" w:rsidR="002E51C9" w:rsidRDefault="0011392E" w:rsidP="00B6629E">
      <w:pPr>
        <w:widowControl/>
        <w:tabs>
          <w:tab w:val="left" w:pos="567"/>
        </w:tabs>
        <w:autoSpaceDE/>
        <w:autoSpaceDN/>
        <w:ind w:left="567" w:hanging="567"/>
        <w:jc w:val="both"/>
        <w:rPr>
          <w:rFonts w:cstheme="minorHAnsi"/>
          <w:sz w:val="22"/>
        </w:rPr>
      </w:pPr>
      <w:r w:rsidRPr="00774B83">
        <w:rPr>
          <w:rFonts w:cstheme="minorHAnsi"/>
          <w:sz w:val="22"/>
        </w:rPr>
        <w:t>E.4.3</w:t>
      </w:r>
      <w:r w:rsidRPr="00774B83">
        <w:rPr>
          <w:rFonts w:cstheme="minorHAnsi"/>
          <w:sz w:val="22"/>
        </w:rPr>
        <w:tab/>
        <w:t>Competitors must perform a solo of no longer than two minutes in the genre of the nominating faculty.</w:t>
      </w:r>
    </w:p>
    <w:p w14:paraId="564CFCB7" w14:textId="77777777" w:rsidR="002E51C9" w:rsidRDefault="002E51C9" w:rsidP="00B6629E">
      <w:pPr>
        <w:widowControl/>
        <w:tabs>
          <w:tab w:val="left" w:pos="567"/>
        </w:tabs>
        <w:autoSpaceDE/>
        <w:autoSpaceDN/>
        <w:ind w:left="567" w:hanging="567"/>
        <w:jc w:val="both"/>
        <w:rPr>
          <w:rFonts w:cstheme="minorHAnsi"/>
          <w:sz w:val="22"/>
        </w:rPr>
      </w:pPr>
    </w:p>
    <w:p w14:paraId="14DF0722" w14:textId="77777777" w:rsidR="002E51C9" w:rsidRPr="002E51C9" w:rsidRDefault="0011392E" w:rsidP="00B6629E">
      <w:pPr>
        <w:widowControl/>
        <w:tabs>
          <w:tab w:val="left" w:pos="567"/>
        </w:tabs>
        <w:autoSpaceDE/>
        <w:autoSpaceDN/>
        <w:ind w:left="567" w:hanging="567"/>
        <w:jc w:val="both"/>
        <w:rPr>
          <w:rFonts w:cstheme="minorHAnsi"/>
          <w:sz w:val="22"/>
        </w:rPr>
      </w:pPr>
      <w:r w:rsidRPr="00774B83">
        <w:rPr>
          <w:rFonts w:cstheme="minorHAnsi"/>
          <w:sz w:val="22"/>
        </w:rPr>
        <w:t>E.4.4</w:t>
      </w:r>
      <w:r w:rsidRPr="00774B83">
        <w:rPr>
          <w:rFonts w:cstheme="minorHAnsi"/>
          <w:sz w:val="22"/>
        </w:rPr>
        <w:tab/>
      </w:r>
      <w:r w:rsidRPr="002E51C9">
        <w:rPr>
          <w:rFonts w:cstheme="minorHAnsi"/>
          <w:sz w:val="22"/>
        </w:rPr>
        <w:t>Senior competitors must also perform a contrasting solo of no longer than two minutes.</w:t>
      </w:r>
    </w:p>
    <w:p w14:paraId="5AAAC210" w14:textId="77777777" w:rsidR="002E51C9" w:rsidRPr="002E51C9" w:rsidRDefault="002E51C9" w:rsidP="00B6629E">
      <w:pPr>
        <w:widowControl/>
        <w:tabs>
          <w:tab w:val="left" w:pos="567"/>
        </w:tabs>
        <w:autoSpaceDE/>
        <w:autoSpaceDN/>
        <w:ind w:left="567" w:hanging="567"/>
        <w:jc w:val="both"/>
        <w:rPr>
          <w:rFonts w:cstheme="minorHAnsi"/>
          <w:sz w:val="22"/>
        </w:rPr>
      </w:pPr>
    </w:p>
    <w:p w14:paraId="2EAF274F" w14:textId="56A5E2E1" w:rsidR="00B6629E" w:rsidRDefault="0011392E" w:rsidP="00B6629E">
      <w:pPr>
        <w:widowControl/>
        <w:tabs>
          <w:tab w:val="left" w:pos="567"/>
        </w:tabs>
        <w:autoSpaceDE/>
        <w:autoSpaceDN/>
        <w:ind w:left="567" w:hanging="567"/>
        <w:jc w:val="both"/>
        <w:rPr>
          <w:rFonts w:cstheme="minorHAnsi"/>
          <w:sz w:val="22"/>
        </w:rPr>
      </w:pPr>
      <w:r w:rsidRPr="002E51C9">
        <w:rPr>
          <w:rFonts w:cstheme="minorHAnsi"/>
          <w:sz w:val="22"/>
        </w:rPr>
        <w:t>E.4.5</w:t>
      </w:r>
      <w:r w:rsidRPr="002E51C9">
        <w:rPr>
          <w:rFonts w:cstheme="minorHAnsi"/>
          <w:sz w:val="22"/>
        </w:rPr>
        <w:tab/>
        <w:t>Competitors’ teachers must either hold an active, fully paid ISTD membership at the time of application or commit to activating membership before any bursary funds are released</w:t>
      </w:r>
      <w:r w:rsidR="00582A07">
        <w:rPr>
          <w:rFonts w:cstheme="minorHAnsi"/>
          <w:sz w:val="22"/>
        </w:rPr>
        <w:t xml:space="preserve"> a</w:t>
      </w:r>
      <w:r w:rsidRPr="002E51C9">
        <w:rPr>
          <w:rFonts w:cstheme="minorHAnsi"/>
          <w:sz w:val="22"/>
        </w:rPr>
        <w:t>nd maintain this membership for the entire duration of the bursary period; bursary funds will only be released or reimbursed while membership remains current.</w:t>
      </w:r>
    </w:p>
    <w:p w14:paraId="291AA1E4" w14:textId="77777777" w:rsidR="00B6629E" w:rsidRDefault="00B6629E" w:rsidP="00B6629E">
      <w:pPr>
        <w:widowControl/>
        <w:tabs>
          <w:tab w:val="left" w:pos="567"/>
        </w:tabs>
        <w:autoSpaceDE/>
        <w:autoSpaceDN/>
        <w:ind w:left="567" w:hanging="567"/>
        <w:jc w:val="both"/>
        <w:rPr>
          <w:rFonts w:cstheme="minorHAnsi"/>
          <w:sz w:val="22"/>
        </w:rPr>
      </w:pPr>
    </w:p>
    <w:p w14:paraId="051F0E39" w14:textId="1083BDF2" w:rsidR="0011392E" w:rsidRPr="00774B83" w:rsidRDefault="0011392E" w:rsidP="00B6629E">
      <w:pPr>
        <w:widowControl/>
        <w:tabs>
          <w:tab w:val="left" w:pos="567"/>
        </w:tabs>
        <w:autoSpaceDE/>
        <w:autoSpaceDN/>
        <w:ind w:left="567" w:hanging="567"/>
        <w:jc w:val="both"/>
        <w:rPr>
          <w:rFonts w:cstheme="minorHAnsi"/>
          <w:sz w:val="22"/>
        </w:rPr>
      </w:pPr>
      <w:r w:rsidRPr="00774B83">
        <w:rPr>
          <w:rFonts w:cstheme="minorHAnsi"/>
          <w:sz w:val="22"/>
        </w:rPr>
        <w:t>E.4.6</w:t>
      </w:r>
      <w:r w:rsidRPr="00774B83">
        <w:rPr>
          <w:rFonts w:cstheme="minorHAnsi"/>
          <w:sz w:val="22"/>
        </w:rPr>
        <w:tab/>
        <w:t>Awarded funds cannot be used for training completed prior to the award being made.</w:t>
      </w:r>
    </w:p>
    <w:p w14:paraId="006661D7" w14:textId="77777777" w:rsidR="0011392E" w:rsidRPr="00774B83" w:rsidRDefault="0011392E" w:rsidP="00B6629E">
      <w:pPr>
        <w:widowControl/>
        <w:autoSpaceDE/>
        <w:autoSpaceDN/>
        <w:jc w:val="both"/>
        <w:rPr>
          <w:rFonts w:cstheme="minorHAnsi"/>
          <w:b/>
          <w:bCs/>
          <w:sz w:val="22"/>
        </w:rPr>
      </w:pPr>
    </w:p>
    <w:p w14:paraId="72C434A4"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E.5</w:t>
      </w:r>
      <w:r w:rsidRPr="00B6629E">
        <w:rPr>
          <w:rFonts w:eastAsiaTheme="majorEastAsia" w:cstheme="minorHAnsi"/>
          <w:b/>
          <w:bCs/>
          <w:color w:val="2E74B5" w:themeColor="accent5" w:themeShade="BF"/>
          <w:sz w:val="22"/>
        </w:rPr>
        <w:tab/>
        <w:t>Application Process</w:t>
      </w:r>
    </w:p>
    <w:p w14:paraId="1562C1B0" w14:textId="77777777" w:rsidR="00B6629E" w:rsidRDefault="0011392E" w:rsidP="00B6629E">
      <w:pPr>
        <w:widowControl/>
        <w:tabs>
          <w:tab w:val="left" w:pos="284"/>
        </w:tabs>
        <w:autoSpaceDE/>
        <w:autoSpaceDN/>
        <w:ind w:left="567" w:hanging="567"/>
        <w:jc w:val="both"/>
        <w:rPr>
          <w:rFonts w:cstheme="minorHAnsi"/>
          <w:sz w:val="22"/>
        </w:rPr>
      </w:pPr>
      <w:r w:rsidRPr="00774B83">
        <w:rPr>
          <w:rFonts w:cstheme="minorHAnsi"/>
          <w:sz w:val="22"/>
        </w:rPr>
        <w:t>E.5.1</w:t>
      </w:r>
      <w:r w:rsidRPr="00774B83">
        <w:rPr>
          <w:rFonts w:cstheme="minorHAnsi"/>
          <w:sz w:val="22"/>
        </w:rPr>
        <w:tab/>
        <w:t>Head of Theatre Qualifications and Head of Dancesport Qualifications notify the Courses and Events representative of the nominated student and teacher for each genre.</w:t>
      </w:r>
    </w:p>
    <w:p w14:paraId="770793F7" w14:textId="77777777" w:rsidR="00B6629E" w:rsidRDefault="00B6629E" w:rsidP="00B6629E">
      <w:pPr>
        <w:widowControl/>
        <w:tabs>
          <w:tab w:val="left" w:pos="284"/>
        </w:tabs>
        <w:autoSpaceDE/>
        <w:autoSpaceDN/>
        <w:ind w:left="567" w:hanging="567"/>
        <w:jc w:val="both"/>
        <w:rPr>
          <w:rFonts w:cstheme="minorHAnsi"/>
          <w:sz w:val="22"/>
        </w:rPr>
      </w:pPr>
    </w:p>
    <w:p w14:paraId="25F4051A" w14:textId="77777777" w:rsidR="00B6629E" w:rsidRDefault="0011392E" w:rsidP="00B6629E">
      <w:pPr>
        <w:widowControl/>
        <w:tabs>
          <w:tab w:val="left" w:pos="284"/>
        </w:tabs>
        <w:autoSpaceDE/>
        <w:autoSpaceDN/>
        <w:ind w:left="567" w:hanging="567"/>
        <w:jc w:val="both"/>
        <w:rPr>
          <w:rFonts w:cstheme="minorHAnsi"/>
          <w:sz w:val="22"/>
        </w:rPr>
      </w:pPr>
      <w:r w:rsidRPr="00774B83">
        <w:rPr>
          <w:rFonts w:cstheme="minorHAnsi"/>
          <w:sz w:val="22"/>
        </w:rPr>
        <w:t>E.5.2</w:t>
      </w:r>
      <w:r w:rsidRPr="00774B83">
        <w:rPr>
          <w:rFonts w:cstheme="minorHAnsi"/>
          <w:sz w:val="22"/>
        </w:rPr>
        <w:tab/>
        <w:t>The Courses and Events team contacts nominee teachers to invite them and their student to participate. Teachers must formally accept the invitation by completing an online form. Once acceptance is received, further paperwork is sent to the teacher and the parent/carer of the nominated student.</w:t>
      </w:r>
    </w:p>
    <w:p w14:paraId="1AF2BC27" w14:textId="77777777" w:rsidR="00B6629E" w:rsidRDefault="00B6629E" w:rsidP="00B6629E">
      <w:pPr>
        <w:widowControl/>
        <w:tabs>
          <w:tab w:val="left" w:pos="284"/>
        </w:tabs>
        <w:autoSpaceDE/>
        <w:autoSpaceDN/>
        <w:ind w:left="567" w:hanging="567"/>
        <w:jc w:val="both"/>
        <w:rPr>
          <w:rFonts w:cstheme="minorHAnsi"/>
          <w:sz w:val="22"/>
        </w:rPr>
      </w:pPr>
    </w:p>
    <w:p w14:paraId="19CAB1F6" w14:textId="77777777" w:rsidR="00B6629E" w:rsidRDefault="0011392E" w:rsidP="00B6629E">
      <w:pPr>
        <w:widowControl/>
        <w:tabs>
          <w:tab w:val="left" w:pos="284"/>
        </w:tabs>
        <w:autoSpaceDE/>
        <w:autoSpaceDN/>
        <w:ind w:left="567" w:hanging="567"/>
        <w:jc w:val="both"/>
        <w:rPr>
          <w:rFonts w:cstheme="minorHAnsi"/>
          <w:sz w:val="22"/>
        </w:rPr>
      </w:pPr>
      <w:r w:rsidRPr="00774B83">
        <w:rPr>
          <w:rFonts w:cstheme="minorHAnsi"/>
          <w:sz w:val="22"/>
        </w:rPr>
        <w:t>E.5.3</w:t>
      </w:r>
      <w:r w:rsidRPr="00774B83">
        <w:rPr>
          <w:rFonts w:cstheme="minorHAnsi"/>
          <w:sz w:val="22"/>
        </w:rPr>
        <w:tab/>
        <w:t>ISTD organises and promotes the Bursary Awards event.</w:t>
      </w:r>
    </w:p>
    <w:p w14:paraId="4C660D5F" w14:textId="77777777" w:rsidR="00B6629E" w:rsidRDefault="00B6629E" w:rsidP="00B6629E">
      <w:pPr>
        <w:widowControl/>
        <w:tabs>
          <w:tab w:val="left" w:pos="284"/>
        </w:tabs>
        <w:autoSpaceDE/>
        <w:autoSpaceDN/>
        <w:ind w:left="567" w:hanging="567"/>
        <w:jc w:val="both"/>
        <w:rPr>
          <w:rFonts w:cstheme="minorHAnsi"/>
          <w:sz w:val="22"/>
        </w:rPr>
      </w:pPr>
    </w:p>
    <w:p w14:paraId="6FE0E29F" w14:textId="77777777" w:rsidR="00B6629E" w:rsidRDefault="0011392E" w:rsidP="00B6629E">
      <w:pPr>
        <w:widowControl/>
        <w:tabs>
          <w:tab w:val="left" w:pos="284"/>
        </w:tabs>
        <w:autoSpaceDE/>
        <w:autoSpaceDN/>
        <w:ind w:left="567" w:hanging="567"/>
        <w:jc w:val="both"/>
        <w:rPr>
          <w:rFonts w:cstheme="minorHAnsi"/>
          <w:sz w:val="22"/>
        </w:rPr>
      </w:pPr>
      <w:r w:rsidRPr="00774B83">
        <w:rPr>
          <w:rFonts w:cstheme="minorHAnsi"/>
          <w:sz w:val="22"/>
        </w:rPr>
        <w:t>E.5.4</w:t>
      </w:r>
      <w:r w:rsidRPr="00774B83">
        <w:rPr>
          <w:rFonts w:cstheme="minorHAnsi"/>
          <w:sz w:val="22"/>
        </w:rPr>
        <w:tab/>
        <w:t>ISTD recruits a panel of industry experts to adjudicate the event, supported by the Director of Education. If the Director of Education is unavailable, another Director will deputise.</w:t>
      </w:r>
    </w:p>
    <w:p w14:paraId="67A3BF4B" w14:textId="77777777" w:rsidR="00B6629E" w:rsidRDefault="00B6629E" w:rsidP="00B6629E">
      <w:pPr>
        <w:widowControl/>
        <w:tabs>
          <w:tab w:val="left" w:pos="284"/>
        </w:tabs>
        <w:autoSpaceDE/>
        <w:autoSpaceDN/>
        <w:ind w:left="567" w:hanging="567"/>
        <w:jc w:val="both"/>
        <w:rPr>
          <w:rFonts w:cstheme="minorHAnsi"/>
          <w:sz w:val="22"/>
        </w:rPr>
      </w:pPr>
    </w:p>
    <w:p w14:paraId="2A4A3428" w14:textId="2162D575" w:rsidR="0011392E" w:rsidRPr="00774B83" w:rsidRDefault="0011392E" w:rsidP="00B6629E">
      <w:pPr>
        <w:widowControl/>
        <w:tabs>
          <w:tab w:val="left" w:pos="284"/>
        </w:tabs>
        <w:autoSpaceDE/>
        <w:autoSpaceDN/>
        <w:ind w:left="567" w:hanging="567"/>
        <w:jc w:val="both"/>
        <w:rPr>
          <w:rFonts w:cstheme="minorHAnsi"/>
          <w:sz w:val="22"/>
        </w:rPr>
      </w:pPr>
      <w:r w:rsidRPr="00774B83">
        <w:rPr>
          <w:rFonts w:cstheme="minorHAnsi"/>
          <w:sz w:val="22"/>
        </w:rPr>
        <w:t>E.5.5</w:t>
      </w:r>
      <w:r w:rsidRPr="00774B83">
        <w:rPr>
          <w:rFonts w:cstheme="minorHAnsi"/>
          <w:sz w:val="22"/>
        </w:rPr>
        <w:tab/>
        <w:t>The panel selects a winner and a commendation in each age category, based on the performances given.</w:t>
      </w:r>
    </w:p>
    <w:p w14:paraId="7BBFAEBB" w14:textId="77777777" w:rsidR="0011392E" w:rsidRPr="00774B83" w:rsidRDefault="0011392E" w:rsidP="00B6629E">
      <w:pPr>
        <w:widowControl/>
        <w:tabs>
          <w:tab w:val="left" w:pos="993"/>
        </w:tabs>
        <w:autoSpaceDE/>
        <w:autoSpaceDN/>
        <w:jc w:val="both"/>
        <w:rPr>
          <w:rFonts w:cstheme="minorHAnsi"/>
          <w:b/>
          <w:bCs/>
          <w:sz w:val="22"/>
        </w:rPr>
      </w:pPr>
    </w:p>
    <w:p w14:paraId="039F31BA"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E.6</w:t>
      </w:r>
      <w:r w:rsidRPr="00B6629E">
        <w:rPr>
          <w:rFonts w:eastAsiaTheme="majorEastAsia" w:cstheme="minorHAnsi"/>
          <w:b/>
          <w:bCs/>
          <w:color w:val="2E74B5" w:themeColor="accent5" w:themeShade="BF"/>
          <w:sz w:val="22"/>
        </w:rPr>
        <w:tab/>
        <w:t>Reference Form</w:t>
      </w:r>
    </w:p>
    <w:p w14:paraId="0D434E5E" w14:textId="77777777" w:rsidR="0011392E" w:rsidRPr="00774B83" w:rsidRDefault="0011392E" w:rsidP="00B6629E">
      <w:pPr>
        <w:widowControl/>
        <w:autoSpaceDE/>
        <w:autoSpaceDN/>
        <w:spacing w:after="160"/>
        <w:ind w:left="567" w:hanging="567"/>
        <w:jc w:val="both"/>
        <w:rPr>
          <w:rFonts w:cstheme="minorHAnsi"/>
          <w:sz w:val="22"/>
        </w:rPr>
      </w:pPr>
      <w:r w:rsidRPr="00774B83">
        <w:rPr>
          <w:rFonts w:cstheme="minorHAnsi"/>
          <w:sz w:val="22"/>
        </w:rPr>
        <w:t>E.6.1</w:t>
      </w:r>
      <w:r w:rsidRPr="00774B83">
        <w:rPr>
          <w:rFonts w:cstheme="minorHAnsi"/>
          <w:sz w:val="22"/>
        </w:rPr>
        <w:tab/>
        <w:t>A reference form is not required for this award.</w:t>
      </w:r>
    </w:p>
    <w:p w14:paraId="6A221C8D"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E.7–E.9 Application, Review, and Outcomes</w:t>
      </w:r>
    </w:p>
    <w:p w14:paraId="39AE341A" w14:textId="77777777" w:rsidR="0011392E" w:rsidRPr="00774B83" w:rsidRDefault="0011392E" w:rsidP="00B6629E">
      <w:pPr>
        <w:widowControl/>
        <w:autoSpaceDE/>
        <w:autoSpaceDN/>
        <w:ind w:left="567" w:hanging="567"/>
        <w:jc w:val="both"/>
        <w:rPr>
          <w:rFonts w:cstheme="minorHAnsi"/>
          <w:sz w:val="22"/>
        </w:rPr>
      </w:pPr>
      <w:r w:rsidRPr="00774B83">
        <w:rPr>
          <w:rFonts w:cstheme="minorHAnsi"/>
          <w:sz w:val="22"/>
        </w:rPr>
        <w:t>These awards are not application-based.</w:t>
      </w:r>
    </w:p>
    <w:p w14:paraId="6B118BFB" w14:textId="77777777" w:rsidR="0011392E" w:rsidRPr="00774B83" w:rsidRDefault="0011392E" w:rsidP="00B6629E">
      <w:pPr>
        <w:widowControl/>
        <w:autoSpaceDE/>
        <w:autoSpaceDN/>
        <w:jc w:val="both"/>
        <w:rPr>
          <w:rFonts w:cstheme="minorHAnsi"/>
          <w:sz w:val="22"/>
        </w:rPr>
      </w:pPr>
    </w:p>
    <w:p w14:paraId="1B34016A"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E.10</w:t>
      </w:r>
      <w:r w:rsidRPr="00B6629E">
        <w:rPr>
          <w:rFonts w:eastAsiaTheme="majorEastAsia" w:cstheme="minorHAnsi"/>
          <w:b/>
          <w:bCs/>
          <w:color w:val="2E74B5" w:themeColor="accent5" w:themeShade="BF"/>
          <w:sz w:val="22"/>
        </w:rPr>
        <w:tab/>
        <w:t>Allocation of Funds</w:t>
      </w:r>
    </w:p>
    <w:p w14:paraId="35270245" w14:textId="5B68F724" w:rsidR="0011392E" w:rsidRPr="00774B83" w:rsidRDefault="0011392E" w:rsidP="00B6629E">
      <w:pPr>
        <w:widowControl/>
        <w:autoSpaceDE/>
        <w:autoSpaceDN/>
        <w:ind w:left="567" w:hanging="567"/>
        <w:jc w:val="both"/>
        <w:rPr>
          <w:rFonts w:cstheme="minorHAnsi"/>
          <w:sz w:val="22"/>
        </w:rPr>
      </w:pPr>
      <w:r w:rsidRPr="00774B83">
        <w:rPr>
          <w:rFonts w:cstheme="minorHAnsi"/>
          <w:sz w:val="22"/>
        </w:rPr>
        <w:t>E.10.1</w:t>
      </w:r>
      <w:r w:rsidRPr="00774B83">
        <w:rPr>
          <w:rFonts w:cstheme="minorHAnsi"/>
          <w:sz w:val="22"/>
        </w:rPr>
        <w:tab/>
      </w:r>
      <w:r w:rsidR="002E51C9">
        <w:rPr>
          <w:rFonts w:cstheme="minorHAnsi"/>
          <w:sz w:val="22"/>
        </w:rPr>
        <w:t xml:space="preserve">  </w:t>
      </w:r>
      <w:r w:rsidRPr="00774B83">
        <w:rPr>
          <w:rFonts w:cstheme="minorHAnsi"/>
          <w:sz w:val="22"/>
        </w:rPr>
        <w:t>Recipients are identified through faculty nomination and adjudication at the Bursary Awards event, as outlined in section E.5 Application Process.</w:t>
      </w:r>
    </w:p>
    <w:p w14:paraId="348EE4D6" w14:textId="77777777" w:rsidR="0011392E" w:rsidRPr="00774B83" w:rsidRDefault="0011392E" w:rsidP="00B6629E">
      <w:pPr>
        <w:widowControl/>
        <w:autoSpaceDE/>
        <w:autoSpaceDN/>
        <w:jc w:val="both"/>
        <w:rPr>
          <w:rFonts w:cstheme="minorHAnsi"/>
          <w:sz w:val="22"/>
        </w:rPr>
      </w:pPr>
    </w:p>
    <w:p w14:paraId="68EDC26D"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Named Awards for 1st Place</w:t>
      </w:r>
    </w:p>
    <w:p w14:paraId="0448C3E4" w14:textId="77777777" w:rsidR="0011392E" w:rsidRPr="00774B83" w:rsidRDefault="0011392E" w:rsidP="00B6629E">
      <w:pPr>
        <w:ind w:left="567"/>
        <w:jc w:val="both"/>
        <w:rPr>
          <w:rFonts w:cstheme="minorHAnsi"/>
          <w:sz w:val="22"/>
        </w:rPr>
      </w:pPr>
      <w:r w:rsidRPr="00774B83">
        <w:rPr>
          <w:rFonts w:cstheme="minorHAnsi"/>
          <w:sz w:val="22"/>
        </w:rPr>
        <w:t>Awards are made as follows:</w:t>
      </w:r>
    </w:p>
    <w:p w14:paraId="768FB1B4" w14:textId="77777777" w:rsidR="0011392E" w:rsidRPr="00774B83" w:rsidRDefault="0011392E" w:rsidP="00B6629E">
      <w:pPr>
        <w:numPr>
          <w:ilvl w:val="0"/>
          <w:numId w:val="39"/>
        </w:numPr>
        <w:jc w:val="both"/>
        <w:rPr>
          <w:rFonts w:cstheme="minorHAnsi"/>
          <w:sz w:val="22"/>
        </w:rPr>
      </w:pPr>
      <w:r w:rsidRPr="00774B83">
        <w:rPr>
          <w:rFonts w:cstheme="minorHAnsi"/>
          <w:sz w:val="22"/>
        </w:rPr>
        <w:t xml:space="preserve">Junior: </w:t>
      </w:r>
      <w:r w:rsidRPr="00774B83">
        <w:rPr>
          <w:rFonts w:cstheme="minorHAnsi"/>
          <w:i/>
          <w:iCs/>
          <w:sz w:val="22"/>
        </w:rPr>
        <w:t>Joan Durrant Award</w:t>
      </w:r>
    </w:p>
    <w:p w14:paraId="01A14938" w14:textId="77777777" w:rsidR="0011392E" w:rsidRPr="00774B83" w:rsidRDefault="0011392E" w:rsidP="00B6629E">
      <w:pPr>
        <w:numPr>
          <w:ilvl w:val="0"/>
          <w:numId w:val="39"/>
        </w:numPr>
        <w:jc w:val="both"/>
        <w:rPr>
          <w:rFonts w:cstheme="minorHAnsi"/>
          <w:sz w:val="22"/>
        </w:rPr>
      </w:pPr>
      <w:r w:rsidRPr="00774B83">
        <w:rPr>
          <w:rFonts w:cstheme="minorHAnsi"/>
          <w:sz w:val="22"/>
        </w:rPr>
        <w:t xml:space="preserve">Senior: </w:t>
      </w:r>
      <w:r w:rsidRPr="00774B83">
        <w:rPr>
          <w:rFonts w:cstheme="minorHAnsi"/>
          <w:i/>
          <w:iCs/>
          <w:sz w:val="22"/>
        </w:rPr>
        <w:t xml:space="preserve">Paddy </w:t>
      </w:r>
      <w:proofErr w:type="spellStart"/>
      <w:r w:rsidRPr="00774B83">
        <w:rPr>
          <w:rFonts w:cstheme="minorHAnsi"/>
          <w:i/>
          <w:iCs/>
          <w:sz w:val="22"/>
        </w:rPr>
        <w:t>Hurlings</w:t>
      </w:r>
      <w:proofErr w:type="spellEnd"/>
      <w:r w:rsidRPr="00774B83">
        <w:rPr>
          <w:rFonts w:cstheme="minorHAnsi"/>
          <w:i/>
          <w:iCs/>
          <w:sz w:val="22"/>
        </w:rPr>
        <w:t xml:space="preserve"> Award</w:t>
      </w:r>
    </w:p>
    <w:p w14:paraId="2382A284" w14:textId="77777777" w:rsidR="0011392E" w:rsidRPr="00774B83" w:rsidRDefault="00000000" w:rsidP="00B6629E">
      <w:pPr>
        <w:rPr>
          <w:rFonts w:cstheme="minorHAnsi"/>
          <w:b/>
          <w:bCs/>
          <w:sz w:val="22"/>
        </w:rPr>
      </w:pPr>
      <w:r>
        <w:rPr>
          <w:rFonts w:cstheme="minorHAnsi"/>
          <w:b/>
          <w:bCs/>
          <w:sz w:val="22"/>
        </w:rPr>
        <w:pict w14:anchorId="3D64A279">
          <v:rect id="_x0000_i1025" style="width:8in;height:0" o:hrpct="0" o:hralign="center" o:hrstd="t" o:hrnoshade="t" o:hr="t" fillcolor="#424242" stroked="f"/>
        </w:pict>
      </w:r>
    </w:p>
    <w:p w14:paraId="65A16C22"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Award Amounts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9"/>
        <w:gridCol w:w="1418"/>
        <w:gridCol w:w="1417"/>
        <w:gridCol w:w="1559"/>
        <w:gridCol w:w="1560"/>
      </w:tblGrid>
      <w:tr w:rsidR="0011392E" w:rsidRPr="00774B83" w14:paraId="525A785A" w14:textId="77777777" w:rsidTr="00E12396">
        <w:trPr>
          <w:tblHeader/>
          <w:tblCellSpacing w:w="15" w:type="dxa"/>
        </w:trPr>
        <w:tc>
          <w:tcPr>
            <w:tcW w:w="2924" w:type="dxa"/>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CBE32F2" w14:textId="77777777" w:rsidR="0011392E" w:rsidRPr="00774B83" w:rsidRDefault="0011392E" w:rsidP="00B6629E">
            <w:pPr>
              <w:rPr>
                <w:rFonts w:cstheme="minorHAnsi"/>
                <w:b/>
                <w:bCs/>
                <w:sz w:val="22"/>
              </w:rPr>
            </w:pPr>
            <w:r w:rsidRPr="00774B83">
              <w:rPr>
                <w:rFonts w:cstheme="minorHAnsi"/>
                <w:b/>
                <w:bCs/>
                <w:sz w:val="22"/>
              </w:rPr>
              <w:t>Category</w:t>
            </w:r>
          </w:p>
        </w:tc>
        <w:tc>
          <w:tcPr>
            <w:tcW w:w="1388"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7B5674D" w14:textId="77777777" w:rsidR="0011392E" w:rsidRPr="00774B83" w:rsidRDefault="0011392E" w:rsidP="00B6629E">
            <w:pPr>
              <w:rPr>
                <w:rFonts w:cstheme="minorHAnsi"/>
                <w:b/>
                <w:bCs/>
                <w:sz w:val="22"/>
              </w:rPr>
            </w:pPr>
            <w:r w:rsidRPr="00774B83">
              <w:rPr>
                <w:rFonts w:cstheme="minorHAnsi"/>
                <w:b/>
                <w:bCs/>
                <w:sz w:val="22"/>
              </w:rPr>
              <w:t>Role</w:t>
            </w:r>
          </w:p>
        </w:tc>
        <w:tc>
          <w:tcPr>
            <w:tcW w:w="1387"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548B256" w14:textId="77777777" w:rsidR="0011392E" w:rsidRPr="00774B83" w:rsidRDefault="0011392E" w:rsidP="00B6629E">
            <w:pPr>
              <w:rPr>
                <w:rFonts w:cstheme="minorHAnsi"/>
                <w:b/>
                <w:bCs/>
                <w:sz w:val="22"/>
              </w:rPr>
            </w:pPr>
            <w:r w:rsidRPr="00774B83">
              <w:rPr>
                <w:rFonts w:cstheme="minorHAnsi"/>
                <w:b/>
                <w:bCs/>
                <w:sz w:val="22"/>
              </w:rPr>
              <w:t>Amount</w:t>
            </w:r>
          </w:p>
        </w:tc>
        <w:tc>
          <w:tcPr>
            <w:tcW w:w="1529"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0EE8462" w14:textId="77777777" w:rsidR="0011392E" w:rsidRPr="00774B83" w:rsidRDefault="0011392E" w:rsidP="00B6629E">
            <w:pPr>
              <w:rPr>
                <w:rFonts w:cstheme="minorHAnsi"/>
                <w:b/>
                <w:bCs/>
                <w:sz w:val="22"/>
              </w:rPr>
            </w:pPr>
            <w:r w:rsidRPr="00774B83">
              <w:rPr>
                <w:rFonts w:cstheme="minorHAnsi"/>
                <w:b/>
                <w:bCs/>
                <w:sz w:val="22"/>
              </w:rPr>
              <w:t>Recipients</w:t>
            </w:r>
          </w:p>
        </w:tc>
        <w:tc>
          <w:tcPr>
            <w:tcW w:w="1515"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9594FE2" w14:textId="77777777" w:rsidR="0011392E" w:rsidRPr="00774B83" w:rsidRDefault="0011392E" w:rsidP="00B6629E">
            <w:pPr>
              <w:rPr>
                <w:rFonts w:cstheme="minorHAnsi"/>
                <w:b/>
                <w:bCs/>
                <w:sz w:val="22"/>
              </w:rPr>
            </w:pPr>
            <w:r w:rsidRPr="00774B83">
              <w:rPr>
                <w:rFonts w:cstheme="minorHAnsi"/>
                <w:b/>
                <w:bCs/>
                <w:sz w:val="22"/>
              </w:rPr>
              <w:t>Total</w:t>
            </w:r>
          </w:p>
        </w:tc>
      </w:tr>
      <w:tr w:rsidR="0011392E" w:rsidRPr="00774B83" w14:paraId="20ACF252"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3C80589" w14:textId="77777777" w:rsidR="0011392E" w:rsidRPr="00774B83" w:rsidRDefault="0011392E" w:rsidP="00B6629E">
            <w:pPr>
              <w:rPr>
                <w:rFonts w:cstheme="minorHAnsi"/>
                <w:sz w:val="22"/>
              </w:rPr>
            </w:pPr>
            <w:r w:rsidRPr="00774B83">
              <w:rPr>
                <w:rFonts w:cstheme="minorHAnsi"/>
                <w:sz w:val="22"/>
              </w:rPr>
              <w:t>Senior Winner</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5B8947BD" w14:textId="77777777" w:rsidR="0011392E" w:rsidRPr="00774B83" w:rsidRDefault="0011392E" w:rsidP="00B6629E">
            <w:pPr>
              <w:rPr>
                <w:rFonts w:cstheme="minorHAnsi"/>
                <w:sz w:val="22"/>
              </w:rPr>
            </w:pPr>
            <w:r w:rsidRPr="00774B83">
              <w:rPr>
                <w:rFonts w:cstheme="minorHAnsi"/>
                <w:sz w:val="22"/>
              </w:rPr>
              <w:t>Student</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3C91F7F3" w14:textId="77777777" w:rsidR="0011392E" w:rsidRPr="00774B83" w:rsidRDefault="0011392E" w:rsidP="00B6629E">
            <w:pPr>
              <w:rPr>
                <w:rFonts w:cstheme="minorHAnsi"/>
                <w:sz w:val="22"/>
              </w:rPr>
            </w:pPr>
            <w:r w:rsidRPr="00774B83">
              <w:rPr>
                <w:rFonts w:cstheme="minorHAnsi"/>
                <w:sz w:val="22"/>
              </w:rPr>
              <w:t>£450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46E1FA65"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664FDBB7" w14:textId="77777777" w:rsidR="0011392E" w:rsidRPr="00774B83" w:rsidRDefault="0011392E" w:rsidP="00B6629E">
            <w:pPr>
              <w:rPr>
                <w:rFonts w:cstheme="minorHAnsi"/>
                <w:sz w:val="22"/>
              </w:rPr>
            </w:pPr>
            <w:r w:rsidRPr="00774B83">
              <w:rPr>
                <w:rFonts w:cstheme="minorHAnsi"/>
                <w:sz w:val="22"/>
              </w:rPr>
              <w:t>£450</w:t>
            </w:r>
          </w:p>
        </w:tc>
      </w:tr>
      <w:tr w:rsidR="0011392E" w:rsidRPr="00774B83" w14:paraId="05FEF908"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5D8EA6A" w14:textId="77777777" w:rsidR="0011392E" w:rsidRPr="00774B83" w:rsidRDefault="0011392E" w:rsidP="00B6629E">
            <w:pPr>
              <w:rPr>
                <w:rFonts w:cstheme="minorHAnsi"/>
                <w:sz w:val="22"/>
              </w:rPr>
            </w:pPr>
            <w:r w:rsidRPr="00774B83">
              <w:rPr>
                <w:rFonts w:cstheme="minorHAnsi"/>
                <w:sz w:val="22"/>
              </w:rPr>
              <w:t>Senior Commendation</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0DA5A7F2" w14:textId="77777777" w:rsidR="0011392E" w:rsidRPr="00774B83" w:rsidRDefault="0011392E" w:rsidP="00B6629E">
            <w:pPr>
              <w:rPr>
                <w:rFonts w:cstheme="minorHAnsi"/>
                <w:sz w:val="22"/>
              </w:rPr>
            </w:pPr>
            <w:r w:rsidRPr="00774B83">
              <w:rPr>
                <w:rFonts w:cstheme="minorHAnsi"/>
                <w:sz w:val="22"/>
              </w:rPr>
              <w:t>Student</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2728B4AD" w14:textId="77777777" w:rsidR="0011392E" w:rsidRPr="00774B83" w:rsidRDefault="0011392E" w:rsidP="00B6629E">
            <w:pPr>
              <w:rPr>
                <w:rFonts w:cstheme="minorHAnsi"/>
                <w:sz w:val="22"/>
              </w:rPr>
            </w:pPr>
            <w:r w:rsidRPr="00774B83">
              <w:rPr>
                <w:rFonts w:cstheme="minorHAnsi"/>
                <w:sz w:val="22"/>
              </w:rPr>
              <w:t>£300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5FA80871"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4C58CEB6" w14:textId="77777777" w:rsidR="0011392E" w:rsidRPr="00774B83" w:rsidRDefault="0011392E" w:rsidP="00B6629E">
            <w:pPr>
              <w:rPr>
                <w:rFonts w:cstheme="minorHAnsi"/>
                <w:sz w:val="22"/>
              </w:rPr>
            </w:pPr>
            <w:r w:rsidRPr="00774B83">
              <w:rPr>
                <w:rFonts w:cstheme="minorHAnsi"/>
                <w:sz w:val="22"/>
              </w:rPr>
              <w:t>£300</w:t>
            </w:r>
          </w:p>
        </w:tc>
      </w:tr>
      <w:tr w:rsidR="0011392E" w:rsidRPr="00774B83" w14:paraId="242BE382"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1A46460" w14:textId="77777777" w:rsidR="0011392E" w:rsidRPr="00774B83" w:rsidRDefault="0011392E" w:rsidP="00B6629E">
            <w:pPr>
              <w:rPr>
                <w:rFonts w:cstheme="minorHAnsi"/>
                <w:sz w:val="22"/>
              </w:rPr>
            </w:pPr>
            <w:r w:rsidRPr="00774B83">
              <w:rPr>
                <w:rFonts w:cstheme="minorHAnsi"/>
                <w:sz w:val="22"/>
              </w:rPr>
              <w:t>Junior Winner</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3AAB80C1" w14:textId="77777777" w:rsidR="0011392E" w:rsidRPr="00774B83" w:rsidRDefault="0011392E" w:rsidP="00B6629E">
            <w:pPr>
              <w:rPr>
                <w:rFonts w:cstheme="minorHAnsi"/>
                <w:sz w:val="22"/>
              </w:rPr>
            </w:pPr>
            <w:r w:rsidRPr="00774B83">
              <w:rPr>
                <w:rFonts w:cstheme="minorHAnsi"/>
                <w:sz w:val="22"/>
              </w:rPr>
              <w:t>Student</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607749B2" w14:textId="77777777" w:rsidR="0011392E" w:rsidRPr="00774B83" w:rsidRDefault="0011392E" w:rsidP="00B6629E">
            <w:pPr>
              <w:rPr>
                <w:rFonts w:cstheme="minorHAnsi"/>
                <w:sz w:val="22"/>
              </w:rPr>
            </w:pPr>
            <w:r w:rsidRPr="00774B83">
              <w:rPr>
                <w:rFonts w:cstheme="minorHAnsi"/>
                <w:sz w:val="22"/>
              </w:rPr>
              <w:t>£450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5B532CD8"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20EC4BFD" w14:textId="77777777" w:rsidR="0011392E" w:rsidRPr="00774B83" w:rsidRDefault="0011392E" w:rsidP="00B6629E">
            <w:pPr>
              <w:rPr>
                <w:rFonts w:cstheme="minorHAnsi"/>
                <w:sz w:val="22"/>
              </w:rPr>
            </w:pPr>
            <w:r w:rsidRPr="00774B83">
              <w:rPr>
                <w:rFonts w:cstheme="minorHAnsi"/>
                <w:sz w:val="22"/>
              </w:rPr>
              <w:t>£450</w:t>
            </w:r>
          </w:p>
        </w:tc>
      </w:tr>
      <w:tr w:rsidR="0011392E" w:rsidRPr="00774B83" w14:paraId="674E4C96"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2C3A75A" w14:textId="77777777" w:rsidR="0011392E" w:rsidRPr="00774B83" w:rsidRDefault="0011392E" w:rsidP="00B6629E">
            <w:pPr>
              <w:rPr>
                <w:rFonts w:cstheme="minorHAnsi"/>
                <w:sz w:val="22"/>
              </w:rPr>
            </w:pPr>
            <w:r w:rsidRPr="00774B83">
              <w:rPr>
                <w:rFonts w:cstheme="minorHAnsi"/>
                <w:sz w:val="22"/>
              </w:rPr>
              <w:t>Junior Commendation</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66F7F937" w14:textId="77777777" w:rsidR="0011392E" w:rsidRPr="00774B83" w:rsidRDefault="0011392E" w:rsidP="00B6629E">
            <w:pPr>
              <w:rPr>
                <w:rFonts w:cstheme="minorHAnsi"/>
                <w:sz w:val="22"/>
              </w:rPr>
            </w:pPr>
            <w:r w:rsidRPr="00774B83">
              <w:rPr>
                <w:rFonts w:cstheme="minorHAnsi"/>
                <w:sz w:val="22"/>
              </w:rPr>
              <w:t>Student</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5220A4CC" w14:textId="77777777" w:rsidR="0011392E" w:rsidRPr="00774B83" w:rsidRDefault="0011392E" w:rsidP="00B6629E">
            <w:pPr>
              <w:rPr>
                <w:rFonts w:cstheme="minorHAnsi"/>
                <w:sz w:val="22"/>
              </w:rPr>
            </w:pPr>
            <w:r w:rsidRPr="00774B83">
              <w:rPr>
                <w:rFonts w:cstheme="minorHAnsi"/>
                <w:sz w:val="22"/>
              </w:rPr>
              <w:t>£300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495EFC94"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5C0C84C4" w14:textId="77777777" w:rsidR="0011392E" w:rsidRPr="00774B83" w:rsidRDefault="0011392E" w:rsidP="00B6629E">
            <w:pPr>
              <w:rPr>
                <w:rFonts w:cstheme="minorHAnsi"/>
                <w:sz w:val="22"/>
              </w:rPr>
            </w:pPr>
            <w:r w:rsidRPr="00774B83">
              <w:rPr>
                <w:rFonts w:cstheme="minorHAnsi"/>
                <w:sz w:val="22"/>
              </w:rPr>
              <w:t>£300</w:t>
            </w:r>
          </w:p>
        </w:tc>
      </w:tr>
      <w:tr w:rsidR="0011392E" w:rsidRPr="00774B83" w14:paraId="5AE55F59"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1DCFA39" w14:textId="77777777" w:rsidR="0011392E" w:rsidRPr="00774B83" w:rsidRDefault="0011392E" w:rsidP="00B6629E">
            <w:pPr>
              <w:rPr>
                <w:rFonts w:cstheme="minorHAnsi"/>
                <w:sz w:val="22"/>
              </w:rPr>
            </w:pPr>
            <w:r w:rsidRPr="00774B83">
              <w:rPr>
                <w:rFonts w:cstheme="minorHAnsi"/>
                <w:sz w:val="22"/>
              </w:rPr>
              <w:t xml:space="preserve">Senior Winner </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55782D7B" w14:textId="77777777" w:rsidR="0011392E" w:rsidRPr="00774B83" w:rsidRDefault="0011392E" w:rsidP="00B6629E">
            <w:pPr>
              <w:rPr>
                <w:rFonts w:cstheme="minorHAnsi"/>
                <w:sz w:val="22"/>
              </w:rPr>
            </w:pPr>
            <w:r w:rsidRPr="00774B83">
              <w:rPr>
                <w:rFonts w:cstheme="minorHAnsi"/>
                <w:sz w:val="22"/>
              </w:rPr>
              <w:t>Teacher</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7E759A2D" w14:textId="77777777" w:rsidR="0011392E" w:rsidRPr="00774B83" w:rsidRDefault="0011392E" w:rsidP="00B6629E">
            <w:pPr>
              <w:rPr>
                <w:rFonts w:cstheme="minorHAnsi"/>
                <w:sz w:val="22"/>
              </w:rPr>
            </w:pPr>
            <w:r w:rsidRPr="00774B83">
              <w:rPr>
                <w:rFonts w:cstheme="minorHAnsi"/>
                <w:sz w:val="22"/>
              </w:rPr>
              <w:t>£1,000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00A8B008"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6275C3CC" w14:textId="77777777" w:rsidR="0011392E" w:rsidRPr="00774B83" w:rsidRDefault="0011392E" w:rsidP="00B6629E">
            <w:pPr>
              <w:rPr>
                <w:rFonts w:cstheme="minorHAnsi"/>
                <w:sz w:val="22"/>
              </w:rPr>
            </w:pPr>
            <w:r w:rsidRPr="00774B83">
              <w:rPr>
                <w:rFonts w:cstheme="minorHAnsi"/>
                <w:sz w:val="22"/>
              </w:rPr>
              <w:t>£1,000</w:t>
            </w:r>
          </w:p>
        </w:tc>
      </w:tr>
      <w:tr w:rsidR="0011392E" w:rsidRPr="00774B83" w14:paraId="3BB1795A"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C87B066" w14:textId="77777777" w:rsidR="0011392E" w:rsidRPr="00774B83" w:rsidRDefault="0011392E" w:rsidP="00B6629E">
            <w:pPr>
              <w:rPr>
                <w:rFonts w:cstheme="minorHAnsi"/>
                <w:sz w:val="22"/>
              </w:rPr>
            </w:pPr>
            <w:r w:rsidRPr="00774B83">
              <w:rPr>
                <w:rFonts w:cstheme="minorHAnsi"/>
                <w:sz w:val="22"/>
              </w:rPr>
              <w:t xml:space="preserve">Senior Commendation </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6C871570" w14:textId="77777777" w:rsidR="0011392E" w:rsidRPr="00774B83" w:rsidRDefault="0011392E" w:rsidP="00B6629E">
            <w:pPr>
              <w:rPr>
                <w:rFonts w:cstheme="minorHAnsi"/>
                <w:sz w:val="22"/>
              </w:rPr>
            </w:pPr>
            <w:r w:rsidRPr="00774B83">
              <w:rPr>
                <w:rFonts w:cstheme="minorHAnsi"/>
                <w:sz w:val="22"/>
              </w:rPr>
              <w:t>Teacher</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154E6878" w14:textId="77777777" w:rsidR="0011392E" w:rsidRPr="00774B83" w:rsidRDefault="0011392E" w:rsidP="00B6629E">
            <w:pPr>
              <w:rPr>
                <w:rFonts w:cstheme="minorHAnsi"/>
                <w:sz w:val="22"/>
              </w:rPr>
            </w:pPr>
            <w:r w:rsidRPr="00774B83">
              <w:rPr>
                <w:rFonts w:cstheme="minorHAnsi"/>
                <w:sz w:val="22"/>
              </w:rPr>
              <w:t>£750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7C0A83F4"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3A7528F8" w14:textId="77777777" w:rsidR="0011392E" w:rsidRPr="00774B83" w:rsidRDefault="0011392E" w:rsidP="00B6629E">
            <w:pPr>
              <w:rPr>
                <w:rFonts w:cstheme="minorHAnsi"/>
                <w:sz w:val="22"/>
              </w:rPr>
            </w:pPr>
            <w:r w:rsidRPr="00774B83">
              <w:rPr>
                <w:rFonts w:cstheme="minorHAnsi"/>
                <w:sz w:val="22"/>
              </w:rPr>
              <w:t>£750</w:t>
            </w:r>
          </w:p>
        </w:tc>
      </w:tr>
      <w:tr w:rsidR="0011392E" w:rsidRPr="00774B83" w14:paraId="2CECBC48"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2894192" w14:textId="77777777" w:rsidR="0011392E" w:rsidRPr="00774B83" w:rsidRDefault="0011392E" w:rsidP="00B6629E">
            <w:pPr>
              <w:rPr>
                <w:rFonts w:cstheme="minorHAnsi"/>
                <w:sz w:val="22"/>
              </w:rPr>
            </w:pPr>
            <w:r w:rsidRPr="00774B83">
              <w:rPr>
                <w:rFonts w:cstheme="minorHAnsi"/>
                <w:sz w:val="22"/>
              </w:rPr>
              <w:t xml:space="preserve">Junior Winner </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06A549A5" w14:textId="77777777" w:rsidR="0011392E" w:rsidRPr="00774B83" w:rsidRDefault="0011392E" w:rsidP="00B6629E">
            <w:pPr>
              <w:rPr>
                <w:rFonts w:cstheme="minorHAnsi"/>
                <w:sz w:val="22"/>
              </w:rPr>
            </w:pPr>
            <w:r w:rsidRPr="00774B83">
              <w:rPr>
                <w:rFonts w:cstheme="minorHAnsi"/>
                <w:sz w:val="22"/>
              </w:rPr>
              <w:t>Teacher</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0E06FCFC" w14:textId="77777777" w:rsidR="0011392E" w:rsidRPr="00774B83" w:rsidRDefault="0011392E" w:rsidP="00B6629E">
            <w:pPr>
              <w:rPr>
                <w:rFonts w:cstheme="minorHAnsi"/>
                <w:sz w:val="22"/>
              </w:rPr>
            </w:pPr>
            <w:r w:rsidRPr="00774B83">
              <w:rPr>
                <w:rFonts w:cstheme="minorHAnsi"/>
                <w:sz w:val="22"/>
              </w:rPr>
              <w:t>£1,000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3D24124F"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2BDF3478" w14:textId="77777777" w:rsidR="0011392E" w:rsidRPr="00774B83" w:rsidRDefault="0011392E" w:rsidP="00B6629E">
            <w:pPr>
              <w:rPr>
                <w:rFonts w:cstheme="minorHAnsi"/>
                <w:sz w:val="22"/>
              </w:rPr>
            </w:pPr>
            <w:r w:rsidRPr="00774B83">
              <w:rPr>
                <w:rFonts w:cstheme="minorHAnsi"/>
                <w:sz w:val="22"/>
              </w:rPr>
              <w:t>£1,000</w:t>
            </w:r>
          </w:p>
        </w:tc>
      </w:tr>
      <w:tr w:rsidR="0011392E" w:rsidRPr="00774B83" w14:paraId="755AD9F4"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10FFE416" w14:textId="77777777" w:rsidR="0011392E" w:rsidRPr="00774B83" w:rsidRDefault="0011392E" w:rsidP="00B6629E">
            <w:pPr>
              <w:rPr>
                <w:rFonts w:cstheme="minorHAnsi"/>
                <w:sz w:val="22"/>
              </w:rPr>
            </w:pPr>
            <w:r w:rsidRPr="00774B83">
              <w:rPr>
                <w:rFonts w:cstheme="minorHAnsi"/>
                <w:sz w:val="22"/>
              </w:rPr>
              <w:t xml:space="preserve">Junior Commendation </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43DDCFDF" w14:textId="77777777" w:rsidR="0011392E" w:rsidRPr="00774B83" w:rsidRDefault="0011392E" w:rsidP="00B6629E">
            <w:pPr>
              <w:rPr>
                <w:rFonts w:cstheme="minorHAnsi"/>
                <w:sz w:val="22"/>
              </w:rPr>
            </w:pPr>
            <w:r w:rsidRPr="00774B83">
              <w:rPr>
                <w:rFonts w:cstheme="minorHAnsi"/>
                <w:sz w:val="22"/>
              </w:rPr>
              <w:t>Teacher</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2F7C7A79" w14:textId="77777777" w:rsidR="0011392E" w:rsidRPr="00774B83" w:rsidRDefault="0011392E" w:rsidP="00B6629E">
            <w:pPr>
              <w:rPr>
                <w:rFonts w:cstheme="minorHAnsi"/>
                <w:sz w:val="22"/>
              </w:rPr>
            </w:pPr>
            <w:r w:rsidRPr="00774B83">
              <w:rPr>
                <w:rFonts w:cstheme="minorHAnsi"/>
                <w:sz w:val="22"/>
              </w:rPr>
              <w:t>£750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55735357" w14:textId="77777777" w:rsidR="0011392E" w:rsidRPr="00774B83" w:rsidRDefault="0011392E" w:rsidP="00B6629E">
            <w:pPr>
              <w:rPr>
                <w:rFonts w:cstheme="minorHAnsi"/>
                <w:sz w:val="22"/>
              </w:rPr>
            </w:pPr>
            <w:r w:rsidRPr="00774B83">
              <w:rPr>
                <w:rFonts w:cstheme="minorHAnsi"/>
                <w:sz w:val="22"/>
              </w:rPr>
              <w:t>1</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44511336" w14:textId="77777777" w:rsidR="0011392E" w:rsidRPr="00774B83" w:rsidRDefault="0011392E" w:rsidP="00B6629E">
            <w:pPr>
              <w:rPr>
                <w:rFonts w:cstheme="minorHAnsi"/>
                <w:sz w:val="22"/>
              </w:rPr>
            </w:pPr>
            <w:r w:rsidRPr="00774B83">
              <w:rPr>
                <w:rFonts w:cstheme="minorHAnsi"/>
                <w:sz w:val="22"/>
              </w:rPr>
              <w:t>£750</w:t>
            </w:r>
          </w:p>
        </w:tc>
      </w:tr>
      <w:tr w:rsidR="0011392E" w:rsidRPr="00774B83" w14:paraId="29C7C148"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9684F97" w14:textId="77777777" w:rsidR="0011392E" w:rsidRPr="00774B83" w:rsidRDefault="0011392E" w:rsidP="00B6629E">
            <w:pPr>
              <w:rPr>
                <w:rFonts w:cstheme="minorHAnsi"/>
                <w:sz w:val="22"/>
              </w:rPr>
            </w:pPr>
            <w:r w:rsidRPr="00774B83">
              <w:rPr>
                <w:rFonts w:cstheme="minorHAnsi"/>
                <w:sz w:val="22"/>
              </w:rPr>
              <w:t>Nominated Teacher</w:t>
            </w:r>
          </w:p>
        </w:tc>
        <w:tc>
          <w:tcPr>
            <w:tcW w:w="1388" w:type="dxa"/>
            <w:tcBorders>
              <w:bottom w:val="single" w:sz="6" w:space="0" w:color="E6E6E6"/>
              <w:right w:val="single" w:sz="6" w:space="0" w:color="E6E6E6"/>
            </w:tcBorders>
            <w:tcMar>
              <w:top w:w="120" w:type="dxa"/>
              <w:left w:w="180" w:type="dxa"/>
              <w:bottom w:w="105" w:type="dxa"/>
              <w:right w:w="120" w:type="dxa"/>
            </w:tcMar>
            <w:hideMark/>
          </w:tcPr>
          <w:p w14:paraId="71C227B3" w14:textId="77777777" w:rsidR="0011392E" w:rsidRPr="00774B83" w:rsidRDefault="0011392E" w:rsidP="00B6629E">
            <w:pPr>
              <w:rPr>
                <w:rFonts w:cstheme="minorHAnsi"/>
                <w:sz w:val="22"/>
              </w:rPr>
            </w:pPr>
            <w:r w:rsidRPr="00774B83">
              <w:rPr>
                <w:rFonts w:cstheme="minorHAnsi"/>
                <w:sz w:val="22"/>
              </w:rPr>
              <w:t>Teacher</w:t>
            </w:r>
          </w:p>
        </w:tc>
        <w:tc>
          <w:tcPr>
            <w:tcW w:w="1387" w:type="dxa"/>
            <w:tcBorders>
              <w:bottom w:val="single" w:sz="6" w:space="0" w:color="E6E6E6"/>
              <w:right w:val="single" w:sz="6" w:space="0" w:color="E6E6E6"/>
            </w:tcBorders>
            <w:tcMar>
              <w:top w:w="120" w:type="dxa"/>
              <w:left w:w="180" w:type="dxa"/>
              <w:bottom w:w="105" w:type="dxa"/>
              <w:right w:w="120" w:type="dxa"/>
            </w:tcMar>
            <w:hideMark/>
          </w:tcPr>
          <w:p w14:paraId="4079E1AF" w14:textId="77777777" w:rsidR="0011392E" w:rsidRPr="00774B83" w:rsidRDefault="0011392E" w:rsidP="00B6629E">
            <w:pPr>
              <w:rPr>
                <w:rFonts w:cstheme="minorHAnsi"/>
                <w:sz w:val="22"/>
              </w:rPr>
            </w:pPr>
            <w:r w:rsidRPr="00774B83">
              <w:rPr>
                <w:rFonts w:cstheme="minorHAnsi"/>
                <w:sz w:val="22"/>
              </w:rPr>
              <w:t>£500</w:t>
            </w:r>
          </w:p>
        </w:tc>
        <w:tc>
          <w:tcPr>
            <w:tcW w:w="1529" w:type="dxa"/>
            <w:tcBorders>
              <w:bottom w:val="single" w:sz="6" w:space="0" w:color="E6E6E6"/>
              <w:right w:val="single" w:sz="6" w:space="0" w:color="E6E6E6"/>
            </w:tcBorders>
            <w:tcMar>
              <w:top w:w="120" w:type="dxa"/>
              <w:left w:w="180" w:type="dxa"/>
              <w:bottom w:w="105" w:type="dxa"/>
              <w:right w:w="120" w:type="dxa"/>
            </w:tcMar>
            <w:hideMark/>
          </w:tcPr>
          <w:p w14:paraId="1ED3C088" w14:textId="77777777" w:rsidR="0011392E" w:rsidRPr="00774B83" w:rsidRDefault="0011392E" w:rsidP="00B6629E">
            <w:pPr>
              <w:rPr>
                <w:rFonts w:cstheme="minorHAnsi"/>
                <w:sz w:val="22"/>
              </w:rPr>
            </w:pPr>
            <w:r w:rsidRPr="00774B83">
              <w:rPr>
                <w:rFonts w:cstheme="minorHAnsi"/>
                <w:sz w:val="22"/>
              </w:rPr>
              <w:t>10</w:t>
            </w:r>
          </w:p>
        </w:tc>
        <w:tc>
          <w:tcPr>
            <w:tcW w:w="1515" w:type="dxa"/>
            <w:tcBorders>
              <w:bottom w:val="single" w:sz="6" w:space="0" w:color="E6E6E6"/>
              <w:right w:val="single" w:sz="6" w:space="0" w:color="E6E6E6"/>
            </w:tcBorders>
            <w:tcMar>
              <w:top w:w="120" w:type="dxa"/>
              <w:left w:w="180" w:type="dxa"/>
              <w:bottom w:w="105" w:type="dxa"/>
              <w:right w:w="120" w:type="dxa"/>
            </w:tcMar>
            <w:hideMark/>
          </w:tcPr>
          <w:p w14:paraId="3C8DDF99" w14:textId="77777777" w:rsidR="0011392E" w:rsidRPr="00774B83" w:rsidRDefault="0011392E" w:rsidP="00B6629E">
            <w:pPr>
              <w:rPr>
                <w:rFonts w:cstheme="minorHAnsi"/>
                <w:sz w:val="22"/>
              </w:rPr>
            </w:pPr>
            <w:r w:rsidRPr="00774B83">
              <w:rPr>
                <w:rFonts w:cstheme="minorHAnsi"/>
                <w:sz w:val="22"/>
              </w:rPr>
              <w:t>£5,000</w:t>
            </w:r>
          </w:p>
        </w:tc>
      </w:tr>
      <w:tr w:rsidR="0011392E" w:rsidRPr="00774B83" w14:paraId="2A524A27" w14:textId="77777777" w:rsidTr="00E12396">
        <w:trPr>
          <w:tblCellSpacing w:w="15" w:type="dxa"/>
        </w:trPr>
        <w:tc>
          <w:tcPr>
            <w:tcW w:w="2924" w:type="dxa"/>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6F4EB2AE" w14:textId="77777777" w:rsidR="0011392E" w:rsidRPr="00774B83" w:rsidRDefault="0011392E" w:rsidP="00B6629E">
            <w:pPr>
              <w:rPr>
                <w:rFonts w:cstheme="minorHAnsi"/>
                <w:sz w:val="22"/>
              </w:rPr>
            </w:pPr>
            <w:r w:rsidRPr="00774B83">
              <w:rPr>
                <w:rFonts w:cstheme="minorHAnsi"/>
                <w:sz w:val="22"/>
              </w:rPr>
              <w:t>Total Awarded</w:t>
            </w:r>
          </w:p>
        </w:tc>
        <w:tc>
          <w:tcPr>
            <w:tcW w:w="1388" w:type="dxa"/>
            <w:tcBorders>
              <w:bottom w:val="single" w:sz="6" w:space="0" w:color="E6E6E6"/>
              <w:right w:val="single" w:sz="6" w:space="0" w:color="E6E6E6"/>
            </w:tcBorders>
            <w:tcMar>
              <w:top w:w="120" w:type="dxa"/>
              <w:left w:w="180" w:type="dxa"/>
              <w:bottom w:w="90" w:type="dxa"/>
              <w:right w:w="120" w:type="dxa"/>
            </w:tcMar>
            <w:hideMark/>
          </w:tcPr>
          <w:p w14:paraId="3929C103" w14:textId="77777777" w:rsidR="0011392E" w:rsidRPr="00774B83" w:rsidRDefault="0011392E" w:rsidP="00B6629E">
            <w:pPr>
              <w:rPr>
                <w:rFonts w:cstheme="minorHAnsi"/>
                <w:sz w:val="22"/>
              </w:rPr>
            </w:pPr>
          </w:p>
        </w:tc>
        <w:tc>
          <w:tcPr>
            <w:tcW w:w="1387" w:type="dxa"/>
            <w:tcBorders>
              <w:bottom w:val="single" w:sz="6" w:space="0" w:color="E6E6E6"/>
              <w:right w:val="single" w:sz="6" w:space="0" w:color="E6E6E6"/>
            </w:tcBorders>
            <w:tcMar>
              <w:top w:w="120" w:type="dxa"/>
              <w:left w:w="180" w:type="dxa"/>
              <w:bottom w:w="90" w:type="dxa"/>
              <w:right w:w="120" w:type="dxa"/>
            </w:tcMar>
            <w:hideMark/>
          </w:tcPr>
          <w:p w14:paraId="11DE570D" w14:textId="77777777" w:rsidR="0011392E" w:rsidRPr="00774B83" w:rsidRDefault="0011392E" w:rsidP="00B6629E">
            <w:pPr>
              <w:rPr>
                <w:rFonts w:cstheme="minorHAnsi"/>
                <w:sz w:val="22"/>
              </w:rPr>
            </w:pPr>
          </w:p>
        </w:tc>
        <w:tc>
          <w:tcPr>
            <w:tcW w:w="1529" w:type="dxa"/>
            <w:tcBorders>
              <w:bottom w:val="single" w:sz="6" w:space="0" w:color="E6E6E6"/>
              <w:right w:val="single" w:sz="6" w:space="0" w:color="E6E6E6"/>
            </w:tcBorders>
            <w:tcMar>
              <w:top w:w="120" w:type="dxa"/>
              <w:left w:w="180" w:type="dxa"/>
              <w:bottom w:w="90" w:type="dxa"/>
              <w:right w:w="120" w:type="dxa"/>
            </w:tcMar>
            <w:hideMark/>
          </w:tcPr>
          <w:p w14:paraId="19BE41BA" w14:textId="77777777" w:rsidR="0011392E" w:rsidRPr="00774B83" w:rsidRDefault="0011392E" w:rsidP="00B6629E">
            <w:pPr>
              <w:rPr>
                <w:rFonts w:cstheme="minorHAnsi"/>
                <w:sz w:val="22"/>
              </w:rPr>
            </w:pPr>
            <w:r w:rsidRPr="00774B83">
              <w:rPr>
                <w:rFonts w:cstheme="minorHAnsi"/>
                <w:sz w:val="22"/>
              </w:rPr>
              <w:t>18</w:t>
            </w:r>
          </w:p>
        </w:tc>
        <w:tc>
          <w:tcPr>
            <w:tcW w:w="1515" w:type="dxa"/>
            <w:tcBorders>
              <w:bottom w:val="single" w:sz="6" w:space="0" w:color="E6E6E6"/>
              <w:right w:val="single" w:sz="6" w:space="0" w:color="E6E6E6"/>
            </w:tcBorders>
            <w:tcMar>
              <w:top w:w="120" w:type="dxa"/>
              <w:left w:w="180" w:type="dxa"/>
              <w:bottom w:w="90" w:type="dxa"/>
              <w:right w:w="120" w:type="dxa"/>
            </w:tcMar>
            <w:hideMark/>
          </w:tcPr>
          <w:p w14:paraId="32EC324C" w14:textId="77777777" w:rsidR="0011392E" w:rsidRPr="00774B83" w:rsidRDefault="0011392E" w:rsidP="00B6629E">
            <w:pPr>
              <w:rPr>
                <w:rFonts w:cstheme="minorHAnsi"/>
                <w:sz w:val="22"/>
              </w:rPr>
            </w:pPr>
            <w:r w:rsidRPr="00774B83">
              <w:rPr>
                <w:rFonts w:cstheme="minorHAnsi"/>
                <w:sz w:val="22"/>
              </w:rPr>
              <w:t>£10,000</w:t>
            </w:r>
          </w:p>
        </w:tc>
      </w:tr>
    </w:tbl>
    <w:p w14:paraId="31F38B04" w14:textId="77777777" w:rsidR="0011392E" w:rsidRPr="00774B83" w:rsidRDefault="0011392E" w:rsidP="00B6629E">
      <w:pPr>
        <w:rPr>
          <w:rFonts w:cstheme="minorHAnsi"/>
          <w:sz w:val="22"/>
          <w:lang w:val="en-US"/>
        </w:rPr>
      </w:pPr>
    </w:p>
    <w:p w14:paraId="6728F1EA" w14:textId="77777777" w:rsidR="0011392E" w:rsidRPr="00B6629E" w:rsidRDefault="0011392E" w:rsidP="00B6629E">
      <w:pPr>
        <w:jc w:val="both"/>
        <w:rPr>
          <w:rFonts w:eastAsiaTheme="majorEastAsia" w:cstheme="minorHAnsi"/>
          <w:b/>
          <w:bCs/>
          <w:color w:val="2E74B5" w:themeColor="accent5" w:themeShade="BF"/>
          <w:sz w:val="22"/>
        </w:rPr>
      </w:pPr>
      <w:r w:rsidRPr="00B6629E">
        <w:rPr>
          <w:rFonts w:eastAsiaTheme="majorEastAsia" w:cstheme="minorHAnsi"/>
          <w:b/>
          <w:bCs/>
          <w:color w:val="2E74B5" w:themeColor="accent5" w:themeShade="BF"/>
          <w:sz w:val="22"/>
        </w:rPr>
        <w:t>E.11</w:t>
      </w:r>
      <w:r w:rsidRPr="00B6629E">
        <w:rPr>
          <w:rFonts w:eastAsiaTheme="majorEastAsia" w:cstheme="minorHAnsi"/>
          <w:b/>
          <w:bCs/>
          <w:color w:val="2E74B5" w:themeColor="accent5" w:themeShade="BF"/>
          <w:sz w:val="22"/>
        </w:rPr>
        <w:tab/>
        <w:t>Fund Management, Terms and Conditions</w:t>
      </w:r>
    </w:p>
    <w:p w14:paraId="28D59991"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Student Bursary Fund Management</w:t>
      </w:r>
    </w:p>
    <w:p w14:paraId="65A69A96" w14:textId="291D17C1" w:rsidR="00B6629E" w:rsidRDefault="0011392E" w:rsidP="00B6629E">
      <w:pPr>
        <w:widowControl/>
        <w:autoSpaceDE/>
        <w:autoSpaceDN/>
        <w:ind w:left="567" w:hanging="567"/>
        <w:jc w:val="both"/>
        <w:rPr>
          <w:rFonts w:cstheme="minorHAnsi"/>
          <w:sz w:val="22"/>
        </w:rPr>
      </w:pPr>
      <w:r w:rsidRPr="00774B83">
        <w:rPr>
          <w:rFonts w:cstheme="minorHAnsi"/>
          <w:sz w:val="22"/>
        </w:rPr>
        <w:t>E.11.1</w:t>
      </w:r>
      <w:r w:rsidRPr="00774B83">
        <w:rPr>
          <w:rFonts w:cstheme="minorHAnsi"/>
          <w:sz w:val="22"/>
        </w:rPr>
        <w:tab/>
      </w:r>
      <w:r w:rsidR="00B6629E">
        <w:rPr>
          <w:rFonts w:cstheme="minorHAnsi"/>
          <w:sz w:val="22"/>
        </w:rPr>
        <w:t xml:space="preserve"> </w:t>
      </w:r>
      <w:r w:rsidRPr="00774B83">
        <w:rPr>
          <w:rFonts w:cstheme="minorHAnsi"/>
          <w:sz w:val="22"/>
        </w:rPr>
        <w:t>Outcome letters are sent via email to the address provided on the acceptance to participate form.</w:t>
      </w:r>
    </w:p>
    <w:p w14:paraId="6E2F56C9" w14:textId="77777777" w:rsidR="00B6629E" w:rsidRDefault="00B6629E" w:rsidP="00B6629E">
      <w:pPr>
        <w:widowControl/>
        <w:autoSpaceDE/>
        <w:autoSpaceDN/>
        <w:ind w:left="567" w:hanging="567"/>
        <w:jc w:val="both"/>
        <w:rPr>
          <w:rFonts w:cstheme="minorHAnsi"/>
          <w:sz w:val="22"/>
        </w:rPr>
      </w:pPr>
    </w:p>
    <w:p w14:paraId="5C0774B5" w14:textId="7095424B" w:rsidR="00B6629E" w:rsidRDefault="0011392E" w:rsidP="00B6629E">
      <w:pPr>
        <w:widowControl/>
        <w:autoSpaceDE/>
        <w:autoSpaceDN/>
        <w:ind w:left="567" w:hanging="567"/>
        <w:jc w:val="both"/>
        <w:rPr>
          <w:rFonts w:cstheme="minorHAnsi"/>
          <w:sz w:val="22"/>
        </w:rPr>
      </w:pPr>
      <w:r w:rsidRPr="00774B83">
        <w:rPr>
          <w:rFonts w:cstheme="minorHAnsi"/>
          <w:sz w:val="22"/>
        </w:rPr>
        <w:lastRenderedPageBreak/>
        <w:t>E.11.2</w:t>
      </w:r>
      <w:r w:rsidRPr="00774B83">
        <w:rPr>
          <w:rFonts w:cstheme="minorHAnsi"/>
          <w:sz w:val="22"/>
        </w:rPr>
        <w:tab/>
      </w:r>
      <w:r w:rsidR="00B6629E">
        <w:rPr>
          <w:rFonts w:cstheme="minorHAnsi"/>
          <w:sz w:val="22"/>
        </w:rPr>
        <w:t xml:space="preserve"> </w:t>
      </w:r>
      <w:r w:rsidRPr="00774B83">
        <w:rPr>
          <w:rFonts w:cstheme="minorHAnsi"/>
          <w:sz w:val="22"/>
        </w:rPr>
        <w:t>Students must formally accept their bursary by completing an online form within 20 working days of receiving their outcome letter.</w:t>
      </w:r>
    </w:p>
    <w:p w14:paraId="3A1C73DA" w14:textId="77777777" w:rsidR="00B6629E" w:rsidRDefault="00B6629E" w:rsidP="00B6629E">
      <w:pPr>
        <w:widowControl/>
        <w:autoSpaceDE/>
        <w:autoSpaceDN/>
        <w:ind w:left="567" w:hanging="567"/>
        <w:jc w:val="both"/>
        <w:rPr>
          <w:rFonts w:cstheme="minorHAnsi"/>
          <w:sz w:val="22"/>
        </w:rPr>
      </w:pPr>
    </w:p>
    <w:p w14:paraId="4144A08A" w14:textId="5C251F27" w:rsidR="0011392E" w:rsidRPr="00774B83" w:rsidRDefault="0011392E" w:rsidP="00B6629E">
      <w:pPr>
        <w:widowControl/>
        <w:autoSpaceDE/>
        <w:autoSpaceDN/>
        <w:ind w:left="567" w:hanging="567"/>
        <w:jc w:val="both"/>
        <w:rPr>
          <w:rFonts w:cstheme="minorHAnsi"/>
          <w:sz w:val="22"/>
        </w:rPr>
      </w:pPr>
      <w:r w:rsidRPr="00774B83">
        <w:rPr>
          <w:rFonts w:cstheme="minorHAnsi"/>
          <w:sz w:val="22"/>
        </w:rPr>
        <w:t>E.11.3</w:t>
      </w:r>
      <w:r w:rsidRPr="00774B83">
        <w:rPr>
          <w:rFonts w:cstheme="minorHAnsi"/>
          <w:sz w:val="22"/>
        </w:rPr>
        <w:tab/>
      </w:r>
      <w:r w:rsidR="00B6629E">
        <w:rPr>
          <w:rFonts w:cstheme="minorHAnsi"/>
          <w:sz w:val="22"/>
        </w:rPr>
        <w:t xml:space="preserve"> </w:t>
      </w:r>
      <w:r w:rsidRPr="00774B83">
        <w:rPr>
          <w:rFonts w:cstheme="minorHAnsi"/>
          <w:sz w:val="22"/>
        </w:rPr>
        <w:t>Acceptable uses of student bursary funds include:</w:t>
      </w:r>
    </w:p>
    <w:p w14:paraId="00CFA5BA" w14:textId="77777777" w:rsidR="0011392E" w:rsidRPr="00774B83" w:rsidRDefault="0011392E" w:rsidP="00B6629E">
      <w:pPr>
        <w:widowControl/>
        <w:numPr>
          <w:ilvl w:val="0"/>
          <w:numId w:val="40"/>
        </w:numPr>
        <w:autoSpaceDE/>
        <w:autoSpaceDN/>
        <w:jc w:val="both"/>
        <w:rPr>
          <w:rFonts w:cstheme="minorHAnsi"/>
          <w:sz w:val="22"/>
        </w:rPr>
      </w:pPr>
      <w:r w:rsidRPr="00774B83">
        <w:rPr>
          <w:rFonts w:cstheme="minorHAnsi"/>
          <w:sz w:val="22"/>
        </w:rPr>
        <w:t>Intensive training courses</w:t>
      </w:r>
    </w:p>
    <w:p w14:paraId="39159102" w14:textId="77777777" w:rsidR="0011392E" w:rsidRPr="00774B83" w:rsidRDefault="0011392E" w:rsidP="00B6629E">
      <w:pPr>
        <w:widowControl/>
        <w:numPr>
          <w:ilvl w:val="0"/>
          <w:numId w:val="40"/>
        </w:numPr>
        <w:autoSpaceDE/>
        <w:autoSpaceDN/>
        <w:jc w:val="both"/>
        <w:rPr>
          <w:rFonts w:cstheme="minorHAnsi"/>
          <w:sz w:val="22"/>
        </w:rPr>
      </w:pPr>
      <w:r w:rsidRPr="00774B83">
        <w:rPr>
          <w:rFonts w:cstheme="minorHAnsi"/>
          <w:sz w:val="22"/>
        </w:rPr>
        <w:t>One-to-one coaching</w:t>
      </w:r>
    </w:p>
    <w:p w14:paraId="0B68DBAA" w14:textId="77777777" w:rsidR="0011392E" w:rsidRPr="00774B83" w:rsidRDefault="0011392E" w:rsidP="00B6629E">
      <w:pPr>
        <w:widowControl/>
        <w:numPr>
          <w:ilvl w:val="0"/>
          <w:numId w:val="40"/>
        </w:numPr>
        <w:autoSpaceDE/>
        <w:autoSpaceDN/>
        <w:jc w:val="both"/>
        <w:rPr>
          <w:rFonts w:cstheme="minorHAnsi"/>
          <w:sz w:val="22"/>
        </w:rPr>
      </w:pPr>
      <w:r w:rsidRPr="00774B83">
        <w:rPr>
          <w:rFonts w:cstheme="minorHAnsi"/>
          <w:sz w:val="22"/>
        </w:rPr>
        <w:t>Dance training fees</w:t>
      </w:r>
    </w:p>
    <w:p w14:paraId="50BFB0D8" w14:textId="77777777" w:rsidR="0011392E" w:rsidRPr="00774B83" w:rsidRDefault="0011392E" w:rsidP="00B6629E">
      <w:pPr>
        <w:widowControl/>
        <w:numPr>
          <w:ilvl w:val="0"/>
          <w:numId w:val="40"/>
        </w:numPr>
        <w:autoSpaceDE/>
        <w:autoSpaceDN/>
        <w:jc w:val="both"/>
        <w:rPr>
          <w:rFonts w:cstheme="minorHAnsi"/>
          <w:sz w:val="22"/>
        </w:rPr>
      </w:pPr>
      <w:r w:rsidRPr="00774B83">
        <w:rPr>
          <w:rFonts w:cstheme="minorHAnsi"/>
          <w:sz w:val="22"/>
        </w:rPr>
        <w:t>Examination fees</w:t>
      </w:r>
    </w:p>
    <w:p w14:paraId="64F02F20" w14:textId="77777777" w:rsidR="0011392E" w:rsidRPr="00774B83" w:rsidRDefault="0011392E" w:rsidP="00B6629E">
      <w:pPr>
        <w:widowControl/>
        <w:numPr>
          <w:ilvl w:val="0"/>
          <w:numId w:val="40"/>
        </w:numPr>
        <w:autoSpaceDE/>
        <w:autoSpaceDN/>
        <w:jc w:val="both"/>
        <w:rPr>
          <w:rFonts w:cstheme="minorHAnsi"/>
          <w:sz w:val="22"/>
        </w:rPr>
      </w:pPr>
      <w:r w:rsidRPr="00774B83">
        <w:rPr>
          <w:rFonts w:cstheme="minorHAnsi"/>
          <w:sz w:val="22"/>
        </w:rPr>
        <w:t>Travel to access intensive training in other countries</w:t>
      </w:r>
    </w:p>
    <w:p w14:paraId="6D4CC49A" w14:textId="77777777" w:rsidR="0011392E" w:rsidRPr="00774B83" w:rsidRDefault="0011392E" w:rsidP="00B6629E">
      <w:pPr>
        <w:widowControl/>
        <w:autoSpaceDE/>
        <w:autoSpaceDN/>
        <w:ind w:left="720"/>
        <w:jc w:val="both"/>
        <w:rPr>
          <w:rFonts w:cstheme="minorHAnsi"/>
          <w:sz w:val="22"/>
        </w:rPr>
      </w:pPr>
    </w:p>
    <w:p w14:paraId="351F29F4" w14:textId="3CD02814" w:rsidR="0011392E" w:rsidRPr="00774B83" w:rsidRDefault="0011392E" w:rsidP="00B6629E">
      <w:pPr>
        <w:widowControl/>
        <w:autoSpaceDE/>
        <w:autoSpaceDN/>
        <w:ind w:left="567" w:hanging="567"/>
        <w:jc w:val="both"/>
        <w:rPr>
          <w:rFonts w:cstheme="minorHAnsi"/>
          <w:sz w:val="22"/>
        </w:rPr>
      </w:pPr>
      <w:r w:rsidRPr="00774B83">
        <w:rPr>
          <w:rFonts w:cstheme="minorHAnsi"/>
          <w:sz w:val="22"/>
        </w:rPr>
        <w:t>E.11.4</w:t>
      </w:r>
      <w:r w:rsidRPr="00774B83">
        <w:rPr>
          <w:rFonts w:cstheme="minorHAnsi"/>
          <w:sz w:val="22"/>
        </w:rPr>
        <w:tab/>
      </w:r>
      <w:r w:rsidR="00B6629E">
        <w:rPr>
          <w:rFonts w:cstheme="minorHAnsi"/>
          <w:sz w:val="22"/>
        </w:rPr>
        <w:t xml:space="preserve"> </w:t>
      </w:r>
      <w:r w:rsidRPr="00774B83">
        <w:rPr>
          <w:rFonts w:cstheme="minorHAnsi"/>
          <w:sz w:val="22"/>
        </w:rPr>
        <w:t>Unacceptable uses include:</w:t>
      </w:r>
    </w:p>
    <w:p w14:paraId="07993F99" w14:textId="77777777" w:rsidR="0011392E" w:rsidRPr="00774B83" w:rsidRDefault="0011392E" w:rsidP="00B6629E">
      <w:pPr>
        <w:widowControl/>
        <w:numPr>
          <w:ilvl w:val="0"/>
          <w:numId w:val="41"/>
        </w:numPr>
        <w:autoSpaceDE/>
        <w:autoSpaceDN/>
        <w:jc w:val="both"/>
        <w:rPr>
          <w:rFonts w:cstheme="minorHAnsi"/>
          <w:sz w:val="22"/>
        </w:rPr>
      </w:pPr>
      <w:r w:rsidRPr="00774B83">
        <w:rPr>
          <w:rFonts w:cstheme="minorHAnsi"/>
          <w:sz w:val="22"/>
        </w:rPr>
        <w:t>Dance clothing or shoes</w:t>
      </w:r>
    </w:p>
    <w:p w14:paraId="1D298EC6" w14:textId="77777777" w:rsidR="0011392E" w:rsidRPr="00774B83" w:rsidRDefault="0011392E" w:rsidP="00B6629E">
      <w:pPr>
        <w:widowControl/>
        <w:numPr>
          <w:ilvl w:val="0"/>
          <w:numId w:val="41"/>
        </w:numPr>
        <w:autoSpaceDE/>
        <w:autoSpaceDN/>
        <w:jc w:val="both"/>
        <w:rPr>
          <w:rFonts w:cstheme="minorHAnsi"/>
          <w:sz w:val="22"/>
        </w:rPr>
      </w:pPr>
      <w:r w:rsidRPr="00774B83">
        <w:rPr>
          <w:rFonts w:cstheme="minorHAnsi"/>
          <w:sz w:val="22"/>
        </w:rPr>
        <w:t>Audition fees</w:t>
      </w:r>
    </w:p>
    <w:p w14:paraId="5E5712A0" w14:textId="77777777" w:rsidR="0011392E" w:rsidRPr="00774B83" w:rsidRDefault="0011392E" w:rsidP="00B6629E">
      <w:pPr>
        <w:widowControl/>
        <w:numPr>
          <w:ilvl w:val="0"/>
          <w:numId w:val="41"/>
        </w:numPr>
        <w:autoSpaceDE/>
        <w:autoSpaceDN/>
        <w:jc w:val="both"/>
        <w:rPr>
          <w:rFonts w:cstheme="minorHAnsi"/>
          <w:sz w:val="22"/>
        </w:rPr>
      </w:pPr>
      <w:r w:rsidRPr="00774B83">
        <w:rPr>
          <w:rFonts w:cstheme="minorHAnsi"/>
          <w:sz w:val="22"/>
        </w:rPr>
        <w:t>Membership fees</w:t>
      </w:r>
    </w:p>
    <w:p w14:paraId="4D727604" w14:textId="77777777" w:rsidR="0011392E" w:rsidRPr="00774B83" w:rsidRDefault="0011392E" w:rsidP="00B6629E">
      <w:pPr>
        <w:widowControl/>
        <w:autoSpaceDE/>
        <w:autoSpaceDN/>
        <w:ind w:left="720"/>
        <w:jc w:val="both"/>
        <w:rPr>
          <w:rFonts w:cstheme="minorHAnsi"/>
          <w:sz w:val="22"/>
        </w:rPr>
      </w:pPr>
    </w:p>
    <w:p w14:paraId="3B2654E4" w14:textId="77777777" w:rsidR="0011392E" w:rsidRPr="00774B83" w:rsidRDefault="0011392E" w:rsidP="00B6629E">
      <w:pPr>
        <w:widowControl/>
        <w:autoSpaceDE/>
        <w:autoSpaceDN/>
        <w:ind w:left="567"/>
        <w:jc w:val="both"/>
        <w:rPr>
          <w:rFonts w:cstheme="minorHAnsi"/>
          <w:i/>
          <w:iCs/>
          <w:sz w:val="22"/>
        </w:rPr>
      </w:pPr>
      <w:r w:rsidRPr="00774B83">
        <w:rPr>
          <w:rFonts w:cstheme="minorHAnsi"/>
          <w:i/>
          <w:iCs/>
          <w:sz w:val="22"/>
        </w:rPr>
        <w:t>Note: Exceptional mitigating circumstances may be considered if the student provides sufficient evidence that these areas present a barrier to accessing the approved activities (see E.11.3).</w:t>
      </w:r>
    </w:p>
    <w:p w14:paraId="489375B6" w14:textId="77777777" w:rsidR="0011392E" w:rsidRPr="00774B83" w:rsidRDefault="0011392E" w:rsidP="00B6629E">
      <w:pPr>
        <w:widowControl/>
        <w:autoSpaceDE/>
        <w:autoSpaceDN/>
        <w:jc w:val="both"/>
        <w:rPr>
          <w:rFonts w:cstheme="minorHAnsi"/>
          <w:sz w:val="22"/>
        </w:rPr>
      </w:pPr>
    </w:p>
    <w:p w14:paraId="1190BF50" w14:textId="126EAB7F" w:rsidR="00B6629E" w:rsidRDefault="0011392E" w:rsidP="00B6629E">
      <w:pPr>
        <w:widowControl/>
        <w:autoSpaceDE/>
        <w:autoSpaceDN/>
        <w:ind w:left="567" w:hanging="567"/>
        <w:jc w:val="both"/>
        <w:rPr>
          <w:rFonts w:cstheme="minorHAnsi"/>
          <w:sz w:val="22"/>
        </w:rPr>
      </w:pPr>
      <w:r w:rsidRPr="00774B83">
        <w:rPr>
          <w:rFonts w:cstheme="minorHAnsi"/>
          <w:sz w:val="22"/>
        </w:rPr>
        <w:t>E.11.5</w:t>
      </w:r>
      <w:r w:rsidRPr="00774B83">
        <w:rPr>
          <w:rFonts w:cstheme="minorHAnsi"/>
          <w:sz w:val="22"/>
        </w:rPr>
        <w:tab/>
      </w:r>
      <w:r w:rsidR="00B6629E">
        <w:rPr>
          <w:rFonts w:cstheme="minorHAnsi"/>
          <w:sz w:val="22"/>
        </w:rPr>
        <w:t xml:space="preserve">   </w:t>
      </w:r>
      <w:r w:rsidRPr="00774B83">
        <w:rPr>
          <w:rFonts w:cstheme="minorHAnsi"/>
          <w:sz w:val="22"/>
        </w:rPr>
        <w:t>Funds are held by ISTD and must be used within one year of the award confirmation date.</w:t>
      </w:r>
    </w:p>
    <w:p w14:paraId="4888C849" w14:textId="77777777" w:rsidR="00B6629E" w:rsidRDefault="00B6629E" w:rsidP="00B6629E">
      <w:pPr>
        <w:widowControl/>
        <w:autoSpaceDE/>
        <w:autoSpaceDN/>
        <w:ind w:left="567" w:hanging="567"/>
        <w:jc w:val="both"/>
        <w:rPr>
          <w:rFonts w:cstheme="minorHAnsi"/>
          <w:sz w:val="22"/>
        </w:rPr>
      </w:pPr>
    </w:p>
    <w:p w14:paraId="4EDC273A" w14:textId="67E14D77" w:rsidR="00B6629E" w:rsidRDefault="0011392E" w:rsidP="00B6629E">
      <w:pPr>
        <w:widowControl/>
        <w:autoSpaceDE/>
        <w:autoSpaceDN/>
        <w:ind w:left="567" w:hanging="567"/>
        <w:jc w:val="both"/>
        <w:rPr>
          <w:rFonts w:cstheme="minorHAnsi"/>
          <w:sz w:val="22"/>
        </w:rPr>
      </w:pPr>
      <w:r w:rsidRPr="00774B83">
        <w:rPr>
          <w:rFonts w:cstheme="minorHAnsi"/>
          <w:sz w:val="22"/>
        </w:rPr>
        <w:t>E.11.6</w:t>
      </w:r>
      <w:r w:rsidR="00B6629E">
        <w:rPr>
          <w:rFonts w:cstheme="minorHAnsi"/>
          <w:sz w:val="22"/>
        </w:rPr>
        <w:t xml:space="preserve"> </w:t>
      </w:r>
      <w:r w:rsidRPr="00774B83">
        <w:rPr>
          <w:rFonts w:cstheme="minorHAnsi"/>
          <w:sz w:val="22"/>
        </w:rPr>
        <w:tab/>
        <w:t xml:space="preserve">Requests to use funds and claims for reimbursement must be submitted to </w:t>
      </w:r>
      <w:hyperlink r:id="rId25" w:tgtFrame="_blank" w:history="1">
        <w:r w:rsidRPr="00774B83">
          <w:rPr>
            <w:rStyle w:val="Hyperlink"/>
            <w:rFonts w:cstheme="minorHAnsi"/>
            <w:sz w:val="22"/>
          </w:rPr>
          <w:t>bursaries@istd.org</w:t>
        </w:r>
      </w:hyperlink>
      <w:r w:rsidRPr="00774B83">
        <w:rPr>
          <w:rFonts w:cstheme="minorHAnsi"/>
          <w:sz w:val="22"/>
        </w:rPr>
        <w:t>.</w:t>
      </w:r>
    </w:p>
    <w:p w14:paraId="3091E3EA" w14:textId="77777777" w:rsidR="00B6629E" w:rsidRDefault="00B6629E" w:rsidP="00B6629E">
      <w:pPr>
        <w:widowControl/>
        <w:autoSpaceDE/>
        <w:autoSpaceDN/>
        <w:ind w:left="567" w:hanging="567"/>
        <w:jc w:val="both"/>
        <w:rPr>
          <w:rFonts w:cstheme="minorHAnsi"/>
          <w:sz w:val="22"/>
        </w:rPr>
      </w:pPr>
    </w:p>
    <w:p w14:paraId="2878EFFC" w14:textId="42CB75B0" w:rsidR="0011392E" w:rsidRDefault="0011392E" w:rsidP="00B6629E">
      <w:pPr>
        <w:widowControl/>
        <w:autoSpaceDE/>
        <w:autoSpaceDN/>
        <w:ind w:left="567" w:hanging="567"/>
        <w:jc w:val="both"/>
        <w:rPr>
          <w:rFonts w:cstheme="minorHAnsi"/>
          <w:sz w:val="22"/>
        </w:rPr>
      </w:pPr>
      <w:r w:rsidRPr="00774B83">
        <w:rPr>
          <w:rFonts w:cstheme="minorHAnsi"/>
          <w:sz w:val="22"/>
        </w:rPr>
        <w:t>E.11.7</w:t>
      </w:r>
      <w:r w:rsidRPr="00774B83">
        <w:rPr>
          <w:rFonts w:cstheme="minorHAnsi"/>
          <w:sz w:val="22"/>
        </w:rPr>
        <w:tab/>
      </w:r>
      <w:r w:rsidR="00B6629E">
        <w:rPr>
          <w:rFonts w:cstheme="minorHAnsi"/>
          <w:sz w:val="22"/>
        </w:rPr>
        <w:t xml:space="preserve">   </w:t>
      </w:r>
      <w:r w:rsidRPr="00774B83">
        <w:rPr>
          <w:rFonts w:cstheme="minorHAnsi"/>
          <w:sz w:val="22"/>
        </w:rPr>
        <w:t>Where requests align with the acceptable uses outlined in E.11.3, the Head of Strategic Project Development will approve and process the claim.</w:t>
      </w:r>
    </w:p>
    <w:p w14:paraId="6C06BC6C" w14:textId="77777777" w:rsidR="00B6629E" w:rsidRPr="00774B83" w:rsidRDefault="00B6629E" w:rsidP="00B6629E">
      <w:pPr>
        <w:widowControl/>
        <w:autoSpaceDE/>
        <w:autoSpaceDN/>
        <w:ind w:left="567" w:hanging="567"/>
        <w:jc w:val="both"/>
        <w:rPr>
          <w:rFonts w:cstheme="minorHAnsi"/>
          <w:sz w:val="22"/>
        </w:rPr>
      </w:pPr>
    </w:p>
    <w:p w14:paraId="429B69DE" w14:textId="430DBA54" w:rsidR="0011392E" w:rsidRPr="00774B83" w:rsidRDefault="0011392E" w:rsidP="00B6629E">
      <w:pPr>
        <w:widowControl/>
        <w:autoSpaceDE/>
        <w:autoSpaceDN/>
        <w:ind w:left="567" w:hanging="567"/>
        <w:jc w:val="both"/>
        <w:rPr>
          <w:rFonts w:cstheme="minorHAnsi"/>
          <w:sz w:val="22"/>
        </w:rPr>
      </w:pPr>
      <w:r w:rsidRPr="00774B83">
        <w:rPr>
          <w:rFonts w:cstheme="minorHAnsi"/>
          <w:sz w:val="22"/>
        </w:rPr>
        <w:t>E.11.8</w:t>
      </w:r>
      <w:r w:rsidR="00B6629E">
        <w:rPr>
          <w:rFonts w:cstheme="minorHAnsi"/>
          <w:sz w:val="22"/>
        </w:rPr>
        <w:t xml:space="preserve">  </w:t>
      </w:r>
      <w:r w:rsidRPr="00774B83">
        <w:rPr>
          <w:rFonts w:cstheme="minorHAnsi"/>
          <w:sz w:val="22"/>
        </w:rPr>
        <w:tab/>
        <w:t xml:space="preserve">Where requests fall outside the scope of E.11.3, they will be referred to the Director of Education. If approved, the recipient may submit a claim form with accompanying proof of payment. If declined, the recipient will be </w:t>
      </w:r>
      <w:r w:rsidR="00B6629E" w:rsidRPr="00774B83">
        <w:rPr>
          <w:rFonts w:cstheme="minorHAnsi"/>
          <w:sz w:val="22"/>
        </w:rPr>
        <w:t>notified,</w:t>
      </w:r>
      <w:r w:rsidRPr="00774B83">
        <w:rPr>
          <w:rFonts w:cstheme="minorHAnsi"/>
          <w:sz w:val="22"/>
        </w:rPr>
        <w:t xml:space="preserve"> and no claim will be processed.</w:t>
      </w:r>
    </w:p>
    <w:p w14:paraId="5F3942E3" w14:textId="77777777" w:rsidR="0011392E" w:rsidRPr="00774B83" w:rsidRDefault="0011392E" w:rsidP="00B6629E">
      <w:pPr>
        <w:widowControl/>
        <w:autoSpaceDE/>
        <w:autoSpaceDN/>
        <w:jc w:val="both"/>
        <w:rPr>
          <w:rFonts w:cstheme="minorHAnsi"/>
          <w:sz w:val="22"/>
        </w:rPr>
      </w:pPr>
    </w:p>
    <w:p w14:paraId="32C7E51E" w14:textId="77777777" w:rsidR="0011392E" w:rsidRPr="00774B83" w:rsidRDefault="0011392E" w:rsidP="00B6629E">
      <w:pPr>
        <w:widowControl/>
        <w:autoSpaceDE/>
        <w:autoSpaceDN/>
        <w:ind w:left="567" w:hanging="567"/>
        <w:jc w:val="both"/>
        <w:rPr>
          <w:rFonts w:cstheme="minorHAnsi"/>
          <w:sz w:val="22"/>
        </w:rPr>
      </w:pPr>
      <w:r w:rsidRPr="00774B83">
        <w:rPr>
          <w:rFonts w:cstheme="minorHAnsi"/>
          <w:sz w:val="22"/>
        </w:rPr>
        <w:t>E.11.9</w:t>
      </w:r>
      <w:r w:rsidRPr="00774B83">
        <w:rPr>
          <w:rFonts w:cstheme="minorHAnsi"/>
          <w:sz w:val="22"/>
        </w:rPr>
        <w:tab/>
        <w:t>After one year, any remaining funds will expire and will no longer be available to the recipient.</w:t>
      </w:r>
    </w:p>
    <w:p w14:paraId="39AD83E5" w14:textId="77777777" w:rsidR="0011392E" w:rsidRPr="00774B83" w:rsidRDefault="0011392E" w:rsidP="00B6629E">
      <w:pPr>
        <w:widowControl/>
        <w:autoSpaceDE/>
        <w:autoSpaceDN/>
        <w:jc w:val="both"/>
        <w:rPr>
          <w:rFonts w:cstheme="minorHAnsi"/>
          <w:sz w:val="22"/>
        </w:rPr>
      </w:pPr>
    </w:p>
    <w:p w14:paraId="50A9B36B" w14:textId="77777777" w:rsidR="0011392E" w:rsidRPr="00774B83" w:rsidRDefault="0011392E" w:rsidP="00B6629E">
      <w:pPr>
        <w:widowControl/>
        <w:autoSpaceDE/>
        <w:autoSpaceDN/>
        <w:jc w:val="both"/>
        <w:rPr>
          <w:rFonts w:cstheme="minorHAnsi"/>
          <w:b/>
          <w:bCs/>
          <w:sz w:val="22"/>
        </w:rPr>
      </w:pPr>
      <w:r w:rsidRPr="00774B83">
        <w:rPr>
          <w:rFonts w:cstheme="minorHAnsi"/>
          <w:b/>
          <w:bCs/>
          <w:sz w:val="22"/>
        </w:rPr>
        <w:t>Teacher Bursary Fund Management</w:t>
      </w:r>
    </w:p>
    <w:p w14:paraId="796A0BCA" w14:textId="77777777" w:rsidR="00B6629E" w:rsidRDefault="0011392E" w:rsidP="00B6629E">
      <w:pPr>
        <w:widowControl/>
        <w:autoSpaceDE/>
        <w:autoSpaceDN/>
        <w:ind w:left="567" w:hanging="567"/>
        <w:jc w:val="both"/>
        <w:rPr>
          <w:rFonts w:cstheme="minorHAnsi"/>
          <w:sz w:val="22"/>
        </w:rPr>
      </w:pPr>
      <w:r w:rsidRPr="00774B83">
        <w:rPr>
          <w:rFonts w:cstheme="minorHAnsi"/>
          <w:sz w:val="22"/>
        </w:rPr>
        <w:t>E.11.10 Outcome letters are sent via email to the address provided on the acceptance to participate form.</w:t>
      </w:r>
    </w:p>
    <w:p w14:paraId="3AD9BC00" w14:textId="77777777" w:rsidR="00B6629E" w:rsidRDefault="00B6629E" w:rsidP="00B6629E">
      <w:pPr>
        <w:widowControl/>
        <w:autoSpaceDE/>
        <w:autoSpaceDN/>
        <w:ind w:left="567" w:hanging="567"/>
        <w:jc w:val="both"/>
        <w:rPr>
          <w:rFonts w:cstheme="minorHAnsi"/>
          <w:sz w:val="22"/>
        </w:rPr>
      </w:pPr>
    </w:p>
    <w:p w14:paraId="1CC94380" w14:textId="77777777" w:rsidR="00B6629E" w:rsidRDefault="0011392E" w:rsidP="00B6629E">
      <w:pPr>
        <w:widowControl/>
        <w:autoSpaceDE/>
        <w:autoSpaceDN/>
        <w:ind w:left="567" w:hanging="567"/>
        <w:jc w:val="both"/>
        <w:rPr>
          <w:rFonts w:cstheme="minorHAnsi"/>
          <w:sz w:val="22"/>
        </w:rPr>
      </w:pPr>
      <w:r w:rsidRPr="00774B83">
        <w:rPr>
          <w:rFonts w:cstheme="minorHAnsi"/>
          <w:sz w:val="22"/>
        </w:rPr>
        <w:t>E.11.11 Teachers must formally accept their bursary by completing an online form within 20 working days of receiving their outcome letter.</w:t>
      </w:r>
    </w:p>
    <w:p w14:paraId="5E0B879B" w14:textId="77777777" w:rsidR="00B6629E" w:rsidRDefault="00B6629E" w:rsidP="00B6629E">
      <w:pPr>
        <w:widowControl/>
        <w:autoSpaceDE/>
        <w:autoSpaceDN/>
        <w:ind w:left="567" w:hanging="567"/>
        <w:jc w:val="both"/>
        <w:rPr>
          <w:rFonts w:cstheme="minorHAnsi"/>
          <w:sz w:val="22"/>
        </w:rPr>
      </w:pPr>
    </w:p>
    <w:p w14:paraId="78905F86" w14:textId="702F34DA" w:rsidR="0011392E" w:rsidRPr="00774B83" w:rsidRDefault="0011392E" w:rsidP="00B6629E">
      <w:pPr>
        <w:widowControl/>
        <w:autoSpaceDE/>
        <w:autoSpaceDN/>
        <w:ind w:left="567" w:hanging="567"/>
        <w:jc w:val="both"/>
        <w:rPr>
          <w:rFonts w:cstheme="minorHAnsi"/>
          <w:sz w:val="22"/>
        </w:rPr>
      </w:pPr>
      <w:r w:rsidRPr="00774B83">
        <w:rPr>
          <w:rFonts w:cstheme="minorHAnsi"/>
          <w:sz w:val="22"/>
        </w:rPr>
        <w:t>E.11.12 Acceptable uses of teacher bursary funds include (but are not limited to):</w:t>
      </w:r>
    </w:p>
    <w:p w14:paraId="55AD86CC"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Providing free classes at local schools (primary, secondary, SEN)</w:t>
      </w:r>
    </w:p>
    <w:p w14:paraId="7D192855"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Developmental experiences for students (e.g. masterclasses, workshops, theatre trips)</w:t>
      </w:r>
    </w:p>
    <w:p w14:paraId="492D381E"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Community engagement workshops (e.g. care homes, community groups)</w:t>
      </w:r>
    </w:p>
    <w:p w14:paraId="66CEBED2"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Free workshops, taster sessions, or open day events</w:t>
      </w:r>
    </w:p>
    <w:p w14:paraId="247B7C05"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Supporting student costs for classes, exams, competitions, or festivals</w:t>
      </w:r>
    </w:p>
    <w:p w14:paraId="30519DB7"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Providing uniforms for students</w:t>
      </w:r>
    </w:p>
    <w:p w14:paraId="461C3D69"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Providing class support for inclusion of students with additional needs</w:t>
      </w:r>
    </w:p>
    <w:p w14:paraId="446CCD5F" w14:textId="77777777" w:rsidR="0011392E" w:rsidRPr="00774B83" w:rsidRDefault="0011392E" w:rsidP="00B6629E">
      <w:pPr>
        <w:widowControl/>
        <w:numPr>
          <w:ilvl w:val="0"/>
          <w:numId w:val="42"/>
        </w:numPr>
        <w:autoSpaceDE/>
        <w:autoSpaceDN/>
        <w:jc w:val="both"/>
        <w:rPr>
          <w:rFonts w:cstheme="minorHAnsi"/>
          <w:sz w:val="22"/>
        </w:rPr>
      </w:pPr>
      <w:r w:rsidRPr="00774B83">
        <w:rPr>
          <w:rFonts w:cstheme="minorHAnsi"/>
          <w:sz w:val="22"/>
        </w:rPr>
        <w:t>CPD for teachers at the school</w:t>
      </w:r>
    </w:p>
    <w:p w14:paraId="1D0F8264" w14:textId="77777777" w:rsidR="0011392E" w:rsidRPr="00774B83" w:rsidRDefault="0011392E" w:rsidP="00B6629E">
      <w:pPr>
        <w:widowControl/>
        <w:autoSpaceDE/>
        <w:autoSpaceDN/>
        <w:ind w:left="720"/>
        <w:jc w:val="both"/>
        <w:rPr>
          <w:rFonts w:cstheme="minorHAnsi"/>
          <w:sz w:val="22"/>
        </w:rPr>
      </w:pPr>
    </w:p>
    <w:p w14:paraId="2DFEC047" w14:textId="77777777" w:rsidR="00B6629E" w:rsidRDefault="0011392E" w:rsidP="00B6629E">
      <w:pPr>
        <w:widowControl/>
        <w:autoSpaceDE/>
        <w:autoSpaceDN/>
        <w:ind w:left="567" w:hanging="567"/>
        <w:jc w:val="both"/>
        <w:rPr>
          <w:rFonts w:cstheme="minorHAnsi"/>
          <w:sz w:val="22"/>
        </w:rPr>
      </w:pPr>
      <w:r w:rsidRPr="00774B83">
        <w:rPr>
          <w:rFonts w:cstheme="minorHAnsi"/>
          <w:sz w:val="22"/>
        </w:rPr>
        <w:t xml:space="preserve">E.11.13 Queries about fund usage must be submitted in writing to </w:t>
      </w:r>
      <w:hyperlink r:id="rId26" w:tgtFrame="_blank" w:history="1">
        <w:r w:rsidRPr="00774B83">
          <w:rPr>
            <w:rStyle w:val="Hyperlink"/>
            <w:rFonts w:cstheme="minorHAnsi"/>
            <w:sz w:val="22"/>
          </w:rPr>
          <w:t>bursaries@istd.org</w:t>
        </w:r>
      </w:hyperlink>
      <w:r w:rsidRPr="00774B83">
        <w:rPr>
          <w:rFonts w:cstheme="minorHAnsi"/>
          <w:sz w:val="22"/>
        </w:rPr>
        <w:t>.</w:t>
      </w:r>
    </w:p>
    <w:p w14:paraId="5F95E64F" w14:textId="77777777" w:rsidR="00B6629E" w:rsidRDefault="00B6629E" w:rsidP="00B6629E">
      <w:pPr>
        <w:widowControl/>
        <w:autoSpaceDE/>
        <w:autoSpaceDN/>
        <w:ind w:left="567" w:hanging="567"/>
        <w:jc w:val="both"/>
        <w:rPr>
          <w:rFonts w:cstheme="minorHAnsi"/>
          <w:sz w:val="22"/>
        </w:rPr>
      </w:pPr>
    </w:p>
    <w:p w14:paraId="1BE6AD4E" w14:textId="77777777" w:rsidR="00B6629E" w:rsidRDefault="0011392E" w:rsidP="00B6629E">
      <w:pPr>
        <w:widowControl/>
        <w:autoSpaceDE/>
        <w:autoSpaceDN/>
        <w:ind w:left="567" w:hanging="567"/>
        <w:jc w:val="both"/>
        <w:rPr>
          <w:rFonts w:cstheme="minorHAnsi"/>
          <w:sz w:val="22"/>
        </w:rPr>
      </w:pPr>
      <w:r w:rsidRPr="00774B83">
        <w:rPr>
          <w:rFonts w:cstheme="minorHAnsi"/>
          <w:sz w:val="22"/>
        </w:rPr>
        <w:t>E.11.14 50% of the bursary funds will be transferred to the school’s bank account or the teacher’s business account upfront in Year 1.</w:t>
      </w:r>
    </w:p>
    <w:p w14:paraId="5D87A717" w14:textId="77777777" w:rsidR="00B6629E" w:rsidRDefault="00B6629E" w:rsidP="00B6629E">
      <w:pPr>
        <w:widowControl/>
        <w:autoSpaceDE/>
        <w:autoSpaceDN/>
        <w:ind w:left="567" w:hanging="567"/>
        <w:jc w:val="both"/>
        <w:rPr>
          <w:rFonts w:cstheme="minorHAnsi"/>
          <w:sz w:val="22"/>
        </w:rPr>
      </w:pPr>
    </w:p>
    <w:p w14:paraId="756B91B4" w14:textId="77777777" w:rsidR="00B6629E" w:rsidRDefault="0011392E" w:rsidP="00B6629E">
      <w:pPr>
        <w:widowControl/>
        <w:autoSpaceDE/>
        <w:autoSpaceDN/>
        <w:ind w:left="567" w:hanging="567"/>
        <w:jc w:val="both"/>
        <w:rPr>
          <w:rFonts w:cstheme="minorHAnsi"/>
          <w:sz w:val="22"/>
        </w:rPr>
      </w:pPr>
      <w:r w:rsidRPr="00774B83">
        <w:rPr>
          <w:rFonts w:cstheme="minorHAnsi"/>
          <w:sz w:val="22"/>
        </w:rPr>
        <w:t>E.11.15 Evidence of expenditure (e.g. receipts, invoices, proof of payment) is required before the second half of the bursary funds is released in Year 2.</w:t>
      </w:r>
    </w:p>
    <w:p w14:paraId="3154D013" w14:textId="77777777" w:rsidR="00B6629E" w:rsidRDefault="00B6629E" w:rsidP="00B6629E">
      <w:pPr>
        <w:widowControl/>
        <w:autoSpaceDE/>
        <w:autoSpaceDN/>
        <w:ind w:left="567" w:hanging="567"/>
        <w:jc w:val="both"/>
        <w:rPr>
          <w:rFonts w:cstheme="minorHAnsi"/>
          <w:sz w:val="22"/>
        </w:rPr>
      </w:pPr>
    </w:p>
    <w:p w14:paraId="0AD8BD99" w14:textId="77777777" w:rsidR="00B6629E" w:rsidRDefault="0011392E" w:rsidP="00B6629E">
      <w:pPr>
        <w:widowControl/>
        <w:autoSpaceDE/>
        <w:autoSpaceDN/>
        <w:ind w:left="567" w:hanging="567"/>
        <w:jc w:val="both"/>
        <w:rPr>
          <w:rFonts w:cstheme="minorHAnsi"/>
          <w:sz w:val="22"/>
        </w:rPr>
      </w:pPr>
      <w:r w:rsidRPr="00774B83">
        <w:rPr>
          <w:rFonts w:cstheme="minorHAnsi"/>
          <w:sz w:val="22"/>
        </w:rPr>
        <w:t>E.11.16 Final evidence of expenditure in Year 2 is required to close the account.</w:t>
      </w:r>
    </w:p>
    <w:p w14:paraId="4A4E821F" w14:textId="77777777" w:rsidR="00B6629E" w:rsidRDefault="00B6629E" w:rsidP="00B6629E">
      <w:pPr>
        <w:widowControl/>
        <w:autoSpaceDE/>
        <w:autoSpaceDN/>
        <w:ind w:left="567" w:hanging="567"/>
        <w:jc w:val="both"/>
        <w:rPr>
          <w:rFonts w:cstheme="minorHAnsi"/>
          <w:sz w:val="22"/>
        </w:rPr>
      </w:pPr>
    </w:p>
    <w:p w14:paraId="16A99561" w14:textId="37EE415E" w:rsidR="0011392E" w:rsidRPr="00774B83" w:rsidRDefault="0011392E" w:rsidP="00B6629E">
      <w:pPr>
        <w:widowControl/>
        <w:autoSpaceDE/>
        <w:autoSpaceDN/>
        <w:ind w:left="567" w:hanging="567"/>
        <w:jc w:val="both"/>
        <w:rPr>
          <w:rFonts w:cstheme="minorHAnsi"/>
          <w:sz w:val="22"/>
        </w:rPr>
      </w:pPr>
      <w:r w:rsidRPr="00774B83">
        <w:rPr>
          <w:rFonts w:cstheme="minorHAnsi"/>
          <w:sz w:val="22"/>
        </w:rPr>
        <w:t>E.11.17 If bursary funds are withdrawn by the recipient or not used by the expiry date, they will not be reallocated to other applicants.</w:t>
      </w:r>
    </w:p>
    <w:p w14:paraId="02D45EB1" w14:textId="77777777" w:rsidR="0011392E" w:rsidRPr="00774B83" w:rsidRDefault="0011392E" w:rsidP="00B6629E">
      <w:pPr>
        <w:widowControl/>
        <w:autoSpaceDE/>
        <w:autoSpaceDN/>
        <w:jc w:val="both"/>
        <w:rPr>
          <w:rFonts w:cstheme="minorHAnsi"/>
          <w:sz w:val="22"/>
        </w:rPr>
      </w:pPr>
    </w:p>
    <w:p w14:paraId="28416579" w14:textId="77777777" w:rsidR="0011392E" w:rsidRPr="00774B83" w:rsidRDefault="0011392E" w:rsidP="00B6629E">
      <w:pPr>
        <w:widowControl/>
        <w:autoSpaceDE/>
        <w:autoSpaceDN/>
        <w:jc w:val="both"/>
        <w:rPr>
          <w:rFonts w:cstheme="minorHAnsi"/>
          <w:sz w:val="22"/>
        </w:rPr>
      </w:pPr>
    </w:p>
    <w:p w14:paraId="6FDE9D23" w14:textId="77777777" w:rsidR="0011392E" w:rsidRPr="00774B83" w:rsidRDefault="0011392E" w:rsidP="00B6629E">
      <w:pPr>
        <w:widowControl/>
        <w:autoSpaceDE/>
        <w:autoSpaceDN/>
        <w:jc w:val="both"/>
        <w:rPr>
          <w:rFonts w:cstheme="minorHAnsi"/>
          <w:szCs w:val="24"/>
          <w:lang w:val="en-US"/>
        </w:rPr>
      </w:pPr>
    </w:p>
    <w:p w14:paraId="0DFFC275" w14:textId="3B3EEFC3" w:rsidR="001100D0" w:rsidRPr="00774B83" w:rsidRDefault="001100D0" w:rsidP="00B6629E">
      <w:pPr>
        <w:rPr>
          <w:rFonts w:cstheme="minorHAnsi"/>
        </w:rPr>
      </w:pPr>
    </w:p>
    <w:sectPr w:rsidR="001100D0" w:rsidRPr="00774B83" w:rsidSect="00A840F3">
      <w:headerReference w:type="even" r:id="rId27"/>
      <w:headerReference w:type="default" r:id="rId28"/>
      <w:footerReference w:type="even" r:id="rId29"/>
      <w:footerReference w:type="default" r:id="rId30"/>
      <w:headerReference w:type="first" r:id="rId31"/>
      <w:footerReference w:type="first" r:id="rId32"/>
      <w:type w:val="continuous"/>
      <w:pgSz w:w="11910" w:h="16840"/>
      <w:pgMar w:top="720" w:right="720" w:bottom="720" w:left="720" w:header="567"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753E" w14:textId="77777777" w:rsidR="00BF0DC4" w:rsidRDefault="00BF0DC4" w:rsidP="00622AFB">
      <w:r>
        <w:separator/>
      </w:r>
    </w:p>
  </w:endnote>
  <w:endnote w:type="continuationSeparator" w:id="0">
    <w:p w14:paraId="3C3B913D" w14:textId="77777777" w:rsidR="00BF0DC4" w:rsidRDefault="00BF0DC4" w:rsidP="00622AFB">
      <w:r>
        <w:continuationSeparator/>
      </w:r>
    </w:p>
  </w:endnote>
  <w:endnote w:type="continuationNotice" w:id="1">
    <w:p w14:paraId="27009C8C" w14:textId="77777777" w:rsidR="00BF0DC4" w:rsidRDefault="00BF0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nhamHeadline-SemiLight">
    <w:altName w:val="Calibri"/>
    <w:charset w:val="00"/>
    <w:family w:val="auto"/>
    <w:pitch w:val="variable"/>
    <w:sig w:usb0="800000A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2196318"/>
      <w:docPartObj>
        <w:docPartGallery w:val="Page Numbers (Bottom of Page)"/>
        <w:docPartUnique/>
      </w:docPartObj>
    </w:sdtPr>
    <w:sdtContent>
      <w:p w14:paraId="60CE48F2" w14:textId="4E592D29" w:rsidR="009A2ED5" w:rsidRDefault="009A2ED5" w:rsidP="00637A5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96C79D" w14:textId="77777777" w:rsidR="009A2ED5" w:rsidRDefault="009A2ED5" w:rsidP="009A2ED5">
    <w:pPr>
      <w:pStyle w:val="Footer"/>
      <w:ind w:right="360"/>
    </w:pPr>
  </w:p>
  <w:p w14:paraId="79FFCB40" w14:textId="77777777" w:rsidR="00B52942" w:rsidRDefault="00B529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AD20" w14:textId="6F9BAF6E" w:rsidR="001D757D" w:rsidRPr="00405E32" w:rsidRDefault="001D757D" w:rsidP="00405E32">
    <w:pPr>
      <w:pStyle w:val="BodyText"/>
      <w:spacing w:before="86"/>
      <w:rPr>
        <w:rFonts w:ascii="Georgia" w:hAnsi="Georgia"/>
        <w:color w:val="003162"/>
        <w:sz w:val="16"/>
      </w:rPr>
    </w:pPr>
    <w:r w:rsidRPr="00405E32">
      <w:rPr>
        <w:rFonts w:ascii="Georgia" w:hAnsi="Georgia"/>
        <w:color w:val="003162"/>
        <w:sz w:val="16"/>
      </w:rPr>
      <w:t xml:space="preserve">22/26 Paul Street, London EC2A 4QE | +44 (0)20 7377 1577 | </w:t>
    </w:r>
    <w:r w:rsidR="00405E32" w:rsidRPr="00405E32">
      <w:rPr>
        <w:rFonts w:ascii="Georgia" w:hAnsi="Georgia"/>
        <w:color w:val="003162"/>
        <w:sz w:val="16"/>
      </w:rPr>
      <w:t>www.</w:t>
    </w:r>
    <w:r w:rsidRPr="00405E32">
      <w:rPr>
        <w:rFonts w:ascii="Georgia" w:hAnsi="Georgia"/>
        <w:color w:val="003162"/>
        <w:sz w:val="16"/>
      </w:rPr>
      <w:t>istd.org</w:t>
    </w:r>
  </w:p>
  <w:p w14:paraId="5D56F202" w14:textId="40B877BC" w:rsidR="009A2ED5" w:rsidRPr="004F1596" w:rsidRDefault="001D757D" w:rsidP="00405E32">
    <w:pPr>
      <w:pStyle w:val="BodyText"/>
      <w:rPr>
        <w:rFonts w:ascii="Georgia" w:hAnsi="Georgia"/>
        <w:color w:val="003162"/>
        <w:sz w:val="16"/>
      </w:rPr>
    </w:pPr>
    <w:r w:rsidRPr="004F1596">
      <w:rPr>
        <w:rFonts w:ascii="Georgia" w:hAnsi="Georgia"/>
        <w:color w:val="003162"/>
        <w:sz w:val="16"/>
      </w:rPr>
      <w:t xml:space="preserve">Company Limited by Guarantee | Registered No. 00392978 England | Registered Charity No. 250397 | VAT No. </w:t>
    </w:r>
    <w:r w:rsidR="004F1596" w:rsidRPr="004F1596">
      <w:rPr>
        <w:rFonts w:ascii="Georgia" w:hAnsi="Georgia"/>
        <w:sz w:val="16"/>
      </w:rPr>
      <w:t>495 7182 44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42AD" w14:textId="77777777" w:rsidR="004F1596" w:rsidRDefault="004F1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1B77" w14:textId="77777777" w:rsidR="00BF0DC4" w:rsidRDefault="00BF0DC4" w:rsidP="00622AFB">
      <w:r>
        <w:separator/>
      </w:r>
    </w:p>
  </w:footnote>
  <w:footnote w:type="continuationSeparator" w:id="0">
    <w:p w14:paraId="787CF63C" w14:textId="77777777" w:rsidR="00BF0DC4" w:rsidRDefault="00BF0DC4" w:rsidP="00622AFB">
      <w:r>
        <w:continuationSeparator/>
      </w:r>
    </w:p>
  </w:footnote>
  <w:footnote w:type="continuationNotice" w:id="1">
    <w:p w14:paraId="1B599F19" w14:textId="77777777" w:rsidR="00BF0DC4" w:rsidRDefault="00BF0D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7A3B" w14:textId="77777777" w:rsidR="004F1596" w:rsidRDefault="004F15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2CDF" w14:textId="349E5F1F" w:rsidR="004E1B1B" w:rsidRDefault="008A3BD0" w:rsidP="00782F9D">
    <w:pPr>
      <w:pStyle w:val="Header"/>
    </w:pPr>
    <w:r>
      <w:rPr>
        <w:noProof/>
      </w:rPr>
      <w:drawing>
        <wp:inline distT="0" distB="0" distL="0" distR="0" wp14:anchorId="03EA378C" wp14:editId="7157CE0F">
          <wp:extent cx="2880169" cy="668216"/>
          <wp:effectExtent l="0" t="0" r="5080" b="0"/>
          <wp:docPr id="8" name="Picture 8"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80169" cy="668216"/>
                  </a:xfrm>
                  <a:prstGeom prst="rect">
                    <a:avLst/>
                  </a:prstGeom>
                </pic:spPr>
              </pic:pic>
            </a:graphicData>
          </a:graphic>
        </wp:inline>
      </w:drawing>
    </w:r>
    <w:r w:rsidR="00637EBA">
      <w:t xml:space="preserve">       </w:t>
    </w:r>
  </w:p>
  <w:p w14:paraId="46D5EAD5" w14:textId="77777777" w:rsidR="00B52942" w:rsidRDefault="00B5294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E05B" w14:textId="77777777" w:rsidR="004F1596" w:rsidRDefault="004F15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15E2"/>
    <w:multiLevelType w:val="hybridMultilevel"/>
    <w:tmpl w:val="442CA5C0"/>
    <w:lvl w:ilvl="0" w:tplc="289C3008">
      <w:start w:val="1"/>
      <w:numFmt w:val="bullet"/>
      <w:lvlText w:val="•"/>
      <w:lvlJc w:val="left"/>
      <w:pPr>
        <w:tabs>
          <w:tab w:val="num" w:pos="720"/>
        </w:tabs>
        <w:ind w:left="720" w:hanging="360"/>
      </w:pPr>
      <w:rPr>
        <w:rFonts w:ascii="Arial" w:hAnsi="Arial" w:hint="default"/>
      </w:rPr>
    </w:lvl>
    <w:lvl w:ilvl="1" w:tplc="F2D0A676" w:tentative="1">
      <w:start w:val="1"/>
      <w:numFmt w:val="bullet"/>
      <w:lvlText w:val="•"/>
      <w:lvlJc w:val="left"/>
      <w:pPr>
        <w:tabs>
          <w:tab w:val="num" w:pos="1440"/>
        </w:tabs>
        <w:ind w:left="1440" w:hanging="360"/>
      </w:pPr>
      <w:rPr>
        <w:rFonts w:ascii="Arial" w:hAnsi="Arial" w:hint="default"/>
      </w:rPr>
    </w:lvl>
    <w:lvl w:ilvl="2" w:tplc="AE4E6508" w:tentative="1">
      <w:start w:val="1"/>
      <w:numFmt w:val="bullet"/>
      <w:lvlText w:val="•"/>
      <w:lvlJc w:val="left"/>
      <w:pPr>
        <w:tabs>
          <w:tab w:val="num" w:pos="2160"/>
        </w:tabs>
        <w:ind w:left="2160" w:hanging="360"/>
      </w:pPr>
      <w:rPr>
        <w:rFonts w:ascii="Arial" w:hAnsi="Arial" w:hint="default"/>
      </w:rPr>
    </w:lvl>
    <w:lvl w:ilvl="3" w:tplc="756E6B46" w:tentative="1">
      <w:start w:val="1"/>
      <w:numFmt w:val="bullet"/>
      <w:lvlText w:val="•"/>
      <w:lvlJc w:val="left"/>
      <w:pPr>
        <w:tabs>
          <w:tab w:val="num" w:pos="2880"/>
        </w:tabs>
        <w:ind w:left="2880" w:hanging="360"/>
      </w:pPr>
      <w:rPr>
        <w:rFonts w:ascii="Arial" w:hAnsi="Arial" w:hint="default"/>
      </w:rPr>
    </w:lvl>
    <w:lvl w:ilvl="4" w:tplc="DF542D82" w:tentative="1">
      <w:start w:val="1"/>
      <w:numFmt w:val="bullet"/>
      <w:lvlText w:val="•"/>
      <w:lvlJc w:val="left"/>
      <w:pPr>
        <w:tabs>
          <w:tab w:val="num" w:pos="3600"/>
        </w:tabs>
        <w:ind w:left="3600" w:hanging="360"/>
      </w:pPr>
      <w:rPr>
        <w:rFonts w:ascii="Arial" w:hAnsi="Arial" w:hint="default"/>
      </w:rPr>
    </w:lvl>
    <w:lvl w:ilvl="5" w:tplc="547EC6B4" w:tentative="1">
      <w:start w:val="1"/>
      <w:numFmt w:val="bullet"/>
      <w:lvlText w:val="•"/>
      <w:lvlJc w:val="left"/>
      <w:pPr>
        <w:tabs>
          <w:tab w:val="num" w:pos="4320"/>
        </w:tabs>
        <w:ind w:left="4320" w:hanging="360"/>
      </w:pPr>
      <w:rPr>
        <w:rFonts w:ascii="Arial" w:hAnsi="Arial" w:hint="default"/>
      </w:rPr>
    </w:lvl>
    <w:lvl w:ilvl="6" w:tplc="7F5E9F8E" w:tentative="1">
      <w:start w:val="1"/>
      <w:numFmt w:val="bullet"/>
      <w:lvlText w:val="•"/>
      <w:lvlJc w:val="left"/>
      <w:pPr>
        <w:tabs>
          <w:tab w:val="num" w:pos="5040"/>
        </w:tabs>
        <w:ind w:left="5040" w:hanging="360"/>
      </w:pPr>
      <w:rPr>
        <w:rFonts w:ascii="Arial" w:hAnsi="Arial" w:hint="default"/>
      </w:rPr>
    </w:lvl>
    <w:lvl w:ilvl="7" w:tplc="B448B574" w:tentative="1">
      <w:start w:val="1"/>
      <w:numFmt w:val="bullet"/>
      <w:lvlText w:val="•"/>
      <w:lvlJc w:val="left"/>
      <w:pPr>
        <w:tabs>
          <w:tab w:val="num" w:pos="5760"/>
        </w:tabs>
        <w:ind w:left="5760" w:hanging="360"/>
      </w:pPr>
      <w:rPr>
        <w:rFonts w:ascii="Arial" w:hAnsi="Arial" w:hint="default"/>
      </w:rPr>
    </w:lvl>
    <w:lvl w:ilvl="8" w:tplc="A2DA1F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EB2D75"/>
    <w:multiLevelType w:val="multilevel"/>
    <w:tmpl w:val="2362B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05DA2"/>
    <w:multiLevelType w:val="multilevel"/>
    <w:tmpl w:val="C21AD004"/>
    <w:lvl w:ilvl="0">
      <w:start w:val="1"/>
      <w:numFmt w:val="decimal"/>
      <w:lvlText w:val="%1."/>
      <w:lvlJc w:val="left"/>
      <w:pPr>
        <w:ind w:left="720" w:hanging="360"/>
      </w:pPr>
      <w:rPr>
        <w:rFonts w:asciiTheme="minorHAnsi" w:eastAsiaTheme="majorEastAsia" w:hAnsiTheme="minorHAnsi" w:cs="Calibri"/>
      </w:rPr>
    </w:lvl>
    <w:lvl w:ilvl="1">
      <w:start w:val="1"/>
      <w:numFmt w:val="decimal"/>
      <w:isLgl/>
      <w:lvlText w:val="%1.%2"/>
      <w:lvlJc w:val="left"/>
      <w:pPr>
        <w:ind w:left="2629"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F72316"/>
    <w:multiLevelType w:val="hybridMultilevel"/>
    <w:tmpl w:val="5B0C2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4838AA"/>
    <w:multiLevelType w:val="multilevel"/>
    <w:tmpl w:val="1F02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92071"/>
    <w:multiLevelType w:val="hybridMultilevel"/>
    <w:tmpl w:val="6B4C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A152C"/>
    <w:multiLevelType w:val="multilevel"/>
    <w:tmpl w:val="E7FE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F57C0C"/>
    <w:multiLevelType w:val="multilevel"/>
    <w:tmpl w:val="3D22C5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1D2852"/>
    <w:multiLevelType w:val="multilevel"/>
    <w:tmpl w:val="0A9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5780C"/>
    <w:multiLevelType w:val="multilevel"/>
    <w:tmpl w:val="5DA8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CB576B"/>
    <w:multiLevelType w:val="multilevel"/>
    <w:tmpl w:val="EDAA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0F0124"/>
    <w:multiLevelType w:val="multilevel"/>
    <w:tmpl w:val="FAE48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C22785"/>
    <w:multiLevelType w:val="multilevel"/>
    <w:tmpl w:val="9326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4F7B4E"/>
    <w:multiLevelType w:val="hybridMultilevel"/>
    <w:tmpl w:val="6E262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0001A"/>
    <w:multiLevelType w:val="multilevel"/>
    <w:tmpl w:val="4ABA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EC43BE"/>
    <w:multiLevelType w:val="multilevel"/>
    <w:tmpl w:val="148E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526738"/>
    <w:multiLevelType w:val="multilevel"/>
    <w:tmpl w:val="16E21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D851DD"/>
    <w:multiLevelType w:val="hybridMultilevel"/>
    <w:tmpl w:val="AF6433FE"/>
    <w:lvl w:ilvl="0" w:tplc="1FC29CC0">
      <w:start w:val="1"/>
      <w:numFmt w:val="bullet"/>
      <w:lvlText w:val="•"/>
      <w:lvlJc w:val="left"/>
      <w:pPr>
        <w:tabs>
          <w:tab w:val="num" w:pos="720"/>
        </w:tabs>
        <w:ind w:left="720" w:hanging="360"/>
      </w:pPr>
      <w:rPr>
        <w:rFonts w:ascii="Arial" w:hAnsi="Arial" w:hint="default"/>
      </w:rPr>
    </w:lvl>
    <w:lvl w:ilvl="1" w:tplc="F31896E4" w:tentative="1">
      <w:start w:val="1"/>
      <w:numFmt w:val="bullet"/>
      <w:lvlText w:val="•"/>
      <w:lvlJc w:val="left"/>
      <w:pPr>
        <w:tabs>
          <w:tab w:val="num" w:pos="1440"/>
        </w:tabs>
        <w:ind w:left="1440" w:hanging="360"/>
      </w:pPr>
      <w:rPr>
        <w:rFonts w:ascii="Arial" w:hAnsi="Arial" w:hint="default"/>
      </w:rPr>
    </w:lvl>
    <w:lvl w:ilvl="2" w:tplc="1A44F464" w:tentative="1">
      <w:start w:val="1"/>
      <w:numFmt w:val="bullet"/>
      <w:lvlText w:val="•"/>
      <w:lvlJc w:val="left"/>
      <w:pPr>
        <w:tabs>
          <w:tab w:val="num" w:pos="2160"/>
        </w:tabs>
        <w:ind w:left="2160" w:hanging="360"/>
      </w:pPr>
      <w:rPr>
        <w:rFonts w:ascii="Arial" w:hAnsi="Arial" w:hint="default"/>
      </w:rPr>
    </w:lvl>
    <w:lvl w:ilvl="3" w:tplc="611C0F0A" w:tentative="1">
      <w:start w:val="1"/>
      <w:numFmt w:val="bullet"/>
      <w:lvlText w:val="•"/>
      <w:lvlJc w:val="left"/>
      <w:pPr>
        <w:tabs>
          <w:tab w:val="num" w:pos="2880"/>
        </w:tabs>
        <w:ind w:left="2880" w:hanging="360"/>
      </w:pPr>
      <w:rPr>
        <w:rFonts w:ascii="Arial" w:hAnsi="Arial" w:hint="default"/>
      </w:rPr>
    </w:lvl>
    <w:lvl w:ilvl="4" w:tplc="56127898" w:tentative="1">
      <w:start w:val="1"/>
      <w:numFmt w:val="bullet"/>
      <w:lvlText w:val="•"/>
      <w:lvlJc w:val="left"/>
      <w:pPr>
        <w:tabs>
          <w:tab w:val="num" w:pos="3600"/>
        </w:tabs>
        <w:ind w:left="3600" w:hanging="360"/>
      </w:pPr>
      <w:rPr>
        <w:rFonts w:ascii="Arial" w:hAnsi="Arial" w:hint="default"/>
      </w:rPr>
    </w:lvl>
    <w:lvl w:ilvl="5" w:tplc="040ED110" w:tentative="1">
      <w:start w:val="1"/>
      <w:numFmt w:val="bullet"/>
      <w:lvlText w:val="•"/>
      <w:lvlJc w:val="left"/>
      <w:pPr>
        <w:tabs>
          <w:tab w:val="num" w:pos="4320"/>
        </w:tabs>
        <w:ind w:left="4320" w:hanging="360"/>
      </w:pPr>
      <w:rPr>
        <w:rFonts w:ascii="Arial" w:hAnsi="Arial" w:hint="default"/>
      </w:rPr>
    </w:lvl>
    <w:lvl w:ilvl="6" w:tplc="F5B24758" w:tentative="1">
      <w:start w:val="1"/>
      <w:numFmt w:val="bullet"/>
      <w:lvlText w:val="•"/>
      <w:lvlJc w:val="left"/>
      <w:pPr>
        <w:tabs>
          <w:tab w:val="num" w:pos="5040"/>
        </w:tabs>
        <w:ind w:left="5040" w:hanging="360"/>
      </w:pPr>
      <w:rPr>
        <w:rFonts w:ascii="Arial" w:hAnsi="Arial" w:hint="default"/>
      </w:rPr>
    </w:lvl>
    <w:lvl w:ilvl="7" w:tplc="70A83B1C" w:tentative="1">
      <w:start w:val="1"/>
      <w:numFmt w:val="bullet"/>
      <w:lvlText w:val="•"/>
      <w:lvlJc w:val="left"/>
      <w:pPr>
        <w:tabs>
          <w:tab w:val="num" w:pos="5760"/>
        </w:tabs>
        <w:ind w:left="5760" w:hanging="360"/>
      </w:pPr>
      <w:rPr>
        <w:rFonts w:ascii="Arial" w:hAnsi="Arial" w:hint="default"/>
      </w:rPr>
    </w:lvl>
    <w:lvl w:ilvl="8" w:tplc="1788359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46496D"/>
    <w:multiLevelType w:val="hybridMultilevel"/>
    <w:tmpl w:val="4142FF4A"/>
    <w:lvl w:ilvl="0" w:tplc="620E0990">
      <w:start w:val="1"/>
      <w:numFmt w:val="bullet"/>
      <w:lvlText w:val="•"/>
      <w:lvlJc w:val="left"/>
      <w:pPr>
        <w:tabs>
          <w:tab w:val="num" w:pos="720"/>
        </w:tabs>
        <w:ind w:left="720" w:hanging="360"/>
      </w:pPr>
      <w:rPr>
        <w:rFonts w:ascii="Arial" w:hAnsi="Arial" w:hint="default"/>
      </w:rPr>
    </w:lvl>
    <w:lvl w:ilvl="1" w:tplc="5C466172" w:tentative="1">
      <w:start w:val="1"/>
      <w:numFmt w:val="bullet"/>
      <w:lvlText w:val="•"/>
      <w:lvlJc w:val="left"/>
      <w:pPr>
        <w:tabs>
          <w:tab w:val="num" w:pos="1440"/>
        </w:tabs>
        <w:ind w:left="1440" w:hanging="360"/>
      </w:pPr>
      <w:rPr>
        <w:rFonts w:ascii="Arial" w:hAnsi="Arial" w:hint="default"/>
      </w:rPr>
    </w:lvl>
    <w:lvl w:ilvl="2" w:tplc="CE90F214" w:tentative="1">
      <w:start w:val="1"/>
      <w:numFmt w:val="bullet"/>
      <w:lvlText w:val="•"/>
      <w:lvlJc w:val="left"/>
      <w:pPr>
        <w:tabs>
          <w:tab w:val="num" w:pos="2160"/>
        </w:tabs>
        <w:ind w:left="2160" w:hanging="360"/>
      </w:pPr>
      <w:rPr>
        <w:rFonts w:ascii="Arial" w:hAnsi="Arial" w:hint="default"/>
      </w:rPr>
    </w:lvl>
    <w:lvl w:ilvl="3" w:tplc="88FA80F0" w:tentative="1">
      <w:start w:val="1"/>
      <w:numFmt w:val="bullet"/>
      <w:lvlText w:val="•"/>
      <w:lvlJc w:val="left"/>
      <w:pPr>
        <w:tabs>
          <w:tab w:val="num" w:pos="2880"/>
        </w:tabs>
        <w:ind w:left="2880" w:hanging="360"/>
      </w:pPr>
      <w:rPr>
        <w:rFonts w:ascii="Arial" w:hAnsi="Arial" w:hint="default"/>
      </w:rPr>
    </w:lvl>
    <w:lvl w:ilvl="4" w:tplc="EAF41E3C" w:tentative="1">
      <w:start w:val="1"/>
      <w:numFmt w:val="bullet"/>
      <w:lvlText w:val="•"/>
      <w:lvlJc w:val="left"/>
      <w:pPr>
        <w:tabs>
          <w:tab w:val="num" w:pos="3600"/>
        </w:tabs>
        <w:ind w:left="3600" w:hanging="360"/>
      </w:pPr>
      <w:rPr>
        <w:rFonts w:ascii="Arial" w:hAnsi="Arial" w:hint="default"/>
      </w:rPr>
    </w:lvl>
    <w:lvl w:ilvl="5" w:tplc="42D65EA6" w:tentative="1">
      <w:start w:val="1"/>
      <w:numFmt w:val="bullet"/>
      <w:lvlText w:val="•"/>
      <w:lvlJc w:val="left"/>
      <w:pPr>
        <w:tabs>
          <w:tab w:val="num" w:pos="4320"/>
        </w:tabs>
        <w:ind w:left="4320" w:hanging="360"/>
      </w:pPr>
      <w:rPr>
        <w:rFonts w:ascii="Arial" w:hAnsi="Arial" w:hint="default"/>
      </w:rPr>
    </w:lvl>
    <w:lvl w:ilvl="6" w:tplc="62B68030" w:tentative="1">
      <w:start w:val="1"/>
      <w:numFmt w:val="bullet"/>
      <w:lvlText w:val="•"/>
      <w:lvlJc w:val="left"/>
      <w:pPr>
        <w:tabs>
          <w:tab w:val="num" w:pos="5040"/>
        </w:tabs>
        <w:ind w:left="5040" w:hanging="360"/>
      </w:pPr>
      <w:rPr>
        <w:rFonts w:ascii="Arial" w:hAnsi="Arial" w:hint="default"/>
      </w:rPr>
    </w:lvl>
    <w:lvl w:ilvl="7" w:tplc="419AFEEE" w:tentative="1">
      <w:start w:val="1"/>
      <w:numFmt w:val="bullet"/>
      <w:lvlText w:val="•"/>
      <w:lvlJc w:val="left"/>
      <w:pPr>
        <w:tabs>
          <w:tab w:val="num" w:pos="5760"/>
        </w:tabs>
        <w:ind w:left="5760" w:hanging="360"/>
      </w:pPr>
      <w:rPr>
        <w:rFonts w:ascii="Arial" w:hAnsi="Arial" w:hint="default"/>
      </w:rPr>
    </w:lvl>
    <w:lvl w:ilvl="8" w:tplc="773A865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81711A8"/>
    <w:multiLevelType w:val="multilevel"/>
    <w:tmpl w:val="00FA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EC223D"/>
    <w:multiLevelType w:val="hybridMultilevel"/>
    <w:tmpl w:val="6AEE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76409"/>
    <w:multiLevelType w:val="multilevel"/>
    <w:tmpl w:val="098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C2C21"/>
    <w:multiLevelType w:val="hybridMultilevel"/>
    <w:tmpl w:val="78DE52C4"/>
    <w:lvl w:ilvl="0" w:tplc="A29CC0CA">
      <w:start w:val="1"/>
      <w:numFmt w:val="bullet"/>
      <w:lvlText w:val="•"/>
      <w:lvlJc w:val="left"/>
      <w:pPr>
        <w:tabs>
          <w:tab w:val="num" w:pos="720"/>
        </w:tabs>
        <w:ind w:left="720" w:hanging="360"/>
      </w:pPr>
      <w:rPr>
        <w:rFonts w:ascii="Arial" w:hAnsi="Arial" w:hint="default"/>
      </w:rPr>
    </w:lvl>
    <w:lvl w:ilvl="1" w:tplc="C0D2DF1A" w:tentative="1">
      <w:start w:val="1"/>
      <w:numFmt w:val="bullet"/>
      <w:lvlText w:val="•"/>
      <w:lvlJc w:val="left"/>
      <w:pPr>
        <w:tabs>
          <w:tab w:val="num" w:pos="1440"/>
        </w:tabs>
        <w:ind w:left="1440" w:hanging="360"/>
      </w:pPr>
      <w:rPr>
        <w:rFonts w:ascii="Arial" w:hAnsi="Arial" w:hint="default"/>
      </w:rPr>
    </w:lvl>
    <w:lvl w:ilvl="2" w:tplc="9C609932" w:tentative="1">
      <w:start w:val="1"/>
      <w:numFmt w:val="bullet"/>
      <w:lvlText w:val="•"/>
      <w:lvlJc w:val="left"/>
      <w:pPr>
        <w:tabs>
          <w:tab w:val="num" w:pos="2160"/>
        </w:tabs>
        <w:ind w:left="2160" w:hanging="360"/>
      </w:pPr>
      <w:rPr>
        <w:rFonts w:ascii="Arial" w:hAnsi="Arial" w:hint="default"/>
      </w:rPr>
    </w:lvl>
    <w:lvl w:ilvl="3" w:tplc="7FF0A8C6" w:tentative="1">
      <w:start w:val="1"/>
      <w:numFmt w:val="bullet"/>
      <w:lvlText w:val="•"/>
      <w:lvlJc w:val="left"/>
      <w:pPr>
        <w:tabs>
          <w:tab w:val="num" w:pos="2880"/>
        </w:tabs>
        <w:ind w:left="2880" w:hanging="360"/>
      </w:pPr>
      <w:rPr>
        <w:rFonts w:ascii="Arial" w:hAnsi="Arial" w:hint="default"/>
      </w:rPr>
    </w:lvl>
    <w:lvl w:ilvl="4" w:tplc="223232D0" w:tentative="1">
      <w:start w:val="1"/>
      <w:numFmt w:val="bullet"/>
      <w:lvlText w:val="•"/>
      <w:lvlJc w:val="left"/>
      <w:pPr>
        <w:tabs>
          <w:tab w:val="num" w:pos="3600"/>
        </w:tabs>
        <w:ind w:left="3600" w:hanging="360"/>
      </w:pPr>
      <w:rPr>
        <w:rFonts w:ascii="Arial" w:hAnsi="Arial" w:hint="default"/>
      </w:rPr>
    </w:lvl>
    <w:lvl w:ilvl="5" w:tplc="D74044E6" w:tentative="1">
      <w:start w:val="1"/>
      <w:numFmt w:val="bullet"/>
      <w:lvlText w:val="•"/>
      <w:lvlJc w:val="left"/>
      <w:pPr>
        <w:tabs>
          <w:tab w:val="num" w:pos="4320"/>
        </w:tabs>
        <w:ind w:left="4320" w:hanging="360"/>
      </w:pPr>
      <w:rPr>
        <w:rFonts w:ascii="Arial" w:hAnsi="Arial" w:hint="default"/>
      </w:rPr>
    </w:lvl>
    <w:lvl w:ilvl="6" w:tplc="939E786E" w:tentative="1">
      <w:start w:val="1"/>
      <w:numFmt w:val="bullet"/>
      <w:lvlText w:val="•"/>
      <w:lvlJc w:val="left"/>
      <w:pPr>
        <w:tabs>
          <w:tab w:val="num" w:pos="5040"/>
        </w:tabs>
        <w:ind w:left="5040" w:hanging="360"/>
      </w:pPr>
      <w:rPr>
        <w:rFonts w:ascii="Arial" w:hAnsi="Arial" w:hint="default"/>
      </w:rPr>
    </w:lvl>
    <w:lvl w:ilvl="7" w:tplc="774AC8BA" w:tentative="1">
      <w:start w:val="1"/>
      <w:numFmt w:val="bullet"/>
      <w:lvlText w:val="•"/>
      <w:lvlJc w:val="left"/>
      <w:pPr>
        <w:tabs>
          <w:tab w:val="num" w:pos="5760"/>
        </w:tabs>
        <w:ind w:left="5760" w:hanging="360"/>
      </w:pPr>
      <w:rPr>
        <w:rFonts w:ascii="Arial" w:hAnsi="Arial" w:hint="default"/>
      </w:rPr>
    </w:lvl>
    <w:lvl w:ilvl="8" w:tplc="0060DF1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5F160D"/>
    <w:multiLevelType w:val="hybridMultilevel"/>
    <w:tmpl w:val="60727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812771"/>
    <w:multiLevelType w:val="multilevel"/>
    <w:tmpl w:val="9A92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8E5350"/>
    <w:multiLevelType w:val="multilevel"/>
    <w:tmpl w:val="D22A17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317C30"/>
    <w:multiLevelType w:val="multilevel"/>
    <w:tmpl w:val="0384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551254"/>
    <w:multiLevelType w:val="hybridMultilevel"/>
    <w:tmpl w:val="BC6E651A"/>
    <w:lvl w:ilvl="0" w:tplc="0D1AE85E">
      <w:start w:val="1"/>
      <w:numFmt w:val="bullet"/>
      <w:lvlText w:val="•"/>
      <w:lvlJc w:val="left"/>
      <w:pPr>
        <w:tabs>
          <w:tab w:val="num" w:pos="720"/>
        </w:tabs>
        <w:ind w:left="720" w:hanging="360"/>
      </w:pPr>
      <w:rPr>
        <w:rFonts w:ascii="Arial" w:hAnsi="Arial" w:hint="default"/>
      </w:rPr>
    </w:lvl>
    <w:lvl w:ilvl="1" w:tplc="EBE6960C" w:tentative="1">
      <w:start w:val="1"/>
      <w:numFmt w:val="bullet"/>
      <w:lvlText w:val="•"/>
      <w:lvlJc w:val="left"/>
      <w:pPr>
        <w:tabs>
          <w:tab w:val="num" w:pos="1440"/>
        </w:tabs>
        <w:ind w:left="1440" w:hanging="360"/>
      </w:pPr>
      <w:rPr>
        <w:rFonts w:ascii="Arial" w:hAnsi="Arial" w:hint="default"/>
      </w:rPr>
    </w:lvl>
    <w:lvl w:ilvl="2" w:tplc="DCFEB318" w:tentative="1">
      <w:start w:val="1"/>
      <w:numFmt w:val="bullet"/>
      <w:lvlText w:val="•"/>
      <w:lvlJc w:val="left"/>
      <w:pPr>
        <w:tabs>
          <w:tab w:val="num" w:pos="2160"/>
        </w:tabs>
        <w:ind w:left="2160" w:hanging="360"/>
      </w:pPr>
      <w:rPr>
        <w:rFonts w:ascii="Arial" w:hAnsi="Arial" w:hint="default"/>
      </w:rPr>
    </w:lvl>
    <w:lvl w:ilvl="3" w:tplc="24BCC060" w:tentative="1">
      <w:start w:val="1"/>
      <w:numFmt w:val="bullet"/>
      <w:lvlText w:val="•"/>
      <w:lvlJc w:val="left"/>
      <w:pPr>
        <w:tabs>
          <w:tab w:val="num" w:pos="2880"/>
        </w:tabs>
        <w:ind w:left="2880" w:hanging="360"/>
      </w:pPr>
      <w:rPr>
        <w:rFonts w:ascii="Arial" w:hAnsi="Arial" w:hint="default"/>
      </w:rPr>
    </w:lvl>
    <w:lvl w:ilvl="4" w:tplc="B2BA210A" w:tentative="1">
      <w:start w:val="1"/>
      <w:numFmt w:val="bullet"/>
      <w:lvlText w:val="•"/>
      <w:lvlJc w:val="left"/>
      <w:pPr>
        <w:tabs>
          <w:tab w:val="num" w:pos="3600"/>
        </w:tabs>
        <w:ind w:left="3600" w:hanging="360"/>
      </w:pPr>
      <w:rPr>
        <w:rFonts w:ascii="Arial" w:hAnsi="Arial" w:hint="default"/>
      </w:rPr>
    </w:lvl>
    <w:lvl w:ilvl="5" w:tplc="D45A3586" w:tentative="1">
      <w:start w:val="1"/>
      <w:numFmt w:val="bullet"/>
      <w:lvlText w:val="•"/>
      <w:lvlJc w:val="left"/>
      <w:pPr>
        <w:tabs>
          <w:tab w:val="num" w:pos="4320"/>
        </w:tabs>
        <w:ind w:left="4320" w:hanging="360"/>
      </w:pPr>
      <w:rPr>
        <w:rFonts w:ascii="Arial" w:hAnsi="Arial" w:hint="default"/>
      </w:rPr>
    </w:lvl>
    <w:lvl w:ilvl="6" w:tplc="C978A83C" w:tentative="1">
      <w:start w:val="1"/>
      <w:numFmt w:val="bullet"/>
      <w:lvlText w:val="•"/>
      <w:lvlJc w:val="left"/>
      <w:pPr>
        <w:tabs>
          <w:tab w:val="num" w:pos="5040"/>
        </w:tabs>
        <w:ind w:left="5040" w:hanging="360"/>
      </w:pPr>
      <w:rPr>
        <w:rFonts w:ascii="Arial" w:hAnsi="Arial" w:hint="default"/>
      </w:rPr>
    </w:lvl>
    <w:lvl w:ilvl="7" w:tplc="A37070C2" w:tentative="1">
      <w:start w:val="1"/>
      <w:numFmt w:val="bullet"/>
      <w:lvlText w:val="•"/>
      <w:lvlJc w:val="left"/>
      <w:pPr>
        <w:tabs>
          <w:tab w:val="num" w:pos="5760"/>
        </w:tabs>
        <w:ind w:left="5760" w:hanging="360"/>
      </w:pPr>
      <w:rPr>
        <w:rFonts w:ascii="Arial" w:hAnsi="Arial" w:hint="default"/>
      </w:rPr>
    </w:lvl>
    <w:lvl w:ilvl="8" w:tplc="525C0EF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4FD3CCC"/>
    <w:multiLevelType w:val="hybridMultilevel"/>
    <w:tmpl w:val="4540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1C3190"/>
    <w:multiLevelType w:val="multilevel"/>
    <w:tmpl w:val="5298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BF51DA"/>
    <w:multiLevelType w:val="multilevel"/>
    <w:tmpl w:val="CD8C06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9824EC"/>
    <w:multiLevelType w:val="multilevel"/>
    <w:tmpl w:val="C21AD004"/>
    <w:lvl w:ilvl="0">
      <w:start w:val="1"/>
      <w:numFmt w:val="decimal"/>
      <w:lvlText w:val="%1."/>
      <w:lvlJc w:val="left"/>
      <w:pPr>
        <w:ind w:left="720" w:hanging="360"/>
      </w:pPr>
      <w:rPr>
        <w:rFonts w:asciiTheme="minorHAnsi" w:eastAsiaTheme="majorEastAsia" w:hAnsiTheme="minorHAnsi" w:cs="Calibri"/>
      </w:rPr>
    </w:lvl>
    <w:lvl w:ilvl="1">
      <w:start w:val="1"/>
      <w:numFmt w:val="decimal"/>
      <w:isLgl/>
      <w:lvlText w:val="%1.%2"/>
      <w:lvlJc w:val="left"/>
      <w:pPr>
        <w:ind w:left="2629"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4140D44"/>
    <w:multiLevelType w:val="multilevel"/>
    <w:tmpl w:val="12BC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D213CE"/>
    <w:multiLevelType w:val="multilevel"/>
    <w:tmpl w:val="D5E8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BC2827"/>
    <w:multiLevelType w:val="multilevel"/>
    <w:tmpl w:val="38D4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1D30AB"/>
    <w:multiLevelType w:val="hybridMultilevel"/>
    <w:tmpl w:val="889C5022"/>
    <w:lvl w:ilvl="0" w:tplc="79960482">
      <w:start w:val="1"/>
      <w:numFmt w:val="bullet"/>
      <w:lvlText w:val="•"/>
      <w:lvlJc w:val="left"/>
      <w:pPr>
        <w:tabs>
          <w:tab w:val="num" w:pos="720"/>
        </w:tabs>
        <w:ind w:left="720" w:hanging="360"/>
      </w:pPr>
      <w:rPr>
        <w:rFonts w:ascii="Arial" w:hAnsi="Arial" w:hint="default"/>
      </w:rPr>
    </w:lvl>
    <w:lvl w:ilvl="1" w:tplc="49747800" w:tentative="1">
      <w:start w:val="1"/>
      <w:numFmt w:val="bullet"/>
      <w:lvlText w:val="•"/>
      <w:lvlJc w:val="left"/>
      <w:pPr>
        <w:tabs>
          <w:tab w:val="num" w:pos="1440"/>
        </w:tabs>
        <w:ind w:left="1440" w:hanging="360"/>
      </w:pPr>
      <w:rPr>
        <w:rFonts w:ascii="Arial" w:hAnsi="Arial" w:hint="default"/>
      </w:rPr>
    </w:lvl>
    <w:lvl w:ilvl="2" w:tplc="03542630" w:tentative="1">
      <w:start w:val="1"/>
      <w:numFmt w:val="bullet"/>
      <w:lvlText w:val="•"/>
      <w:lvlJc w:val="left"/>
      <w:pPr>
        <w:tabs>
          <w:tab w:val="num" w:pos="2160"/>
        </w:tabs>
        <w:ind w:left="2160" w:hanging="360"/>
      </w:pPr>
      <w:rPr>
        <w:rFonts w:ascii="Arial" w:hAnsi="Arial" w:hint="default"/>
      </w:rPr>
    </w:lvl>
    <w:lvl w:ilvl="3" w:tplc="54EEA3E4" w:tentative="1">
      <w:start w:val="1"/>
      <w:numFmt w:val="bullet"/>
      <w:lvlText w:val="•"/>
      <w:lvlJc w:val="left"/>
      <w:pPr>
        <w:tabs>
          <w:tab w:val="num" w:pos="2880"/>
        </w:tabs>
        <w:ind w:left="2880" w:hanging="360"/>
      </w:pPr>
      <w:rPr>
        <w:rFonts w:ascii="Arial" w:hAnsi="Arial" w:hint="default"/>
      </w:rPr>
    </w:lvl>
    <w:lvl w:ilvl="4" w:tplc="09625C00" w:tentative="1">
      <w:start w:val="1"/>
      <w:numFmt w:val="bullet"/>
      <w:lvlText w:val="•"/>
      <w:lvlJc w:val="left"/>
      <w:pPr>
        <w:tabs>
          <w:tab w:val="num" w:pos="3600"/>
        </w:tabs>
        <w:ind w:left="3600" w:hanging="360"/>
      </w:pPr>
      <w:rPr>
        <w:rFonts w:ascii="Arial" w:hAnsi="Arial" w:hint="default"/>
      </w:rPr>
    </w:lvl>
    <w:lvl w:ilvl="5" w:tplc="D9B47DD2" w:tentative="1">
      <w:start w:val="1"/>
      <w:numFmt w:val="bullet"/>
      <w:lvlText w:val="•"/>
      <w:lvlJc w:val="left"/>
      <w:pPr>
        <w:tabs>
          <w:tab w:val="num" w:pos="4320"/>
        </w:tabs>
        <w:ind w:left="4320" w:hanging="360"/>
      </w:pPr>
      <w:rPr>
        <w:rFonts w:ascii="Arial" w:hAnsi="Arial" w:hint="default"/>
      </w:rPr>
    </w:lvl>
    <w:lvl w:ilvl="6" w:tplc="5896CA4A" w:tentative="1">
      <w:start w:val="1"/>
      <w:numFmt w:val="bullet"/>
      <w:lvlText w:val="•"/>
      <w:lvlJc w:val="left"/>
      <w:pPr>
        <w:tabs>
          <w:tab w:val="num" w:pos="5040"/>
        </w:tabs>
        <w:ind w:left="5040" w:hanging="360"/>
      </w:pPr>
      <w:rPr>
        <w:rFonts w:ascii="Arial" w:hAnsi="Arial" w:hint="default"/>
      </w:rPr>
    </w:lvl>
    <w:lvl w:ilvl="7" w:tplc="F5DA7608" w:tentative="1">
      <w:start w:val="1"/>
      <w:numFmt w:val="bullet"/>
      <w:lvlText w:val="•"/>
      <w:lvlJc w:val="left"/>
      <w:pPr>
        <w:tabs>
          <w:tab w:val="num" w:pos="5760"/>
        </w:tabs>
        <w:ind w:left="5760" w:hanging="360"/>
      </w:pPr>
      <w:rPr>
        <w:rFonts w:ascii="Arial" w:hAnsi="Arial" w:hint="default"/>
      </w:rPr>
    </w:lvl>
    <w:lvl w:ilvl="8" w:tplc="967A530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68E1E2A"/>
    <w:multiLevelType w:val="hybridMultilevel"/>
    <w:tmpl w:val="F59E3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F852AB"/>
    <w:multiLevelType w:val="multilevel"/>
    <w:tmpl w:val="5D3E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21311C"/>
    <w:multiLevelType w:val="hybridMultilevel"/>
    <w:tmpl w:val="834680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E0A551C"/>
    <w:multiLevelType w:val="multilevel"/>
    <w:tmpl w:val="98CA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D4A79"/>
    <w:multiLevelType w:val="multilevel"/>
    <w:tmpl w:val="7E843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0786CF1"/>
    <w:multiLevelType w:val="multilevel"/>
    <w:tmpl w:val="3C5ABED0"/>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42" w15:restartNumberingAfterBreak="0">
    <w:nsid w:val="70C34196"/>
    <w:multiLevelType w:val="multilevel"/>
    <w:tmpl w:val="9408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E67CF4"/>
    <w:multiLevelType w:val="multilevel"/>
    <w:tmpl w:val="D0F4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161955"/>
    <w:multiLevelType w:val="hybridMultilevel"/>
    <w:tmpl w:val="F3385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5D455E"/>
    <w:multiLevelType w:val="hybridMultilevel"/>
    <w:tmpl w:val="CF4E8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34C0707"/>
    <w:multiLevelType w:val="multilevel"/>
    <w:tmpl w:val="6D7A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7A2F2C"/>
    <w:multiLevelType w:val="multilevel"/>
    <w:tmpl w:val="D9F0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F50D38"/>
    <w:multiLevelType w:val="multilevel"/>
    <w:tmpl w:val="A8B46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391DAE"/>
    <w:multiLevelType w:val="multilevel"/>
    <w:tmpl w:val="A384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2164672">
    <w:abstractNumId w:val="42"/>
  </w:num>
  <w:num w:numId="2" w16cid:durableId="1134637559">
    <w:abstractNumId w:val="44"/>
  </w:num>
  <w:num w:numId="3" w16cid:durableId="260991159">
    <w:abstractNumId w:val="38"/>
  </w:num>
  <w:num w:numId="4" w16cid:durableId="1661351127">
    <w:abstractNumId w:val="36"/>
  </w:num>
  <w:num w:numId="5" w16cid:durableId="1231386943">
    <w:abstractNumId w:val="23"/>
  </w:num>
  <w:num w:numId="6" w16cid:durableId="238444695">
    <w:abstractNumId w:val="20"/>
  </w:num>
  <w:num w:numId="7" w16cid:durableId="1863279798">
    <w:abstractNumId w:val="45"/>
  </w:num>
  <w:num w:numId="8" w16cid:durableId="1581908451">
    <w:abstractNumId w:val="5"/>
  </w:num>
  <w:num w:numId="9" w16cid:durableId="1732117908">
    <w:abstractNumId w:val="17"/>
  </w:num>
  <w:num w:numId="10" w16cid:durableId="730733511">
    <w:abstractNumId w:val="22"/>
  </w:num>
  <w:num w:numId="11" w16cid:durableId="1965578042">
    <w:abstractNumId w:val="35"/>
  </w:num>
  <w:num w:numId="12" w16cid:durableId="1323582619">
    <w:abstractNumId w:val="18"/>
  </w:num>
  <w:num w:numId="13" w16cid:durableId="1647738561">
    <w:abstractNumId w:val="0"/>
  </w:num>
  <w:num w:numId="14" w16cid:durableId="879124824">
    <w:abstractNumId w:val="27"/>
  </w:num>
  <w:num w:numId="15" w16cid:durableId="1676806485">
    <w:abstractNumId w:val="13"/>
  </w:num>
  <w:num w:numId="16" w16cid:durableId="702439088">
    <w:abstractNumId w:val="28"/>
  </w:num>
  <w:num w:numId="17" w16cid:durableId="368651023">
    <w:abstractNumId w:val="31"/>
  </w:num>
  <w:num w:numId="18" w16cid:durableId="544678532">
    <w:abstractNumId w:val="25"/>
  </w:num>
  <w:num w:numId="19" w16cid:durableId="1499148415">
    <w:abstractNumId w:val="40"/>
  </w:num>
  <w:num w:numId="20" w16cid:durableId="1437944630">
    <w:abstractNumId w:val="7"/>
  </w:num>
  <w:num w:numId="21" w16cid:durableId="1398357746">
    <w:abstractNumId w:val="3"/>
  </w:num>
  <w:num w:numId="22" w16cid:durableId="1343779802">
    <w:abstractNumId w:val="39"/>
  </w:num>
  <w:num w:numId="23" w16cid:durableId="849182532">
    <w:abstractNumId w:val="24"/>
  </w:num>
  <w:num w:numId="24" w16cid:durableId="1562906863">
    <w:abstractNumId w:val="1"/>
  </w:num>
  <w:num w:numId="25" w16cid:durableId="1515994185">
    <w:abstractNumId w:val="49"/>
  </w:num>
  <w:num w:numId="26" w16cid:durableId="916940842">
    <w:abstractNumId w:val="29"/>
  </w:num>
  <w:num w:numId="27" w16cid:durableId="1696536409">
    <w:abstractNumId w:val="15"/>
  </w:num>
  <w:num w:numId="28" w16cid:durableId="1144926219">
    <w:abstractNumId w:val="37"/>
  </w:num>
  <w:num w:numId="29" w16cid:durableId="902830587">
    <w:abstractNumId w:val="33"/>
  </w:num>
  <w:num w:numId="30" w16cid:durableId="1061056279">
    <w:abstractNumId w:val="34"/>
  </w:num>
  <w:num w:numId="31" w16cid:durableId="488328558">
    <w:abstractNumId w:val="9"/>
  </w:num>
  <w:num w:numId="32" w16cid:durableId="731318325">
    <w:abstractNumId w:val="14"/>
  </w:num>
  <w:num w:numId="33" w16cid:durableId="760491452">
    <w:abstractNumId w:val="10"/>
  </w:num>
  <w:num w:numId="34" w16cid:durableId="1422292081">
    <w:abstractNumId w:val="16"/>
  </w:num>
  <w:num w:numId="35" w16cid:durableId="1321543515">
    <w:abstractNumId w:val="6"/>
  </w:num>
  <w:num w:numId="36" w16cid:durableId="591549786">
    <w:abstractNumId w:val="8"/>
  </w:num>
  <w:num w:numId="37" w16cid:durableId="1167747313">
    <w:abstractNumId w:val="12"/>
  </w:num>
  <w:num w:numId="38" w16cid:durableId="910890056">
    <w:abstractNumId w:val="4"/>
  </w:num>
  <w:num w:numId="39" w16cid:durableId="1546261305">
    <w:abstractNumId w:val="19"/>
  </w:num>
  <w:num w:numId="40" w16cid:durableId="1638073085">
    <w:abstractNumId w:val="26"/>
  </w:num>
  <w:num w:numId="41" w16cid:durableId="382097169">
    <w:abstractNumId w:val="21"/>
  </w:num>
  <w:num w:numId="42" w16cid:durableId="1171994350">
    <w:abstractNumId w:val="32"/>
  </w:num>
  <w:num w:numId="43" w16cid:durableId="1351024674">
    <w:abstractNumId w:val="48"/>
  </w:num>
  <w:num w:numId="44" w16cid:durableId="1153717896">
    <w:abstractNumId w:val="11"/>
  </w:num>
  <w:num w:numId="45" w16cid:durableId="1129397955">
    <w:abstractNumId w:val="43"/>
  </w:num>
  <w:num w:numId="46" w16cid:durableId="1901674927">
    <w:abstractNumId w:val="47"/>
  </w:num>
  <w:num w:numId="47" w16cid:durableId="1934513062">
    <w:abstractNumId w:val="41"/>
  </w:num>
  <w:num w:numId="48" w16cid:durableId="1441143004">
    <w:abstractNumId w:val="30"/>
  </w:num>
  <w:num w:numId="49" w16cid:durableId="1589384163">
    <w:abstractNumId w:val="2"/>
  </w:num>
  <w:num w:numId="50" w16cid:durableId="816724842">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forms" w:enforcement="0"/>
  <w:defaultTabStop w:val="720"/>
  <w:drawingGridHorizontalSpacing w:val="110"/>
  <w:drawingGridVerticalSpacing w:val="299"/>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C1B"/>
    <w:rsid w:val="00000CB3"/>
    <w:rsid w:val="00010B89"/>
    <w:rsid w:val="00024776"/>
    <w:rsid w:val="00052652"/>
    <w:rsid w:val="000664E2"/>
    <w:rsid w:val="000A2F7F"/>
    <w:rsid w:val="000B32DF"/>
    <w:rsid w:val="000B4A0C"/>
    <w:rsid w:val="000D066E"/>
    <w:rsid w:val="000F06AD"/>
    <w:rsid w:val="000F1287"/>
    <w:rsid w:val="00100F74"/>
    <w:rsid w:val="00103A33"/>
    <w:rsid w:val="0010471D"/>
    <w:rsid w:val="001100D0"/>
    <w:rsid w:val="00110976"/>
    <w:rsid w:val="0011392E"/>
    <w:rsid w:val="00134B60"/>
    <w:rsid w:val="0015467A"/>
    <w:rsid w:val="00154886"/>
    <w:rsid w:val="00157DBB"/>
    <w:rsid w:val="00164E60"/>
    <w:rsid w:val="00180A23"/>
    <w:rsid w:val="001974DF"/>
    <w:rsid w:val="001A1393"/>
    <w:rsid w:val="001A3A63"/>
    <w:rsid w:val="001A6DEA"/>
    <w:rsid w:val="001B4E2F"/>
    <w:rsid w:val="001D044A"/>
    <w:rsid w:val="001D757D"/>
    <w:rsid w:val="001E483D"/>
    <w:rsid w:val="0022184E"/>
    <w:rsid w:val="00235497"/>
    <w:rsid w:val="002364AF"/>
    <w:rsid w:val="002460F1"/>
    <w:rsid w:val="00256953"/>
    <w:rsid w:val="002D7493"/>
    <w:rsid w:val="002E4E53"/>
    <w:rsid w:val="002E51C9"/>
    <w:rsid w:val="003410D1"/>
    <w:rsid w:val="00345097"/>
    <w:rsid w:val="00345D6C"/>
    <w:rsid w:val="003548A3"/>
    <w:rsid w:val="00373167"/>
    <w:rsid w:val="003946B4"/>
    <w:rsid w:val="003E70F4"/>
    <w:rsid w:val="00400B35"/>
    <w:rsid w:val="00401B20"/>
    <w:rsid w:val="00405E32"/>
    <w:rsid w:val="0041221A"/>
    <w:rsid w:val="0041621E"/>
    <w:rsid w:val="00432EF1"/>
    <w:rsid w:val="00473172"/>
    <w:rsid w:val="00487524"/>
    <w:rsid w:val="004C6C6B"/>
    <w:rsid w:val="004E1B1B"/>
    <w:rsid w:val="004E3C0F"/>
    <w:rsid w:val="004F1596"/>
    <w:rsid w:val="00526B22"/>
    <w:rsid w:val="00571237"/>
    <w:rsid w:val="00582A07"/>
    <w:rsid w:val="00587537"/>
    <w:rsid w:val="00587652"/>
    <w:rsid w:val="005C7899"/>
    <w:rsid w:val="00620452"/>
    <w:rsid w:val="00622AFB"/>
    <w:rsid w:val="00627786"/>
    <w:rsid w:val="00637A5D"/>
    <w:rsid w:val="00637EBA"/>
    <w:rsid w:val="006457D3"/>
    <w:rsid w:val="00694472"/>
    <w:rsid w:val="006A291B"/>
    <w:rsid w:val="006B1130"/>
    <w:rsid w:val="006B6461"/>
    <w:rsid w:val="006D2EF7"/>
    <w:rsid w:val="006D5680"/>
    <w:rsid w:val="006F57EA"/>
    <w:rsid w:val="00707B7D"/>
    <w:rsid w:val="007275CC"/>
    <w:rsid w:val="0072797E"/>
    <w:rsid w:val="007369E6"/>
    <w:rsid w:val="00774B83"/>
    <w:rsid w:val="00777B9B"/>
    <w:rsid w:val="0078118C"/>
    <w:rsid w:val="00782F9D"/>
    <w:rsid w:val="00794D4F"/>
    <w:rsid w:val="007C5C1B"/>
    <w:rsid w:val="007E4A66"/>
    <w:rsid w:val="007F09EF"/>
    <w:rsid w:val="00801DB9"/>
    <w:rsid w:val="00815423"/>
    <w:rsid w:val="00824DDA"/>
    <w:rsid w:val="00836C33"/>
    <w:rsid w:val="00840104"/>
    <w:rsid w:val="00851583"/>
    <w:rsid w:val="00862935"/>
    <w:rsid w:val="00873BCF"/>
    <w:rsid w:val="008A3BD0"/>
    <w:rsid w:val="008C0CB6"/>
    <w:rsid w:val="008C516D"/>
    <w:rsid w:val="00901AB2"/>
    <w:rsid w:val="00913545"/>
    <w:rsid w:val="00920B14"/>
    <w:rsid w:val="00922337"/>
    <w:rsid w:val="009466C4"/>
    <w:rsid w:val="00966FD9"/>
    <w:rsid w:val="009736D3"/>
    <w:rsid w:val="009921CE"/>
    <w:rsid w:val="009A2ED5"/>
    <w:rsid w:val="009A5D3E"/>
    <w:rsid w:val="009D0C32"/>
    <w:rsid w:val="009E54D9"/>
    <w:rsid w:val="00A71FF0"/>
    <w:rsid w:val="00A7671D"/>
    <w:rsid w:val="00A840F3"/>
    <w:rsid w:val="00AA74F2"/>
    <w:rsid w:val="00AD058E"/>
    <w:rsid w:val="00AD39F1"/>
    <w:rsid w:val="00AD4DBC"/>
    <w:rsid w:val="00B00149"/>
    <w:rsid w:val="00B0225F"/>
    <w:rsid w:val="00B06AF3"/>
    <w:rsid w:val="00B3557E"/>
    <w:rsid w:val="00B40B63"/>
    <w:rsid w:val="00B52942"/>
    <w:rsid w:val="00B5417B"/>
    <w:rsid w:val="00B6073D"/>
    <w:rsid w:val="00B609F1"/>
    <w:rsid w:val="00B6629E"/>
    <w:rsid w:val="00B76328"/>
    <w:rsid w:val="00BB3E22"/>
    <w:rsid w:val="00BB7E29"/>
    <w:rsid w:val="00BE0252"/>
    <w:rsid w:val="00BF0DC4"/>
    <w:rsid w:val="00C205A1"/>
    <w:rsid w:val="00C34CE1"/>
    <w:rsid w:val="00C41072"/>
    <w:rsid w:val="00C64D81"/>
    <w:rsid w:val="00C75C54"/>
    <w:rsid w:val="00C87789"/>
    <w:rsid w:val="00C955E7"/>
    <w:rsid w:val="00CB3F5B"/>
    <w:rsid w:val="00CB5C01"/>
    <w:rsid w:val="00CE337E"/>
    <w:rsid w:val="00D0243A"/>
    <w:rsid w:val="00D35E06"/>
    <w:rsid w:val="00D368DD"/>
    <w:rsid w:val="00D37332"/>
    <w:rsid w:val="00D63E17"/>
    <w:rsid w:val="00D72C95"/>
    <w:rsid w:val="00D72FB3"/>
    <w:rsid w:val="00D82DEC"/>
    <w:rsid w:val="00DD2B6D"/>
    <w:rsid w:val="00DD6811"/>
    <w:rsid w:val="00DE5402"/>
    <w:rsid w:val="00E03910"/>
    <w:rsid w:val="00E3701D"/>
    <w:rsid w:val="00E37DBB"/>
    <w:rsid w:val="00E55384"/>
    <w:rsid w:val="00E621A2"/>
    <w:rsid w:val="00E91665"/>
    <w:rsid w:val="00EA1384"/>
    <w:rsid w:val="00EA1B0E"/>
    <w:rsid w:val="00EC1EA3"/>
    <w:rsid w:val="00F120B1"/>
    <w:rsid w:val="00F3364F"/>
    <w:rsid w:val="00F67B0A"/>
    <w:rsid w:val="00F73E5A"/>
    <w:rsid w:val="00F754B4"/>
    <w:rsid w:val="00F87A27"/>
    <w:rsid w:val="00F93980"/>
    <w:rsid w:val="00FA0758"/>
    <w:rsid w:val="00FA4B72"/>
    <w:rsid w:val="74BC8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82B9E"/>
  <w15:docId w15:val="{12388DE3-12C8-460D-97C8-45B376B4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154886"/>
    <w:pPr>
      <w:widowControl w:val="0"/>
      <w:autoSpaceDE w:val="0"/>
      <w:autoSpaceDN w:val="0"/>
    </w:pPr>
    <w:rPr>
      <w:rFonts w:asciiTheme="minorHAnsi" w:eastAsia="FarnhamHeadline-SemiLight" w:hAnsiTheme="minorHAnsi" w:cs="FarnhamHeadline-SemiLight"/>
      <w:color w:val="1F3864" w:themeColor="accent1" w:themeShade="80"/>
      <w:sz w:val="24"/>
      <w:szCs w:val="22"/>
      <w:lang w:bidi="en-GB"/>
    </w:rPr>
  </w:style>
  <w:style w:type="paragraph" w:styleId="Heading1">
    <w:name w:val="heading 1"/>
    <w:basedOn w:val="Normal"/>
    <w:next w:val="Normal"/>
    <w:link w:val="Heading1Char"/>
    <w:uiPriority w:val="9"/>
    <w:qFormat/>
    <w:rsid w:val="00154886"/>
    <w:pPr>
      <w:keepNext/>
      <w:keepLines/>
      <w:spacing w:before="240"/>
      <w:outlineLvl w:val="0"/>
    </w:pPr>
    <w:rPr>
      <w:rFonts w:ascii="Georgia" w:eastAsiaTheme="majorEastAsia" w:hAnsi="Georgi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154886"/>
    <w:pPr>
      <w:keepNext/>
      <w:keepLines/>
      <w:spacing w:before="40"/>
      <w:outlineLvl w:val="1"/>
    </w:pPr>
    <w:rPr>
      <w:rFonts w:ascii="Georgia" w:eastAsiaTheme="majorEastAsia" w:hAnsi="Georg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154886"/>
    <w:pPr>
      <w:keepNext/>
      <w:keepLines/>
      <w:spacing w:before="40"/>
      <w:outlineLvl w:val="2"/>
    </w:pPr>
    <w:rPr>
      <w:rFonts w:ascii="Georgia" w:eastAsiaTheme="majorEastAsia" w:hAnsi="Georgia" w:cstheme="majorBidi"/>
      <w:b/>
      <w:color w:val="2F5496" w:themeColor="accent1" w:themeShade="BF"/>
      <w:szCs w:val="24"/>
    </w:rPr>
  </w:style>
  <w:style w:type="paragraph" w:styleId="Heading4">
    <w:name w:val="heading 4"/>
    <w:basedOn w:val="Normal"/>
    <w:next w:val="Normal"/>
    <w:link w:val="Heading4Char"/>
    <w:uiPriority w:val="9"/>
    <w:unhideWhenUsed/>
    <w:qFormat/>
    <w:rsid w:val="00154886"/>
    <w:pPr>
      <w:keepNext/>
      <w:keepLines/>
      <w:spacing w:before="40"/>
      <w:outlineLvl w:val="3"/>
    </w:pPr>
    <w:rPr>
      <w:rFonts w:ascii="Georgia" w:eastAsiaTheme="majorEastAsia" w:hAnsi="Georgia" w:cstheme="majorBidi"/>
      <w:i/>
      <w:iCs/>
      <w:color w:val="2F5496" w:themeColor="accent1" w:themeShade="BF"/>
    </w:rPr>
  </w:style>
  <w:style w:type="paragraph" w:styleId="Heading5">
    <w:name w:val="heading 5"/>
    <w:basedOn w:val="Normal"/>
    <w:next w:val="Normal"/>
    <w:link w:val="Heading5Char"/>
    <w:uiPriority w:val="9"/>
    <w:unhideWhenUsed/>
    <w:qFormat/>
    <w:rsid w:val="00154886"/>
    <w:pPr>
      <w:keepNext/>
      <w:keepLines/>
      <w:spacing w:before="40"/>
      <w:outlineLvl w:val="4"/>
    </w:pPr>
    <w:rPr>
      <w:rFonts w:ascii="Georgia" w:eastAsiaTheme="majorEastAsia" w:hAnsi="Georgia" w:cstheme="majorBidi"/>
      <w:color w:val="2F5496" w:themeColor="accent1" w:themeShade="BF"/>
    </w:rPr>
  </w:style>
  <w:style w:type="paragraph" w:styleId="Heading6">
    <w:name w:val="heading 6"/>
    <w:basedOn w:val="Normal"/>
    <w:next w:val="Normal"/>
    <w:link w:val="Heading6Char"/>
    <w:uiPriority w:val="9"/>
    <w:unhideWhenUsed/>
    <w:qFormat/>
    <w:rsid w:val="00F73E5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139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9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9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54886"/>
    <w:rPr>
      <w:szCs w:val="16"/>
    </w:rPr>
  </w:style>
  <w:style w:type="paragraph" w:styleId="NoSpacing">
    <w:name w:val="No Spacing"/>
    <w:uiPriority w:val="1"/>
    <w:qFormat/>
    <w:rsid w:val="00154886"/>
    <w:pPr>
      <w:widowControl w:val="0"/>
      <w:autoSpaceDE w:val="0"/>
      <w:autoSpaceDN w:val="0"/>
    </w:pPr>
    <w:rPr>
      <w:rFonts w:asciiTheme="minorHAnsi" w:eastAsia="FarnhamHeadline-SemiLight" w:hAnsiTheme="minorHAnsi" w:cs="FarnhamHeadline-SemiLight"/>
      <w:color w:val="1F3864" w:themeColor="accent1" w:themeShade="80"/>
      <w:sz w:val="24"/>
      <w:szCs w:val="22"/>
      <w:lang w:bidi="en-GB"/>
    </w:rPr>
  </w:style>
  <w:style w:type="character" w:customStyle="1" w:styleId="Heading4Char">
    <w:name w:val="Heading 4 Char"/>
    <w:basedOn w:val="DefaultParagraphFont"/>
    <w:link w:val="Heading4"/>
    <w:uiPriority w:val="9"/>
    <w:rsid w:val="00154886"/>
    <w:rPr>
      <w:rFonts w:ascii="Georgia" w:eastAsiaTheme="majorEastAsia" w:hAnsi="Georgia" w:cstheme="majorBidi"/>
      <w:i/>
      <w:iCs/>
      <w:color w:val="2F5496" w:themeColor="accent1" w:themeShade="BF"/>
      <w:sz w:val="24"/>
      <w:szCs w:val="22"/>
      <w:lang w:bidi="en-GB"/>
    </w:rPr>
  </w:style>
  <w:style w:type="paragraph" w:styleId="Header">
    <w:name w:val="header"/>
    <w:basedOn w:val="Normal"/>
    <w:link w:val="HeaderChar"/>
    <w:uiPriority w:val="99"/>
    <w:unhideWhenUsed/>
    <w:rsid w:val="00622AFB"/>
    <w:pPr>
      <w:tabs>
        <w:tab w:val="center" w:pos="4513"/>
        <w:tab w:val="right" w:pos="9026"/>
      </w:tabs>
    </w:pPr>
  </w:style>
  <w:style w:type="character" w:customStyle="1" w:styleId="HeaderChar">
    <w:name w:val="Header Char"/>
    <w:link w:val="Header"/>
    <w:uiPriority w:val="99"/>
    <w:rsid w:val="00622AFB"/>
    <w:rPr>
      <w:rFonts w:ascii="FarnhamHeadline-SemiLight" w:eastAsia="FarnhamHeadline-SemiLight" w:hAnsi="FarnhamHeadline-SemiLight" w:cs="FarnhamHeadline-SemiLight"/>
      <w:lang w:val="en-GB" w:eastAsia="en-GB" w:bidi="en-GB"/>
    </w:rPr>
  </w:style>
  <w:style w:type="paragraph" w:styleId="Footer">
    <w:name w:val="footer"/>
    <w:basedOn w:val="Normal"/>
    <w:link w:val="FooterChar"/>
    <w:uiPriority w:val="99"/>
    <w:unhideWhenUsed/>
    <w:rsid w:val="00622AFB"/>
    <w:pPr>
      <w:tabs>
        <w:tab w:val="center" w:pos="4513"/>
        <w:tab w:val="right" w:pos="9026"/>
      </w:tabs>
    </w:pPr>
  </w:style>
  <w:style w:type="character" w:customStyle="1" w:styleId="FooterChar">
    <w:name w:val="Footer Char"/>
    <w:link w:val="Footer"/>
    <w:uiPriority w:val="99"/>
    <w:rsid w:val="00622AFB"/>
    <w:rPr>
      <w:rFonts w:ascii="FarnhamHeadline-SemiLight" w:eastAsia="FarnhamHeadline-SemiLight" w:hAnsi="FarnhamHeadline-SemiLight" w:cs="FarnhamHeadline-SemiLight"/>
      <w:lang w:val="en-GB" w:eastAsia="en-GB" w:bidi="en-GB"/>
    </w:rPr>
  </w:style>
  <w:style w:type="character" w:customStyle="1" w:styleId="Heading1Char">
    <w:name w:val="Heading 1 Char"/>
    <w:basedOn w:val="DefaultParagraphFont"/>
    <w:link w:val="Heading1"/>
    <w:uiPriority w:val="9"/>
    <w:rsid w:val="00154886"/>
    <w:rPr>
      <w:rFonts w:ascii="Georgia" w:eastAsiaTheme="majorEastAsia" w:hAnsi="Georgia" w:cstheme="majorBidi"/>
      <w:b/>
      <w:color w:val="2F5496" w:themeColor="accent1" w:themeShade="BF"/>
      <w:sz w:val="32"/>
      <w:szCs w:val="32"/>
      <w:lang w:bidi="en-GB"/>
    </w:rPr>
  </w:style>
  <w:style w:type="character" w:customStyle="1" w:styleId="Heading2Char">
    <w:name w:val="Heading 2 Char"/>
    <w:basedOn w:val="DefaultParagraphFont"/>
    <w:link w:val="Heading2"/>
    <w:uiPriority w:val="9"/>
    <w:rsid w:val="00154886"/>
    <w:rPr>
      <w:rFonts w:ascii="Georgia" w:eastAsiaTheme="majorEastAsia" w:hAnsi="Georgia" w:cstheme="majorBidi"/>
      <w:b/>
      <w:color w:val="2F5496" w:themeColor="accent1" w:themeShade="BF"/>
      <w:sz w:val="26"/>
      <w:szCs w:val="26"/>
      <w:lang w:bidi="en-GB"/>
    </w:rPr>
  </w:style>
  <w:style w:type="character" w:customStyle="1" w:styleId="Heading3Char">
    <w:name w:val="Heading 3 Char"/>
    <w:basedOn w:val="DefaultParagraphFont"/>
    <w:link w:val="Heading3"/>
    <w:uiPriority w:val="9"/>
    <w:rsid w:val="00154886"/>
    <w:rPr>
      <w:rFonts w:ascii="Georgia" w:eastAsiaTheme="majorEastAsia" w:hAnsi="Georgia" w:cstheme="majorBidi"/>
      <w:b/>
      <w:color w:val="2F5496" w:themeColor="accent1" w:themeShade="BF"/>
      <w:sz w:val="24"/>
      <w:szCs w:val="24"/>
      <w:lang w:bidi="en-GB"/>
    </w:rPr>
  </w:style>
  <w:style w:type="character" w:customStyle="1" w:styleId="Heading5Char">
    <w:name w:val="Heading 5 Char"/>
    <w:basedOn w:val="DefaultParagraphFont"/>
    <w:link w:val="Heading5"/>
    <w:uiPriority w:val="9"/>
    <w:rsid w:val="00154886"/>
    <w:rPr>
      <w:rFonts w:ascii="Georgia" w:eastAsiaTheme="majorEastAsia" w:hAnsi="Georgia" w:cstheme="majorBidi"/>
      <w:color w:val="2F5496" w:themeColor="accent1" w:themeShade="BF"/>
      <w:sz w:val="24"/>
      <w:szCs w:val="22"/>
      <w:lang w:bidi="en-GB"/>
    </w:rPr>
  </w:style>
  <w:style w:type="character" w:customStyle="1" w:styleId="Heading6Char">
    <w:name w:val="Heading 6 Char"/>
    <w:basedOn w:val="DefaultParagraphFont"/>
    <w:link w:val="Heading6"/>
    <w:uiPriority w:val="9"/>
    <w:rsid w:val="00F73E5A"/>
    <w:rPr>
      <w:rFonts w:asciiTheme="majorHAnsi" w:eastAsiaTheme="majorEastAsia" w:hAnsiTheme="majorHAnsi" w:cstheme="majorBidi"/>
      <w:color w:val="1F3763" w:themeColor="accent1" w:themeShade="7F"/>
      <w:sz w:val="24"/>
      <w:szCs w:val="22"/>
      <w:lang w:bidi="en-GB"/>
    </w:rPr>
  </w:style>
  <w:style w:type="paragraph" w:styleId="NormalWeb">
    <w:name w:val="Normal (Web)"/>
    <w:basedOn w:val="Normal"/>
    <w:uiPriority w:val="99"/>
    <w:semiHidden/>
    <w:unhideWhenUsed/>
    <w:rsid w:val="00F73E5A"/>
    <w:pPr>
      <w:widowControl/>
      <w:autoSpaceDE/>
      <w:autoSpaceDN/>
      <w:spacing w:before="100" w:beforeAutospacing="1" w:after="100" w:afterAutospacing="1"/>
    </w:pPr>
    <w:rPr>
      <w:rFonts w:ascii="Times New Roman" w:eastAsia="Times New Roman" w:hAnsi="Times New Roman" w:cs="Times New Roman"/>
      <w:color w:val="auto"/>
      <w:szCs w:val="24"/>
      <w:lang w:bidi="ar-SA"/>
    </w:rPr>
  </w:style>
  <w:style w:type="character" w:customStyle="1" w:styleId="apple-converted-space">
    <w:name w:val="apple-converted-space"/>
    <w:basedOn w:val="DefaultParagraphFont"/>
    <w:rsid w:val="00F73E5A"/>
  </w:style>
  <w:style w:type="character" w:styleId="Strong">
    <w:name w:val="Strong"/>
    <w:basedOn w:val="DefaultParagraphFont"/>
    <w:uiPriority w:val="22"/>
    <w:qFormat/>
    <w:rsid w:val="00F73E5A"/>
    <w:rPr>
      <w:b/>
      <w:bCs/>
    </w:rPr>
  </w:style>
  <w:style w:type="character" w:styleId="Hyperlink">
    <w:name w:val="Hyperlink"/>
    <w:basedOn w:val="DefaultParagraphFont"/>
    <w:uiPriority w:val="99"/>
    <w:unhideWhenUsed/>
    <w:rsid w:val="00F73E5A"/>
    <w:rPr>
      <w:color w:val="0000FF"/>
      <w:u w:val="single"/>
    </w:rPr>
  </w:style>
  <w:style w:type="paragraph" w:styleId="ListParagraph">
    <w:name w:val="List Paragraph"/>
    <w:basedOn w:val="Normal"/>
    <w:uiPriority w:val="34"/>
    <w:qFormat/>
    <w:rsid w:val="004E1B1B"/>
    <w:pPr>
      <w:ind w:left="720"/>
      <w:contextualSpacing/>
    </w:pPr>
  </w:style>
  <w:style w:type="character" w:styleId="PageNumber">
    <w:name w:val="page number"/>
    <w:basedOn w:val="DefaultParagraphFont"/>
    <w:uiPriority w:val="99"/>
    <w:semiHidden/>
    <w:unhideWhenUsed/>
    <w:rsid w:val="009A2ED5"/>
  </w:style>
  <w:style w:type="table" w:styleId="TableGrid">
    <w:name w:val="Table Grid"/>
    <w:basedOn w:val="TableNormal"/>
    <w:uiPriority w:val="39"/>
    <w:rsid w:val="00D63E17"/>
    <w:rPr>
      <w:rFonts w:asciiTheme="minorHAnsi" w:eastAsiaTheme="minorHAnsi" w:hAnsiTheme="minorHAnsi" w:cstheme="minorBidi"/>
      <w:kern w:val="2"/>
      <w:sz w:val="24"/>
      <w:szCs w:val="24"/>
      <w:lang w:eastAsia="en-US"/>
      <w14:ligatures w14:val="standardContextual"/>
    </w:rPr>
    <w:tblPr/>
  </w:style>
  <w:style w:type="character" w:customStyle="1" w:styleId="Heading7Char">
    <w:name w:val="Heading 7 Char"/>
    <w:basedOn w:val="DefaultParagraphFont"/>
    <w:link w:val="Heading7"/>
    <w:uiPriority w:val="9"/>
    <w:semiHidden/>
    <w:rsid w:val="0011392E"/>
    <w:rPr>
      <w:rFonts w:asciiTheme="minorHAnsi" w:eastAsiaTheme="majorEastAsia" w:hAnsiTheme="minorHAnsi" w:cstheme="majorBidi"/>
      <w:color w:val="595959" w:themeColor="text1" w:themeTint="A6"/>
      <w:sz w:val="24"/>
      <w:szCs w:val="22"/>
      <w:lang w:bidi="en-GB"/>
    </w:rPr>
  </w:style>
  <w:style w:type="character" w:customStyle="1" w:styleId="Heading8Char">
    <w:name w:val="Heading 8 Char"/>
    <w:basedOn w:val="DefaultParagraphFont"/>
    <w:link w:val="Heading8"/>
    <w:uiPriority w:val="9"/>
    <w:semiHidden/>
    <w:rsid w:val="0011392E"/>
    <w:rPr>
      <w:rFonts w:asciiTheme="minorHAnsi" w:eastAsiaTheme="majorEastAsia" w:hAnsiTheme="minorHAnsi" w:cstheme="majorBidi"/>
      <w:i/>
      <w:iCs/>
      <w:color w:val="272727" w:themeColor="text1" w:themeTint="D8"/>
      <w:sz w:val="24"/>
      <w:szCs w:val="22"/>
      <w:lang w:bidi="en-GB"/>
    </w:rPr>
  </w:style>
  <w:style w:type="character" w:customStyle="1" w:styleId="Heading9Char">
    <w:name w:val="Heading 9 Char"/>
    <w:basedOn w:val="DefaultParagraphFont"/>
    <w:link w:val="Heading9"/>
    <w:uiPriority w:val="9"/>
    <w:semiHidden/>
    <w:rsid w:val="0011392E"/>
    <w:rPr>
      <w:rFonts w:asciiTheme="minorHAnsi" w:eastAsiaTheme="majorEastAsia" w:hAnsiTheme="minorHAnsi" w:cstheme="majorBidi"/>
      <w:color w:val="272727" w:themeColor="text1" w:themeTint="D8"/>
      <w:sz w:val="24"/>
      <w:szCs w:val="22"/>
      <w:lang w:bidi="en-GB"/>
    </w:rPr>
  </w:style>
  <w:style w:type="paragraph" w:styleId="Title">
    <w:name w:val="Title"/>
    <w:basedOn w:val="Normal"/>
    <w:next w:val="Normal"/>
    <w:link w:val="TitleChar"/>
    <w:uiPriority w:val="10"/>
    <w:qFormat/>
    <w:rsid w:val="001139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92E"/>
    <w:rPr>
      <w:rFonts w:asciiTheme="majorHAnsi" w:eastAsiaTheme="majorEastAsia" w:hAnsiTheme="majorHAnsi" w:cstheme="majorBidi"/>
      <w:color w:val="1F3864" w:themeColor="accent1" w:themeShade="80"/>
      <w:spacing w:val="-10"/>
      <w:kern w:val="28"/>
      <w:sz w:val="56"/>
      <w:szCs w:val="56"/>
      <w:lang w:bidi="en-GB"/>
    </w:rPr>
  </w:style>
  <w:style w:type="paragraph" w:styleId="Subtitle">
    <w:name w:val="Subtitle"/>
    <w:basedOn w:val="Normal"/>
    <w:next w:val="Normal"/>
    <w:link w:val="SubtitleChar"/>
    <w:uiPriority w:val="11"/>
    <w:qFormat/>
    <w:rsid w:val="00113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92E"/>
    <w:rPr>
      <w:rFonts w:asciiTheme="minorHAnsi" w:eastAsiaTheme="majorEastAsia" w:hAnsiTheme="minorHAnsi" w:cstheme="majorBidi"/>
      <w:color w:val="595959" w:themeColor="text1" w:themeTint="A6"/>
      <w:spacing w:val="15"/>
      <w:sz w:val="28"/>
      <w:szCs w:val="28"/>
      <w:lang w:bidi="en-GB"/>
    </w:rPr>
  </w:style>
  <w:style w:type="paragraph" w:styleId="Quote">
    <w:name w:val="Quote"/>
    <w:basedOn w:val="Normal"/>
    <w:next w:val="Normal"/>
    <w:link w:val="QuoteChar"/>
    <w:uiPriority w:val="29"/>
    <w:qFormat/>
    <w:rsid w:val="0011392E"/>
    <w:pPr>
      <w:spacing w:before="160"/>
      <w:jc w:val="center"/>
    </w:pPr>
    <w:rPr>
      <w:i/>
      <w:iCs/>
      <w:color w:val="404040" w:themeColor="text1" w:themeTint="BF"/>
    </w:rPr>
  </w:style>
  <w:style w:type="character" w:customStyle="1" w:styleId="QuoteChar">
    <w:name w:val="Quote Char"/>
    <w:basedOn w:val="DefaultParagraphFont"/>
    <w:link w:val="Quote"/>
    <w:uiPriority w:val="29"/>
    <w:rsid w:val="0011392E"/>
    <w:rPr>
      <w:rFonts w:asciiTheme="minorHAnsi" w:eastAsia="FarnhamHeadline-SemiLight" w:hAnsiTheme="minorHAnsi" w:cs="FarnhamHeadline-SemiLight"/>
      <w:i/>
      <w:iCs/>
      <w:color w:val="404040" w:themeColor="text1" w:themeTint="BF"/>
      <w:sz w:val="24"/>
      <w:szCs w:val="22"/>
      <w:lang w:bidi="en-GB"/>
    </w:rPr>
  </w:style>
  <w:style w:type="character" w:styleId="IntenseEmphasis">
    <w:name w:val="Intense Emphasis"/>
    <w:basedOn w:val="DefaultParagraphFont"/>
    <w:uiPriority w:val="21"/>
    <w:qFormat/>
    <w:rsid w:val="0011392E"/>
    <w:rPr>
      <w:i/>
      <w:iCs/>
      <w:color w:val="2F5496" w:themeColor="accent1" w:themeShade="BF"/>
    </w:rPr>
  </w:style>
  <w:style w:type="paragraph" w:styleId="IntenseQuote">
    <w:name w:val="Intense Quote"/>
    <w:basedOn w:val="Normal"/>
    <w:next w:val="Normal"/>
    <w:link w:val="IntenseQuoteChar"/>
    <w:uiPriority w:val="30"/>
    <w:qFormat/>
    <w:rsid w:val="001139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392E"/>
    <w:rPr>
      <w:rFonts w:asciiTheme="minorHAnsi" w:eastAsia="FarnhamHeadline-SemiLight" w:hAnsiTheme="minorHAnsi" w:cs="FarnhamHeadline-SemiLight"/>
      <w:i/>
      <w:iCs/>
      <w:color w:val="2F5496" w:themeColor="accent1" w:themeShade="BF"/>
      <w:sz w:val="24"/>
      <w:szCs w:val="22"/>
      <w:lang w:bidi="en-GB"/>
    </w:rPr>
  </w:style>
  <w:style w:type="character" w:styleId="IntenseReference">
    <w:name w:val="Intense Reference"/>
    <w:basedOn w:val="DefaultParagraphFont"/>
    <w:uiPriority w:val="32"/>
    <w:qFormat/>
    <w:rsid w:val="0011392E"/>
    <w:rPr>
      <w:b/>
      <w:bCs/>
      <w:smallCaps/>
      <w:color w:val="2F5496" w:themeColor="accent1" w:themeShade="BF"/>
      <w:spacing w:val="5"/>
    </w:rPr>
  </w:style>
  <w:style w:type="character" w:styleId="UnresolvedMention">
    <w:name w:val="Unresolved Mention"/>
    <w:basedOn w:val="DefaultParagraphFont"/>
    <w:uiPriority w:val="99"/>
    <w:unhideWhenUsed/>
    <w:rsid w:val="0011392E"/>
    <w:rPr>
      <w:color w:val="605E5C"/>
      <w:shd w:val="clear" w:color="auto" w:fill="E1DFDD"/>
    </w:rPr>
  </w:style>
  <w:style w:type="paragraph" w:styleId="Revision">
    <w:name w:val="Revision"/>
    <w:hidden/>
    <w:uiPriority w:val="99"/>
    <w:semiHidden/>
    <w:rsid w:val="0011392E"/>
    <w:rPr>
      <w:rFonts w:asciiTheme="minorHAnsi" w:eastAsia="FarnhamHeadline-SemiLight" w:hAnsiTheme="minorHAnsi" w:cs="FarnhamHeadline-SemiLight"/>
      <w:color w:val="1F3864" w:themeColor="accent1" w:themeShade="80"/>
      <w:sz w:val="24"/>
      <w:szCs w:val="22"/>
      <w:lang w:bidi="en-GB"/>
    </w:rPr>
  </w:style>
  <w:style w:type="character" w:styleId="CommentReference">
    <w:name w:val="annotation reference"/>
    <w:basedOn w:val="DefaultParagraphFont"/>
    <w:uiPriority w:val="99"/>
    <w:semiHidden/>
    <w:unhideWhenUsed/>
    <w:rsid w:val="0011392E"/>
    <w:rPr>
      <w:sz w:val="16"/>
      <w:szCs w:val="16"/>
    </w:rPr>
  </w:style>
  <w:style w:type="paragraph" w:styleId="CommentText">
    <w:name w:val="annotation text"/>
    <w:basedOn w:val="Normal"/>
    <w:link w:val="CommentTextChar"/>
    <w:uiPriority w:val="99"/>
    <w:unhideWhenUsed/>
    <w:rsid w:val="0011392E"/>
    <w:rPr>
      <w:sz w:val="20"/>
      <w:szCs w:val="20"/>
    </w:rPr>
  </w:style>
  <w:style w:type="character" w:customStyle="1" w:styleId="CommentTextChar">
    <w:name w:val="Comment Text Char"/>
    <w:basedOn w:val="DefaultParagraphFont"/>
    <w:link w:val="CommentText"/>
    <w:uiPriority w:val="99"/>
    <w:rsid w:val="0011392E"/>
    <w:rPr>
      <w:rFonts w:asciiTheme="minorHAnsi" w:eastAsia="FarnhamHeadline-SemiLight" w:hAnsiTheme="minorHAnsi" w:cs="FarnhamHeadline-SemiLight"/>
      <w:color w:val="1F3864" w:themeColor="accent1" w:themeShade="80"/>
      <w:lang w:bidi="en-GB"/>
    </w:rPr>
  </w:style>
  <w:style w:type="paragraph" w:styleId="CommentSubject">
    <w:name w:val="annotation subject"/>
    <w:basedOn w:val="CommentText"/>
    <w:next w:val="CommentText"/>
    <w:link w:val="CommentSubjectChar"/>
    <w:uiPriority w:val="99"/>
    <w:semiHidden/>
    <w:unhideWhenUsed/>
    <w:rsid w:val="0011392E"/>
    <w:rPr>
      <w:b/>
      <w:bCs/>
    </w:rPr>
  </w:style>
  <w:style w:type="character" w:customStyle="1" w:styleId="CommentSubjectChar">
    <w:name w:val="Comment Subject Char"/>
    <w:basedOn w:val="CommentTextChar"/>
    <w:link w:val="CommentSubject"/>
    <w:uiPriority w:val="99"/>
    <w:semiHidden/>
    <w:rsid w:val="0011392E"/>
    <w:rPr>
      <w:rFonts w:asciiTheme="minorHAnsi" w:eastAsia="FarnhamHeadline-SemiLight" w:hAnsiTheme="minorHAnsi" w:cs="FarnhamHeadline-SemiLight"/>
      <w:b/>
      <w:bCs/>
      <w:color w:val="1F3864" w:themeColor="accent1" w:themeShade="80"/>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6030">
      <w:bodyDiv w:val="1"/>
      <w:marLeft w:val="0"/>
      <w:marRight w:val="0"/>
      <w:marTop w:val="0"/>
      <w:marBottom w:val="0"/>
      <w:divBdr>
        <w:top w:val="none" w:sz="0" w:space="0" w:color="auto"/>
        <w:left w:val="none" w:sz="0" w:space="0" w:color="auto"/>
        <w:bottom w:val="none" w:sz="0" w:space="0" w:color="auto"/>
        <w:right w:val="none" w:sz="0" w:space="0" w:color="auto"/>
      </w:divBdr>
      <w:divsChild>
        <w:div w:id="177043246">
          <w:marLeft w:val="360"/>
          <w:marRight w:val="0"/>
          <w:marTop w:val="200"/>
          <w:marBottom w:val="0"/>
          <w:divBdr>
            <w:top w:val="none" w:sz="0" w:space="0" w:color="auto"/>
            <w:left w:val="none" w:sz="0" w:space="0" w:color="auto"/>
            <w:bottom w:val="none" w:sz="0" w:space="0" w:color="auto"/>
            <w:right w:val="none" w:sz="0" w:space="0" w:color="auto"/>
          </w:divBdr>
        </w:div>
        <w:div w:id="1160541392">
          <w:marLeft w:val="360"/>
          <w:marRight w:val="0"/>
          <w:marTop w:val="200"/>
          <w:marBottom w:val="0"/>
          <w:divBdr>
            <w:top w:val="none" w:sz="0" w:space="0" w:color="auto"/>
            <w:left w:val="none" w:sz="0" w:space="0" w:color="auto"/>
            <w:bottom w:val="none" w:sz="0" w:space="0" w:color="auto"/>
            <w:right w:val="none" w:sz="0" w:space="0" w:color="auto"/>
          </w:divBdr>
        </w:div>
      </w:divsChild>
    </w:div>
    <w:div w:id="56101081">
      <w:bodyDiv w:val="1"/>
      <w:marLeft w:val="0"/>
      <w:marRight w:val="0"/>
      <w:marTop w:val="0"/>
      <w:marBottom w:val="0"/>
      <w:divBdr>
        <w:top w:val="none" w:sz="0" w:space="0" w:color="auto"/>
        <w:left w:val="none" w:sz="0" w:space="0" w:color="auto"/>
        <w:bottom w:val="none" w:sz="0" w:space="0" w:color="auto"/>
        <w:right w:val="none" w:sz="0" w:space="0" w:color="auto"/>
      </w:divBdr>
      <w:divsChild>
        <w:div w:id="387188130">
          <w:marLeft w:val="360"/>
          <w:marRight w:val="0"/>
          <w:marTop w:val="200"/>
          <w:marBottom w:val="0"/>
          <w:divBdr>
            <w:top w:val="none" w:sz="0" w:space="0" w:color="auto"/>
            <w:left w:val="none" w:sz="0" w:space="0" w:color="auto"/>
            <w:bottom w:val="none" w:sz="0" w:space="0" w:color="auto"/>
            <w:right w:val="none" w:sz="0" w:space="0" w:color="auto"/>
          </w:divBdr>
        </w:div>
        <w:div w:id="810441698">
          <w:marLeft w:val="360"/>
          <w:marRight w:val="0"/>
          <w:marTop w:val="200"/>
          <w:marBottom w:val="0"/>
          <w:divBdr>
            <w:top w:val="none" w:sz="0" w:space="0" w:color="auto"/>
            <w:left w:val="none" w:sz="0" w:space="0" w:color="auto"/>
            <w:bottom w:val="none" w:sz="0" w:space="0" w:color="auto"/>
            <w:right w:val="none" w:sz="0" w:space="0" w:color="auto"/>
          </w:divBdr>
        </w:div>
        <w:div w:id="908808082">
          <w:marLeft w:val="360"/>
          <w:marRight w:val="0"/>
          <w:marTop w:val="200"/>
          <w:marBottom w:val="0"/>
          <w:divBdr>
            <w:top w:val="none" w:sz="0" w:space="0" w:color="auto"/>
            <w:left w:val="none" w:sz="0" w:space="0" w:color="auto"/>
            <w:bottom w:val="none" w:sz="0" w:space="0" w:color="auto"/>
            <w:right w:val="none" w:sz="0" w:space="0" w:color="auto"/>
          </w:divBdr>
        </w:div>
        <w:div w:id="945044620">
          <w:marLeft w:val="360"/>
          <w:marRight w:val="0"/>
          <w:marTop w:val="200"/>
          <w:marBottom w:val="0"/>
          <w:divBdr>
            <w:top w:val="none" w:sz="0" w:space="0" w:color="auto"/>
            <w:left w:val="none" w:sz="0" w:space="0" w:color="auto"/>
            <w:bottom w:val="none" w:sz="0" w:space="0" w:color="auto"/>
            <w:right w:val="none" w:sz="0" w:space="0" w:color="auto"/>
          </w:divBdr>
        </w:div>
        <w:div w:id="1031803892">
          <w:marLeft w:val="360"/>
          <w:marRight w:val="0"/>
          <w:marTop w:val="200"/>
          <w:marBottom w:val="0"/>
          <w:divBdr>
            <w:top w:val="none" w:sz="0" w:space="0" w:color="auto"/>
            <w:left w:val="none" w:sz="0" w:space="0" w:color="auto"/>
            <w:bottom w:val="none" w:sz="0" w:space="0" w:color="auto"/>
            <w:right w:val="none" w:sz="0" w:space="0" w:color="auto"/>
          </w:divBdr>
        </w:div>
        <w:div w:id="1368137749">
          <w:marLeft w:val="360"/>
          <w:marRight w:val="0"/>
          <w:marTop w:val="200"/>
          <w:marBottom w:val="0"/>
          <w:divBdr>
            <w:top w:val="none" w:sz="0" w:space="0" w:color="auto"/>
            <w:left w:val="none" w:sz="0" w:space="0" w:color="auto"/>
            <w:bottom w:val="none" w:sz="0" w:space="0" w:color="auto"/>
            <w:right w:val="none" w:sz="0" w:space="0" w:color="auto"/>
          </w:divBdr>
        </w:div>
        <w:div w:id="1674988025">
          <w:marLeft w:val="360"/>
          <w:marRight w:val="0"/>
          <w:marTop w:val="200"/>
          <w:marBottom w:val="0"/>
          <w:divBdr>
            <w:top w:val="none" w:sz="0" w:space="0" w:color="auto"/>
            <w:left w:val="none" w:sz="0" w:space="0" w:color="auto"/>
            <w:bottom w:val="none" w:sz="0" w:space="0" w:color="auto"/>
            <w:right w:val="none" w:sz="0" w:space="0" w:color="auto"/>
          </w:divBdr>
        </w:div>
      </w:divsChild>
    </w:div>
    <w:div w:id="130364202">
      <w:bodyDiv w:val="1"/>
      <w:marLeft w:val="0"/>
      <w:marRight w:val="0"/>
      <w:marTop w:val="0"/>
      <w:marBottom w:val="0"/>
      <w:divBdr>
        <w:top w:val="none" w:sz="0" w:space="0" w:color="auto"/>
        <w:left w:val="none" w:sz="0" w:space="0" w:color="auto"/>
        <w:bottom w:val="none" w:sz="0" w:space="0" w:color="auto"/>
        <w:right w:val="none" w:sz="0" w:space="0" w:color="auto"/>
      </w:divBdr>
      <w:divsChild>
        <w:div w:id="164826238">
          <w:marLeft w:val="360"/>
          <w:marRight w:val="0"/>
          <w:marTop w:val="200"/>
          <w:marBottom w:val="0"/>
          <w:divBdr>
            <w:top w:val="none" w:sz="0" w:space="0" w:color="auto"/>
            <w:left w:val="none" w:sz="0" w:space="0" w:color="auto"/>
            <w:bottom w:val="none" w:sz="0" w:space="0" w:color="auto"/>
            <w:right w:val="none" w:sz="0" w:space="0" w:color="auto"/>
          </w:divBdr>
        </w:div>
        <w:div w:id="196435708">
          <w:marLeft w:val="360"/>
          <w:marRight w:val="0"/>
          <w:marTop w:val="200"/>
          <w:marBottom w:val="0"/>
          <w:divBdr>
            <w:top w:val="none" w:sz="0" w:space="0" w:color="auto"/>
            <w:left w:val="none" w:sz="0" w:space="0" w:color="auto"/>
            <w:bottom w:val="none" w:sz="0" w:space="0" w:color="auto"/>
            <w:right w:val="none" w:sz="0" w:space="0" w:color="auto"/>
          </w:divBdr>
        </w:div>
        <w:div w:id="764115385">
          <w:marLeft w:val="360"/>
          <w:marRight w:val="0"/>
          <w:marTop w:val="200"/>
          <w:marBottom w:val="0"/>
          <w:divBdr>
            <w:top w:val="none" w:sz="0" w:space="0" w:color="auto"/>
            <w:left w:val="none" w:sz="0" w:space="0" w:color="auto"/>
            <w:bottom w:val="none" w:sz="0" w:space="0" w:color="auto"/>
            <w:right w:val="none" w:sz="0" w:space="0" w:color="auto"/>
          </w:divBdr>
        </w:div>
        <w:div w:id="959385560">
          <w:marLeft w:val="360"/>
          <w:marRight w:val="0"/>
          <w:marTop w:val="200"/>
          <w:marBottom w:val="0"/>
          <w:divBdr>
            <w:top w:val="none" w:sz="0" w:space="0" w:color="auto"/>
            <w:left w:val="none" w:sz="0" w:space="0" w:color="auto"/>
            <w:bottom w:val="none" w:sz="0" w:space="0" w:color="auto"/>
            <w:right w:val="none" w:sz="0" w:space="0" w:color="auto"/>
          </w:divBdr>
        </w:div>
        <w:div w:id="1040864307">
          <w:marLeft w:val="360"/>
          <w:marRight w:val="0"/>
          <w:marTop w:val="200"/>
          <w:marBottom w:val="0"/>
          <w:divBdr>
            <w:top w:val="none" w:sz="0" w:space="0" w:color="auto"/>
            <w:left w:val="none" w:sz="0" w:space="0" w:color="auto"/>
            <w:bottom w:val="none" w:sz="0" w:space="0" w:color="auto"/>
            <w:right w:val="none" w:sz="0" w:space="0" w:color="auto"/>
          </w:divBdr>
        </w:div>
      </w:divsChild>
    </w:div>
    <w:div w:id="1151017743">
      <w:bodyDiv w:val="1"/>
      <w:marLeft w:val="0"/>
      <w:marRight w:val="0"/>
      <w:marTop w:val="0"/>
      <w:marBottom w:val="0"/>
      <w:divBdr>
        <w:top w:val="none" w:sz="0" w:space="0" w:color="auto"/>
        <w:left w:val="none" w:sz="0" w:space="0" w:color="auto"/>
        <w:bottom w:val="none" w:sz="0" w:space="0" w:color="auto"/>
        <w:right w:val="none" w:sz="0" w:space="0" w:color="auto"/>
      </w:divBdr>
    </w:div>
    <w:div w:id="1591235191">
      <w:bodyDiv w:val="1"/>
      <w:marLeft w:val="0"/>
      <w:marRight w:val="0"/>
      <w:marTop w:val="0"/>
      <w:marBottom w:val="0"/>
      <w:divBdr>
        <w:top w:val="none" w:sz="0" w:space="0" w:color="auto"/>
        <w:left w:val="none" w:sz="0" w:space="0" w:color="auto"/>
        <w:bottom w:val="none" w:sz="0" w:space="0" w:color="auto"/>
        <w:right w:val="none" w:sz="0" w:space="0" w:color="auto"/>
      </w:divBdr>
    </w:div>
    <w:div w:id="1795444587">
      <w:bodyDiv w:val="1"/>
      <w:marLeft w:val="0"/>
      <w:marRight w:val="0"/>
      <w:marTop w:val="0"/>
      <w:marBottom w:val="0"/>
      <w:divBdr>
        <w:top w:val="none" w:sz="0" w:space="0" w:color="auto"/>
        <w:left w:val="none" w:sz="0" w:space="0" w:color="auto"/>
        <w:bottom w:val="none" w:sz="0" w:space="0" w:color="auto"/>
        <w:right w:val="none" w:sz="0" w:space="0" w:color="auto"/>
      </w:divBdr>
    </w:div>
    <w:div w:id="1801652333">
      <w:bodyDiv w:val="1"/>
      <w:marLeft w:val="0"/>
      <w:marRight w:val="0"/>
      <w:marTop w:val="0"/>
      <w:marBottom w:val="0"/>
      <w:divBdr>
        <w:top w:val="none" w:sz="0" w:space="0" w:color="auto"/>
        <w:left w:val="none" w:sz="0" w:space="0" w:color="auto"/>
        <w:bottom w:val="none" w:sz="0" w:space="0" w:color="auto"/>
        <w:right w:val="none" w:sz="0" w:space="0" w:color="auto"/>
      </w:divBdr>
    </w:div>
    <w:div w:id="1864896422">
      <w:bodyDiv w:val="1"/>
      <w:marLeft w:val="0"/>
      <w:marRight w:val="0"/>
      <w:marTop w:val="0"/>
      <w:marBottom w:val="0"/>
      <w:divBdr>
        <w:top w:val="none" w:sz="0" w:space="0" w:color="auto"/>
        <w:left w:val="none" w:sz="0" w:space="0" w:color="auto"/>
        <w:bottom w:val="none" w:sz="0" w:space="0" w:color="auto"/>
        <w:right w:val="none" w:sz="0" w:space="0" w:color="auto"/>
      </w:divBdr>
    </w:div>
    <w:div w:id="2020498205">
      <w:bodyDiv w:val="1"/>
      <w:marLeft w:val="0"/>
      <w:marRight w:val="0"/>
      <w:marTop w:val="0"/>
      <w:marBottom w:val="0"/>
      <w:divBdr>
        <w:top w:val="none" w:sz="0" w:space="0" w:color="auto"/>
        <w:left w:val="none" w:sz="0" w:space="0" w:color="auto"/>
        <w:bottom w:val="none" w:sz="0" w:space="0" w:color="auto"/>
        <w:right w:val="none" w:sz="0" w:space="0" w:color="auto"/>
      </w:divBdr>
      <w:divsChild>
        <w:div w:id="587348666">
          <w:marLeft w:val="360"/>
          <w:marRight w:val="0"/>
          <w:marTop w:val="200"/>
          <w:marBottom w:val="0"/>
          <w:divBdr>
            <w:top w:val="none" w:sz="0" w:space="0" w:color="auto"/>
            <w:left w:val="none" w:sz="0" w:space="0" w:color="auto"/>
            <w:bottom w:val="none" w:sz="0" w:space="0" w:color="auto"/>
            <w:right w:val="none" w:sz="0" w:space="0" w:color="auto"/>
          </w:divBdr>
        </w:div>
        <w:div w:id="1193153491">
          <w:marLeft w:val="360"/>
          <w:marRight w:val="0"/>
          <w:marTop w:val="200"/>
          <w:marBottom w:val="0"/>
          <w:divBdr>
            <w:top w:val="none" w:sz="0" w:space="0" w:color="auto"/>
            <w:left w:val="none" w:sz="0" w:space="0" w:color="auto"/>
            <w:bottom w:val="none" w:sz="0" w:space="0" w:color="auto"/>
            <w:right w:val="none" w:sz="0" w:space="0" w:color="auto"/>
          </w:divBdr>
        </w:div>
        <w:div w:id="1644774011">
          <w:marLeft w:val="360"/>
          <w:marRight w:val="0"/>
          <w:marTop w:val="200"/>
          <w:marBottom w:val="0"/>
          <w:divBdr>
            <w:top w:val="none" w:sz="0" w:space="0" w:color="auto"/>
            <w:left w:val="none" w:sz="0" w:space="0" w:color="auto"/>
            <w:bottom w:val="none" w:sz="0" w:space="0" w:color="auto"/>
            <w:right w:val="none" w:sz="0" w:space="0" w:color="auto"/>
          </w:divBdr>
        </w:div>
        <w:div w:id="1853686939">
          <w:marLeft w:val="360"/>
          <w:marRight w:val="0"/>
          <w:marTop w:val="200"/>
          <w:marBottom w:val="0"/>
          <w:divBdr>
            <w:top w:val="none" w:sz="0" w:space="0" w:color="auto"/>
            <w:left w:val="none" w:sz="0" w:space="0" w:color="auto"/>
            <w:bottom w:val="none" w:sz="0" w:space="0" w:color="auto"/>
            <w:right w:val="none" w:sz="0" w:space="0" w:color="auto"/>
          </w:divBdr>
        </w:div>
      </w:divsChild>
    </w:div>
    <w:div w:id="2146192653">
      <w:bodyDiv w:val="1"/>
      <w:marLeft w:val="0"/>
      <w:marRight w:val="0"/>
      <w:marTop w:val="0"/>
      <w:marBottom w:val="0"/>
      <w:divBdr>
        <w:top w:val="none" w:sz="0" w:space="0" w:color="auto"/>
        <w:left w:val="none" w:sz="0" w:space="0" w:color="auto"/>
        <w:bottom w:val="none" w:sz="0" w:space="0" w:color="auto"/>
        <w:right w:val="none" w:sz="0" w:space="0" w:color="auto"/>
      </w:divBdr>
      <w:divsChild>
        <w:div w:id="123230645">
          <w:marLeft w:val="360"/>
          <w:marRight w:val="0"/>
          <w:marTop w:val="200"/>
          <w:marBottom w:val="0"/>
          <w:divBdr>
            <w:top w:val="none" w:sz="0" w:space="0" w:color="auto"/>
            <w:left w:val="none" w:sz="0" w:space="0" w:color="auto"/>
            <w:bottom w:val="none" w:sz="0" w:space="0" w:color="auto"/>
            <w:right w:val="none" w:sz="0" w:space="0" w:color="auto"/>
          </w:divBdr>
        </w:div>
        <w:div w:id="186725608">
          <w:marLeft w:val="360"/>
          <w:marRight w:val="0"/>
          <w:marTop w:val="200"/>
          <w:marBottom w:val="0"/>
          <w:divBdr>
            <w:top w:val="none" w:sz="0" w:space="0" w:color="auto"/>
            <w:left w:val="none" w:sz="0" w:space="0" w:color="auto"/>
            <w:bottom w:val="none" w:sz="0" w:space="0" w:color="auto"/>
            <w:right w:val="none" w:sz="0" w:space="0" w:color="auto"/>
          </w:divBdr>
        </w:div>
        <w:div w:id="561447225">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ursaries@istd.org" TargetMode="External"/><Relationship Id="rId18" Type="http://schemas.openxmlformats.org/officeDocument/2006/relationships/hyperlink" Target="mailto:bursaries@istd.org" TargetMode="External"/><Relationship Id="rId26" Type="http://schemas.openxmlformats.org/officeDocument/2006/relationships/hyperlink" Target="mailto:bursaries@istd.org" TargetMode="External"/><Relationship Id="rId3" Type="http://schemas.openxmlformats.org/officeDocument/2006/relationships/customXml" Target="../customXml/item3.xml"/><Relationship Id="rId21" Type="http://schemas.openxmlformats.org/officeDocument/2006/relationships/hyperlink" Target="mailto:bursaries@istd.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std.org/privacy-policy/" TargetMode="External"/><Relationship Id="rId17" Type="http://schemas.openxmlformats.org/officeDocument/2006/relationships/hyperlink" Target="mailto:bursaries@istd.org" TargetMode="External"/><Relationship Id="rId25" Type="http://schemas.openxmlformats.org/officeDocument/2006/relationships/hyperlink" Target="mailto:bursaries@istd.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ursaries@istd.org" TargetMode="External"/><Relationship Id="rId20" Type="http://schemas.openxmlformats.org/officeDocument/2006/relationships/hyperlink" Target="mailto:bursaries@istd.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rsaries@istd.org" TargetMode="External"/><Relationship Id="rId24" Type="http://schemas.openxmlformats.org/officeDocument/2006/relationships/hyperlink" Target="mailto:bursaries@istd.org"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istd.org/discover/funding-bursaries-and-awards/project-funding-opportunities/" TargetMode="External"/><Relationship Id="rId23" Type="http://schemas.openxmlformats.org/officeDocument/2006/relationships/hyperlink" Target="mailto:bursaries@istd.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bursaries@istd.org"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rsaries@istd.org" TargetMode="External"/><Relationship Id="rId22" Type="http://schemas.openxmlformats.org/officeDocument/2006/relationships/hyperlink" Target="mailto:bursaries@istd.org"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dfb835-6896-4d05-ba1f-b30251e835eb" xsi:nil="true"/>
    <lcf76f155ced4ddcb4097134ff3c332f xmlns="231cb6ff-db7d-4cef-a8a8-b68ebbf507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6C857F693DCFE408D8920CE4977F68B" ma:contentTypeVersion="16" ma:contentTypeDescription="Create a new document." ma:contentTypeScope="" ma:versionID="df692dcb9960f86d0dbf9cd4524206f8">
  <xsd:schema xmlns:xsd="http://www.w3.org/2001/XMLSchema" xmlns:xs="http://www.w3.org/2001/XMLSchema" xmlns:p="http://schemas.microsoft.com/office/2006/metadata/properties" xmlns:ns2="231cb6ff-db7d-4cef-a8a8-b68ebbf507fe" xmlns:ns3="d1dfb835-6896-4d05-ba1f-b30251e835eb" targetNamespace="http://schemas.microsoft.com/office/2006/metadata/properties" ma:root="true" ma:fieldsID="345bf83ab00598aa3fc28da3df183f27" ns2:_="" ns3:_="">
    <xsd:import namespace="231cb6ff-db7d-4cef-a8a8-b68ebbf507fe"/>
    <xsd:import namespace="d1dfb835-6896-4d05-ba1f-b30251e835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cb6ff-db7d-4cef-a8a8-b68ebbf50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616d0f4-bd4e-450f-81d0-554afb1e6f9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fb835-6896-4d05-ba1f-b30251e835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275c7b-41b0-4251-953e-9414cb28fd34}" ma:internalName="TaxCatchAll" ma:showField="CatchAllData" ma:web="d1dfb835-6896-4d05-ba1f-b30251e835e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E7CBA-64E8-4A67-93DA-7996312341F5}">
  <ds:schemaRefs>
    <ds:schemaRef ds:uri="http://schemas.microsoft.com/office/2006/metadata/properties"/>
    <ds:schemaRef ds:uri="http://schemas.microsoft.com/office/infopath/2007/PartnerControls"/>
    <ds:schemaRef ds:uri="d1dfb835-6896-4d05-ba1f-b30251e835eb"/>
    <ds:schemaRef ds:uri="231cb6ff-db7d-4cef-a8a8-b68ebbf507fe"/>
  </ds:schemaRefs>
</ds:datastoreItem>
</file>

<file path=customXml/itemProps2.xml><?xml version="1.0" encoding="utf-8"?>
<ds:datastoreItem xmlns:ds="http://schemas.openxmlformats.org/officeDocument/2006/customXml" ds:itemID="{45010AC0-1DED-43DF-992C-3E4A0F6D0A4C}">
  <ds:schemaRefs>
    <ds:schemaRef ds:uri="http://schemas.microsoft.com/sharepoint/v3/contenttype/forms"/>
  </ds:schemaRefs>
</ds:datastoreItem>
</file>

<file path=customXml/itemProps3.xml><?xml version="1.0" encoding="utf-8"?>
<ds:datastoreItem xmlns:ds="http://schemas.openxmlformats.org/officeDocument/2006/customXml" ds:itemID="{94EDB3C7-60D2-4B4E-A823-429C706A31AC}">
  <ds:schemaRefs>
    <ds:schemaRef ds:uri="http://schemas.openxmlformats.org/officeDocument/2006/bibliography"/>
  </ds:schemaRefs>
</ds:datastoreItem>
</file>

<file path=customXml/itemProps4.xml><?xml version="1.0" encoding="utf-8"?>
<ds:datastoreItem xmlns:ds="http://schemas.openxmlformats.org/officeDocument/2006/customXml" ds:itemID="{D7D5BECB-BFBC-44F7-8FBA-56429E032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cb6ff-db7d-4cef-a8a8-b68ebbf507fe"/>
    <ds:schemaRef ds:uri="d1dfb835-6896-4d05-ba1f-b30251e83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23</Pages>
  <Words>6895</Words>
  <Characters>39305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Craddock</dc:creator>
  <cp:keywords/>
  <cp:lastModifiedBy>Chloe Cunningham</cp:lastModifiedBy>
  <cp:revision>15</cp:revision>
  <cp:lastPrinted>2024-06-20T19:39:00Z</cp:lastPrinted>
  <dcterms:created xsi:type="dcterms:W3CDTF">2026-06-30T11:11:00Z</dcterms:created>
  <dcterms:modified xsi:type="dcterms:W3CDTF">2026-07-28T11:38:00Z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Adobe InDesign 15.0 (Macintosh)</vt:lpwstr>
  </property>
  <property fmtid="{D5CDD505-2E9C-101B-9397-08002B2CF9AE}" pid="4" name="LastSaved">
    <vt:filetime>2020-01-08T00:00:00Z</vt:filetime>
  </property>
  <property fmtid="{D5CDD505-2E9C-101B-9397-08002B2CF9AE}" pid="5" name="ContentTypeId">
    <vt:lpwstr>0x01010006C857F693DCFE408D8920CE4977F68B</vt:lpwstr>
  </property>
  <property fmtid="{D5CDD505-2E9C-101B-9397-08002B2CF9AE}" pid="6" name="Order">
    <vt:r8>277400</vt:r8>
  </property>
  <property fmtid="{D5CDD505-2E9C-101B-9397-08002B2CF9AE}" pid="7" name="MediaServiceImageTags">
    <vt:lpwstr/>
  </property>
  <property fmtid="{D5CDD505-2E9C-101B-9397-08002B2CF9AE}" pid="8" name="docLang">
    <vt:lpwstr>en</vt:lpwstr>
  </property>
</Properties>
</file>