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AC8F9C" w14:textId="3915F19D" w:rsidR="00E61C6D" w:rsidRPr="00E61C6D" w:rsidRDefault="00E61C6D" w:rsidP="0045351C">
      <w:pPr>
        <w:widowControl w:val="0"/>
        <w:autoSpaceDE w:val="0"/>
        <w:autoSpaceDN w:val="0"/>
        <w:spacing w:after="0" w:line="240" w:lineRule="auto"/>
        <w:outlineLvl w:val="0"/>
        <w:rPr>
          <w:rFonts w:ascii="Georgia" w:eastAsia="Georgia" w:hAnsi="Georgia" w:cs="Georgia"/>
          <w:b/>
          <w:bCs/>
          <w:color w:val="153D63" w:themeColor="text2" w:themeTint="E6"/>
          <w:kern w:val="0"/>
          <w:sz w:val="32"/>
          <w:szCs w:val="32"/>
          <w:lang w:val="en-US"/>
          <w14:ligatures w14:val="none"/>
        </w:rPr>
      </w:pPr>
      <w:r w:rsidRPr="00E61C6D">
        <w:rPr>
          <w:rFonts w:ascii="Georgia" w:eastAsia="Georgia" w:hAnsi="Georgia" w:cs="Georgia"/>
          <w:b/>
          <w:bCs/>
          <w:color w:val="153D63" w:themeColor="text2" w:themeTint="E6"/>
          <w:kern w:val="0"/>
          <w:sz w:val="32"/>
          <w:szCs w:val="32"/>
          <w:lang w:val="en-US"/>
          <w14:ligatures w14:val="none"/>
        </w:rPr>
        <w:t>ISTD</w:t>
      </w:r>
      <w:r w:rsidRPr="00E61C6D">
        <w:rPr>
          <w:rFonts w:ascii="Georgia" w:eastAsia="Georgia" w:hAnsi="Georgia" w:cs="Georgia"/>
          <w:b/>
          <w:bCs/>
          <w:color w:val="153D63" w:themeColor="text2" w:themeTint="E6"/>
          <w:spacing w:val="-7"/>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AGM</w:t>
      </w:r>
      <w:r w:rsidRPr="00E61C6D">
        <w:rPr>
          <w:rFonts w:ascii="Georgia" w:eastAsia="Georgia" w:hAnsi="Georgia" w:cs="Georgia"/>
          <w:b/>
          <w:bCs/>
          <w:color w:val="153D63" w:themeColor="text2" w:themeTint="E6"/>
          <w:spacing w:val="-5"/>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202</w:t>
      </w:r>
      <w:r w:rsidRPr="00AE687C">
        <w:rPr>
          <w:rFonts w:ascii="Georgia" w:eastAsia="Georgia" w:hAnsi="Georgia" w:cs="Georgia"/>
          <w:b/>
          <w:bCs/>
          <w:color w:val="153D63" w:themeColor="text2" w:themeTint="E6"/>
          <w:kern w:val="0"/>
          <w:sz w:val="32"/>
          <w:szCs w:val="32"/>
          <w:lang w:val="en-US"/>
          <w14:ligatures w14:val="none"/>
        </w:rPr>
        <w:t>4</w:t>
      </w:r>
      <w:r w:rsidRPr="00E61C6D">
        <w:rPr>
          <w:rFonts w:ascii="Georgia" w:eastAsia="Georgia" w:hAnsi="Georgia" w:cs="Georgia"/>
          <w:b/>
          <w:bCs/>
          <w:color w:val="153D63" w:themeColor="text2" w:themeTint="E6"/>
          <w:spacing w:val="-5"/>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Candidate</w:t>
      </w:r>
      <w:r w:rsidRPr="00E61C6D">
        <w:rPr>
          <w:rFonts w:ascii="Georgia" w:eastAsia="Georgia" w:hAnsi="Georgia" w:cs="Georgia"/>
          <w:b/>
          <w:bCs/>
          <w:color w:val="153D63" w:themeColor="text2" w:themeTint="E6"/>
          <w:spacing w:val="-7"/>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and</w:t>
      </w:r>
      <w:r w:rsidRPr="00E61C6D">
        <w:rPr>
          <w:rFonts w:ascii="Georgia" w:eastAsia="Georgia" w:hAnsi="Georgia" w:cs="Georgia"/>
          <w:b/>
          <w:bCs/>
          <w:color w:val="153D63" w:themeColor="text2" w:themeTint="E6"/>
          <w:spacing w:val="-5"/>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Trustee</w:t>
      </w:r>
      <w:r w:rsidRPr="00E61C6D">
        <w:rPr>
          <w:rFonts w:ascii="Georgia" w:eastAsia="Georgia" w:hAnsi="Georgia" w:cs="Georgia"/>
          <w:b/>
          <w:bCs/>
          <w:color w:val="153D63" w:themeColor="text2" w:themeTint="E6"/>
          <w:spacing w:val="-6"/>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 xml:space="preserve">biographies </w:t>
      </w:r>
    </w:p>
    <w:p w14:paraId="350E257F" w14:textId="77777777" w:rsidR="00E61C6D" w:rsidRPr="00E61C6D" w:rsidRDefault="00E61C6D" w:rsidP="0045351C">
      <w:pPr>
        <w:widowControl w:val="0"/>
        <w:autoSpaceDE w:val="0"/>
        <w:autoSpaceDN w:val="0"/>
        <w:spacing w:after="0" w:line="240" w:lineRule="auto"/>
        <w:outlineLvl w:val="0"/>
        <w:rPr>
          <w:rFonts w:ascii="Calibri" w:eastAsia="Georgia" w:hAnsi="Calibri" w:cs="Calibri"/>
          <w:b/>
          <w:bCs/>
          <w:color w:val="153D63" w:themeColor="text2" w:themeTint="E6"/>
          <w:kern w:val="0"/>
          <w:sz w:val="24"/>
          <w:szCs w:val="24"/>
          <w:lang w:val="en-US"/>
          <w14:ligatures w14:val="none"/>
        </w:rPr>
      </w:pPr>
    </w:p>
    <w:p w14:paraId="7AC13A19" w14:textId="4A106EBF" w:rsidR="00E61C6D" w:rsidRPr="00AE687C" w:rsidRDefault="00E61C6D" w:rsidP="0045351C">
      <w:pPr>
        <w:widowControl w:val="0"/>
        <w:autoSpaceDE w:val="0"/>
        <w:autoSpaceDN w:val="0"/>
        <w:spacing w:after="0" w:line="240" w:lineRule="auto"/>
        <w:outlineLvl w:val="0"/>
        <w:rPr>
          <w:rFonts w:ascii="Georgia" w:eastAsia="Georgia" w:hAnsi="Georgia" w:cs="Georgia"/>
          <w:b/>
          <w:bCs/>
          <w:color w:val="153D63" w:themeColor="text2" w:themeTint="E6"/>
          <w:kern w:val="0"/>
          <w:sz w:val="32"/>
          <w:szCs w:val="32"/>
          <w:lang w:val="en-US"/>
          <w14:ligatures w14:val="none"/>
        </w:rPr>
      </w:pPr>
      <w:r w:rsidRPr="00E61C6D">
        <w:rPr>
          <w:rFonts w:ascii="Georgia" w:eastAsia="Georgia" w:hAnsi="Georgia" w:cs="Georgia"/>
          <w:b/>
          <w:bCs/>
          <w:color w:val="153D63" w:themeColor="text2" w:themeTint="E6"/>
          <w:kern w:val="0"/>
          <w:sz w:val="32"/>
          <w:szCs w:val="32"/>
          <w:lang w:val="en-US"/>
          <w14:ligatures w14:val="none"/>
        </w:rPr>
        <w:t xml:space="preserve">Candidate standing for election as </w:t>
      </w:r>
      <w:r w:rsidR="0069449E">
        <w:rPr>
          <w:rFonts w:ascii="Georgia" w:eastAsia="Georgia" w:hAnsi="Georgia" w:cs="Georgia"/>
          <w:b/>
          <w:bCs/>
          <w:color w:val="153D63" w:themeColor="text2" w:themeTint="E6"/>
          <w:kern w:val="0"/>
          <w:sz w:val="32"/>
          <w:szCs w:val="32"/>
          <w:lang w:val="en-US"/>
          <w14:ligatures w14:val="none"/>
        </w:rPr>
        <w:t xml:space="preserve">a </w:t>
      </w:r>
      <w:r w:rsidRPr="00E61C6D">
        <w:rPr>
          <w:rFonts w:ascii="Georgia" w:eastAsia="Georgia" w:hAnsi="Georgia" w:cs="Georgia"/>
          <w:b/>
          <w:bCs/>
          <w:color w:val="153D63" w:themeColor="text2" w:themeTint="E6"/>
          <w:kern w:val="0"/>
          <w:sz w:val="32"/>
          <w:szCs w:val="32"/>
          <w:lang w:val="en-US"/>
          <w14:ligatures w14:val="none"/>
        </w:rPr>
        <w:t>Trustee:</w:t>
      </w:r>
    </w:p>
    <w:p w14:paraId="23ADE03F" w14:textId="77777777" w:rsidR="00BF1942" w:rsidRPr="00AE687C" w:rsidRDefault="00BF1942" w:rsidP="0045351C">
      <w:pPr>
        <w:widowControl w:val="0"/>
        <w:autoSpaceDE w:val="0"/>
        <w:autoSpaceDN w:val="0"/>
        <w:spacing w:after="0" w:line="240" w:lineRule="auto"/>
        <w:outlineLvl w:val="0"/>
        <w:rPr>
          <w:rFonts w:ascii="Georgia" w:eastAsia="Georgia" w:hAnsi="Georgia" w:cs="Georgia"/>
          <w:b/>
          <w:bCs/>
          <w:color w:val="153D63" w:themeColor="text2" w:themeTint="E6"/>
          <w:kern w:val="0"/>
          <w:sz w:val="32"/>
          <w:szCs w:val="32"/>
          <w:lang w:val="en-US"/>
          <w14:ligatures w14:val="none"/>
        </w:rPr>
      </w:pPr>
    </w:p>
    <w:p w14:paraId="71F6EC0F" w14:textId="76FEAFDE" w:rsidR="00B44DBC" w:rsidRPr="00C33181" w:rsidRDefault="00BF1942" w:rsidP="0045351C">
      <w:pPr>
        <w:widowControl w:val="0"/>
        <w:autoSpaceDE w:val="0"/>
        <w:autoSpaceDN w:val="0"/>
        <w:spacing w:after="0" w:line="240" w:lineRule="auto"/>
        <w:outlineLvl w:val="0"/>
        <w:rPr>
          <w:rFonts w:ascii="Georgia" w:eastAsia="Georgia" w:hAnsi="Georgia" w:cs="Georgia"/>
          <w:b/>
          <w:bCs/>
          <w:color w:val="153D63" w:themeColor="text2" w:themeTint="E6"/>
          <w:kern w:val="0"/>
          <w:sz w:val="28"/>
          <w:szCs w:val="28"/>
          <w:lang w:val="en-US"/>
          <w14:ligatures w14:val="none"/>
        </w:rPr>
      </w:pPr>
      <w:r w:rsidRPr="00C33181">
        <w:rPr>
          <w:rFonts w:ascii="Georgia" w:eastAsia="Georgia" w:hAnsi="Georgia" w:cs="Georgia"/>
          <w:b/>
          <w:bCs/>
          <w:color w:val="153D63" w:themeColor="text2" w:themeTint="E6"/>
          <w:kern w:val="0"/>
          <w:sz w:val="28"/>
          <w:szCs w:val="28"/>
          <w:lang w:val="en-US"/>
          <w14:ligatures w14:val="none"/>
        </w:rPr>
        <w:t>Elizabeth Nyman</w:t>
      </w:r>
    </w:p>
    <w:p w14:paraId="08ABB71C" w14:textId="77777777" w:rsidR="00C84A02" w:rsidRDefault="00C84A02" w:rsidP="00C84A02">
      <w:pPr>
        <w:pStyle w:val="BodyText"/>
        <w:spacing w:before="1"/>
        <w:ind w:left="0" w:right="349"/>
      </w:pPr>
      <w:r>
        <w:t xml:space="preserve">Elizabeth is Head of Technology Strategy at Informa, a FSTE 100 B2B events and publishing group. After graduating in Law, she began her career in consulting, working for Deloitte, PwC, and The Berkeley Partnership. Here, she built extensive experience in business and technology strategy consulting, with a focus on helping large, complex organisations to set strategic direction and structure effective teams. </w:t>
      </w:r>
    </w:p>
    <w:p w14:paraId="3E9C7255" w14:textId="77777777" w:rsidR="00C84A02" w:rsidRDefault="00C84A02" w:rsidP="00C84A02">
      <w:pPr>
        <w:pStyle w:val="BodyText"/>
        <w:spacing w:before="1"/>
        <w:ind w:left="0" w:right="349"/>
      </w:pPr>
    </w:p>
    <w:p w14:paraId="12DAF375" w14:textId="77777777" w:rsidR="00C84A02" w:rsidRDefault="00C84A02" w:rsidP="00C84A02">
      <w:pPr>
        <w:pStyle w:val="BodyText"/>
        <w:spacing w:before="1"/>
        <w:ind w:left="0" w:right="349"/>
      </w:pPr>
      <w:r>
        <w:t xml:space="preserve">Elizabeth’s consulting work primarily spanned the media and advertising, finance and CPG sectors, with a particularly memorable year spent working with Michael Elliott to define the digital-led business strategy of the Associated Board of the Royal Schools of Music (ABRSM) in 2015. She has a lifelong love of music and the </w:t>
      </w:r>
      <w:proofErr w:type="gramStart"/>
      <w:r>
        <w:t>Arts, and</w:t>
      </w:r>
      <w:proofErr w:type="gramEnd"/>
      <w:r>
        <w:t xml:space="preserve"> has played the piano for as long as she can remember. </w:t>
      </w:r>
    </w:p>
    <w:p w14:paraId="4A45D78D" w14:textId="267F753E" w:rsidR="00443708" w:rsidRPr="00AE687C" w:rsidRDefault="00443708" w:rsidP="0045351C">
      <w:pPr>
        <w:rPr>
          <w:color w:val="153D63" w:themeColor="text2" w:themeTint="E6"/>
        </w:rPr>
      </w:pPr>
    </w:p>
    <w:p w14:paraId="11A21FE0" w14:textId="77777777" w:rsidR="00B44DBC" w:rsidRPr="00AE687C" w:rsidRDefault="00B44DBC" w:rsidP="0045351C">
      <w:pPr>
        <w:rPr>
          <w:color w:val="153D63" w:themeColor="text2" w:themeTint="E6"/>
        </w:rPr>
      </w:pPr>
    </w:p>
    <w:p w14:paraId="0C018025" w14:textId="77777777" w:rsidR="00E61C6D" w:rsidRPr="00AE687C" w:rsidRDefault="00E61C6D" w:rsidP="0045351C">
      <w:pPr>
        <w:widowControl w:val="0"/>
        <w:autoSpaceDE w:val="0"/>
        <w:autoSpaceDN w:val="0"/>
        <w:spacing w:after="0" w:line="240" w:lineRule="auto"/>
        <w:ind w:left="100" w:hanging="100"/>
        <w:outlineLvl w:val="0"/>
        <w:rPr>
          <w:rFonts w:ascii="Georgia" w:eastAsia="Georgia" w:hAnsi="Georgia" w:cs="Georgia"/>
          <w:b/>
          <w:bCs/>
          <w:color w:val="153D63" w:themeColor="text2" w:themeTint="E6"/>
          <w:spacing w:val="-2"/>
          <w:kern w:val="0"/>
          <w:sz w:val="32"/>
          <w:szCs w:val="32"/>
          <w:lang w:val="en-US"/>
          <w14:ligatures w14:val="none"/>
        </w:rPr>
      </w:pPr>
      <w:r w:rsidRPr="00E61C6D">
        <w:rPr>
          <w:rFonts w:ascii="Georgia" w:eastAsia="Georgia" w:hAnsi="Georgia" w:cs="Georgia"/>
          <w:b/>
          <w:bCs/>
          <w:color w:val="153D63" w:themeColor="text2" w:themeTint="E6"/>
          <w:kern w:val="0"/>
          <w:sz w:val="32"/>
          <w:szCs w:val="32"/>
          <w:lang w:val="en-US"/>
          <w14:ligatures w14:val="none"/>
        </w:rPr>
        <w:t>Trustees</w:t>
      </w:r>
      <w:r w:rsidRPr="00E61C6D">
        <w:rPr>
          <w:rFonts w:ascii="Georgia" w:eastAsia="Georgia" w:hAnsi="Georgia" w:cs="Georgia"/>
          <w:b/>
          <w:bCs/>
          <w:color w:val="153D63" w:themeColor="text2" w:themeTint="E6"/>
          <w:spacing w:val="-13"/>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standing</w:t>
      </w:r>
      <w:r w:rsidRPr="00E61C6D">
        <w:rPr>
          <w:rFonts w:ascii="Georgia" w:eastAsia="Georgia" w:hAnsi="Georgia" w:cs="Georgia"/>
          <w:b/>
          <w:bCs/>
          <w:color w:val="153D63" w:themeColor="text2" w:themeTint="E6"/>
          <w:spacing w:val="-13"/>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for</w:t>
      </w:r>
      <w:r w:rsidRPr="00E61C6D">
        <w:rPr>
          <w:rFonts w:ascii="Georgia" w:eastAsia="Georgia" w:hAnsi="Georgia" w:cs="Georgia"/>
          <w:b/>
          <w:bCs/>
          <w:color w:val="153D63" w:themeColor="text2" w:themeTint="E6"/>
          <w:spacing w:val="-12"/>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re-</w:t>
      </w:r>
      <w:r w:rsidRPr="00E61C6D">
        <w:rPr>
          <w:rFonts w:ascii="Georgia" w:eastAsia="Georgia" w:hAnsi="Georgia" w:cs="Georgia"/>
          <w:b/>
          <w:bCs/>
          <w:color w:val="153D63" w:themeColor="text2" w:themeTint="E6"/>
          <w:spacing w:val="-2"/>
          <w:kern w:val="0"/>
          <w:sz w:val="32"/>
          <w:szCs w:val="32"/>
          <w:lang w:val="en-US"/>
          <w14:ligatures w14:val="none"/>
        </w:rPr>
        <w:t>election:</w:t>
      </w:r>
    </w:p>
    <w:p w14:paraId="40381100" w14:textId="77777777" w:rsidR="002E6AA6" w:rsidRPr="00E61C6D" w:rsidRDefault="002E6AA6" w:rsidP="0045351C">
      <w:pPr>
        <w:widowControl w:val="0"/>
        <w:autoSpaceDE w:val="0"/>
        <w:autoSpaceDN w:val="0"/>
        <w:spacing w:after="0" w:line="240" w:lineRule="auto"/>
        <w:ind w:left="100" w:hanging="100"/>
        <w:outlineLvl w:val="0"/>
        <w:rPr>
          <w:rFonts w:ascii="Georgia" w:eastAsia="Georgia" w:hAnsi="Georgia" w:cs="Georgia"/>
          <w:b/>
          <w:bCs/>
          <w:color w:val="153D63" w:themeColor="text2" w:themeTint="E6"/>
          <w:spacing w:val="-2"/>
          <w:kern w:val="0"/>
          <w:sz w:val="32"/>
          <w:szCs w:val="32"/>
          <w:lang w:val="en-US"/>
          <w14:ligatures w14:val="none"/>
        </w:rPr>
      </w:pPr>
    </w:p>
    <w:p w14:paraId="15ADAF49" w14:textId="0209088E" w:rsidR="000140E1" w:rsidRPr="00C33181" w:rsidRDefault="000140E1" w:rsidP="002E6AA6">
      <w:pPr>
        <w:widowControl w:val="0"/>
        <w:autoSpaceDE w:val="0"/>
        <w:autoSpaceDN w:val="0"/>
        <w:spacing w:before="1" w:after="0" w:line="240" w:lineRule="auto"/>
        <w:ind w:right="349"/>
        <w:rPr>
          <w:rFonts w:ascii="Calibri" w:eastAsia="Calibri" w:hAnsi="Calibri" w:cs="Calibri"/>
          <w:b/>
          <w:bCs/>
          <w:color w:val="153D63" w:themeColor="text2" w:themeTint="E6"/>
          <w:kern w:val="0"/>
          <w:sz w:val="28"/>
          <w:szCs w:val="28"/>
          <w:lang w:val="en-US"/>
          <w14:ligatures w14:val="none"/>
        </w:rPr>
      </w:pPr>
      <w:r w:rsidRPr="00C33181">
        <w:rPr>
          <w:rFonts w:ascii="Georgia" w:eastAsia="Georgia" w:hAnsi="Georgia" w:cs="Georgia"/>
          <w:b/>
          <w:bCs/>
          <w:color w:val="153D63" w:themeColor="text2" w:themeTint="E6"/>
          <w:kern w:val="0"/>
          <w:sz w:val="28"/>
          <w:szCs w:val="28"/>
          <w:lang w:val="en-US"/>
          <w14:ligatures w14:val="none"/>
        </w:rPr>
        <w:t>Michael Elliott – Chair of Council</w:t>
      </w:r>
    </w:p>
    <w:p w14:paraId="432A478E" w14:textId="77777777" w:rsidR="000140E1" w:rsidRPr="000140E1" w:rsidRDefault="000140E1" w:rsidP="000140E1">
      <w:pPr>
        <w:widowControl w:val="0"/>
        <w:autoSpaceDE w:val="0"/>
        <w:autoSpaceDN w:val="0"/>
        <w:spacing w:before="1" w:after="0" w:line="240" w:lineRule="auto"/>
        <w:ind w:right="349"/>
        <w:rPr>
          <w:rFonts w:ascii="Calibri" w:eastAsia="Calibri" w:hAnsi="Calibri" w:cs="Calibri"/>
          <w:color w:val="153D63" w:themeColor="text2" w:themeTint="E6"/>
          <w:kern w:val="0"/>
          <w:sz w:val="24"/>
          <w:szCs w:val="24"/>
          <w:lang w:val="en-US"/>
          <w14:ligatures w14:val="none"/>
        </w:rPr>
      </w:pPr>
      <w:r w:rsidRPr="000140E1">
        <w:rPr>
          <w:rFonts w:ascii="Calibri" w:eastAsia="Calibri" w:hAnsi="Calibri" w:cs="Calibri"/>
          <w:color w:val="153D63" w:themeColor="text2" w:themeTint="E6"/>
          <w:kern w:val="0"/>
          <w:sz w:val="24"/>
          <w:szCs w:val="24"/>
          <w:lang w:val="en-US"/>
          <w14:ligatures w14:val="none"/>
        </w:rPr>
        <w:t>Michael Elliott is a Trustee of the Birmingham Royal Ballet, a member of the Governing Body of Trinity Laban Conservatoire of Music and Dance, Company Member of the Greenheart Learning Partnership, and a Pro-Chancellor and Chair of the Fundraising Board, of the University of Wolverhampton.</w:t>
      </w:r>
    </w:p>
    <w:p w14:paraId="4807E9BA" w14:textId="77777777" w:rsidR="000140E1" w:rsidRPr="000140E1" w:rsidRDefault="000140E1" w:rsidP="000140E1">
      <w:pPr>
        <w:widowControl w:val="0"/>
        <w:autoSpaceDE w:val="0"/>
        <w:autoSpaceDN w:val="0"/>
        <w:spacing w:before="1" w:after="0" w:line="240" w:lineRule="auto"/>
        <w:ind w:right="349"/>
        <w:rPr>
          <w:rFonts w:ascii="Calibri" w:eastAsia="Calibri" w:hAnsi="Calibri" w:cs="Calibri"/>
          <w:color w:val="153D63" w:themeColor="text2" w:themeTint="E6"/>
          <w:kern w:val="0"/>
          <w:sz w:val="24"/>
          <w:szCs w:val="24"/>
          <w:lang w:val="en-US"/>
          <w14:ligatures w14:val="none"/>
        </w:rPr>
      </w:pPr>
    </w:p>
    <w:p w14:paraId="729E67EC" w14:textId="77777777" w:rsidR="000140E1" w:rsidRPr="000140E1" w:rsidRDefault="000140E1" w:rsidP="000140E1">
      <w:pPr>
        <w:widowControl w:val="0"/>
        <w:autoSpaceDE w:val="0"/>
        <w:autoSpaceDN w:val="0"/>
        <w:spacing w:before="1" w:after="0" w:line="240" w:lineRule="auto"/>
        <w:ind w:right="349"/>
        <w:rPr>
          <w:rFonts w:ascii="Calibri" w:eastAsia="Calibri" w:hAnsi="Calibri" w:cs="Calibri"/>
          <w:color w:val="153D63" w:themeColor="text2" w:themeTint="E6"/>
          <w:kern w:val="0"/>
          <w:sz w:val="24"/>
          <w:szCs w:val="24"/>
          <w:lang w:val="en-US"/>
          <w14:ligatures w14:val="none"/>
        </w:rPr>
      </w:pPr>
      <w:r w:rsidRPr="000140E1">
        <w:rPr>
          <w:rFonts w:ascii="Calibri" w:eastAsia="Calibri" w:hAnsi="Calibri" w:cs="Calibri"/>
          <w:color w:val="153D63" w:themeColor="text2" w:themeTint="E6"/>
          <w:kern w:val="0"/>
          <w:sz w:val="24"/>
          <w:szCs w:val="24"/>
          <w:lang w:val="en-US"/>
          <w14:ligatures w14:val="none"/>
        </w:rPr>
        <w:t>In the last 20 years he has served as the Chief Executive of both the Royal Liverpool Philharmonic and the Royal Scottish National Orchestra; as Director, Culture in the senior civil service of the Department for Culture, Media, and Sport (DCMS); and, until his retirement, as Chief Executive of the Associated Board of the Royal Schools of Music (ABRSM), the world’s leading music exam board at the end of 2020. In 2022 he acted as Interim Chief Executive of the Arts Council of Wales for nine months, and in 2024 has been Interim Director of the National Portrait Gallery.</w:t>
      </w:r>
    </w:p>
    <w:p w14:paraId="4205C364" w14:textId="77777777" w:rsidR="000140E1" w:rsidRPr="000140E1" w:rsidRDefault="000140E1" w:rsidP="000140E1">
      <w:pPr>
        <w:widowControl w:val="0"/>
        <w:autoSpaceDE w:val="0"/>
        <w:autoSpaceDN w:val="0"/>
        <w:spacing w:before="1" w:after="0" w:line="240" w:lineRule="auto"/>
        <w:ind w:right="349"/>
        <w:rPr>
          <w:rFonts w:ascii="Calibri" w:eastAsia="Calibri" w:hAnsi="Calibri" w:cs="Calibri"/>
          <w:color w:val="153D63" w:themeColor="text2" w:themeTint="E6"/>
          <w:kern w:val="0"/>
          <w:sz w:val="24"/>
          <w:szCs w:val="24"/>
          <w:lang w:val="en-US"/>
          <w14:ligatures w14:val="none"/>
        </w:rPr>
      </w:pPr>
    </w:p>
    <w:p w14:paraId="7225BA80" w14:textId="77777777" w:rsidR="000140E1" w:rsidRPr="000140E1" w:rsidRDefault="000140E1" w:rsidP="000140E1">
      <w:pPr>
        <w:widowControl w:val="0"/>
        <w:autoSpaceDE w:val="0"/>
        <w:autoSpaceDN w:val="0"/>
        <w:spacing w:before="1" w:after="0" w:line="240" w:lineRule="auto"/>
        <w:ind w:right="349"/>
        <w:rPr>
          <w:rFonts w:ascii="Calibri" w:eastAsia="Calibri" w:hAnsi="Calibri" w:cs="Calibri"/>
          <w:color w:val="153D63" w:themeColor="text2" w:themeTint="E6"/>
          <w:kern w:val="0"/>
          <w:sz w:val="24"/>
          <w:szCs w:val="24"/>
          <w:lang w:val="en-US"/>
          <w14:ligatures w14:val="none"/>
        </w:rPr>
      </w:pPr>
      <w:r w:rsidRPr="000140E1">
        <w:rPr>
          <w:rFonts w:ascii="Calibri" w:eastAsia="Calibri" w:hAnsi="Calibri" w:cs="Calibri"/>
          <w:color w:val="153D63" w:themeColor="text2" w:themeTint="E6"/>
          <w:kern w:val="0"/>
          <w:sz w:val="24"/>
          <w:szCs w:val="24"/>
          <w:lang w:val="en-US"/>
          <w14:ligatures w14:val="none"/>
        </w:rPr>
        <w:t>His early professional career spanned policy development in Europe, higher education, arts funding, and tourism, and he was appointed to his first Chief Executive role in 1989.</w:t>
      </w:r>
    </w:p>
    <w:p w14:paraId="2C70C546" w14:textId="77777777" w:rsidR="000140E1" w:rsidRPr="000140E1" w:rsidRDefault="000140E1" w:rsidP="000140E1">
      <w:pPr>
        <w:widowControl w:val="0"/>
        <w:autoSpaceDE w:val="0"/>
        <w:autoSpaceDN w:val="0"/>
        <w:spacing w:before="1" w:after="0" w:line="240" w:lineRule="auto"/>
        <w:ind w:left="920" w:right="349"/>
        <w:rPr>
          <w:rFonts w:ascii="Calibri" w:eastAsia="Calibri" w:hAnsi="Calibri" w:cs="Calibri"/>
          <w:color w:val="153D63" w:themeColor="text2" w:themeTint="E6"/>
          <w:kern w:val="0"/>
          <w:sz w:val="24"/>
          <w:szCs w:val="24"/>
          <w:lang w:val="en-US"/>
          <w14:ligatures w14:val="none"/>
        </w:rPr>
      </w:pPr>
    </w:p>
    <w:p w14:paraId="7D4CE32C" w14:textId="77777777" w:rsidR="000140E1" w:rsidRPr="000140E1" w:rsidRDefault="000140E1" w:rsidP="000140E1">
      <w:pPr>
        <w:widowControl w:val="0"/>
        <w:autoSpaceDE w:val="0"/>
        <w:autoSpaceDN w:val="0"/>
        <w:spacing w:before="1" w:after="0" w:line="240" w:lineRule="auto"/>
        <w:ind w:right="349"/>
        <w:rPr>
          <w:rFonts w:ascii="Calibri" w:eastAsia="Calibri" w:hAnsi="Calibri" w:cs="Calibri"/>
          <w:color w:val="153D63" w:themeColor="text2" w:themeTint="E6"/>
          <w:kern w:val="0"/>
          <w:sz w:val="24"/>
          <w:szCs w:val="24"/>
          <w:lang w:val="en-US"/>
          <w14:ligatures w14:val="none"/>
        </w:rPr>
      </w:pPr>
      <w:r w:rsidRPr="000140E1">
        <w:rPr>
          <w:rFonts w:ascii="Calibri" w:eastAsia="Calibri" w:hAnsi="Calibri" w:cs="Calibri"/>
          <w:color w:val="153D63" w:themeColor="text2" w:themeTint="E6"/>
          <w:kern w:val="0"/>
          <w:sz w:val="24"/>
          <w:szCs w:val="24"/>
          <w:lang w:val="en-US"/>
          <w14:ligatures w14:val="none"/>
        </w:rPr>
        <w:t>Michael has held voluntary roles in the arts and education sectors, including serving as a governor of schools and colleges in Sheffield and the West Midlands; as Chair of the Belgrade Theatre Coventry and Deputy Chair of the Sheffield Crucible Theatre; and as Chair of the Governing Body of the University of Wolverhampton.  He has been awarded Honorary Doctorates by Sheffield Hallam University and the University of Wolverhampton.</w:t>
      </w:r>
    </w:p>
    <w:p w14:paraId="09B3F989" w14:textId="77777777" w:rsidR="000140E1" w:rsidRPr="000140E1" w:rsidRDefault="000140E1" w:rsidP="000140E1">
      <w:pPr>
        <w:widowControl w:val="0"/>
        <w:autoSpaceDE w:val="0"/>
        <w:autoSpaceDN w:val="0"/>
        <w:spacing w:before="1" w:after="0" w:line="240" w:lineRule="auto"/>
        <w:ind w:left="920" w:right="349"/>
        <w:rPr>
          <w:rFonts w:ascii="Calibri" w:eastAsia="Calibri" w:hAnsi="Calibri" w:cs="Calibri"/>
          <w:color w:val="153D63" w:themeColor="text2" w:themeTint="E6"/>
          <w:kern w:val="0"/>
          <w:sz w:val="24"/>
          <w:szCs w:val="24"/>
          <w:lang w:val="en-US"/>
          <w14:ligatures w14:val="none"/>
        </w:rPr>
      </w:pPr>
    </w:p>
    <w:p w14:paraId="5878BBA2" w14:textId="77777777" w:rsidR="000140E1" w:rsidRPr="000140E1" w:rsidRDefault="000140E1" w:rsidP="000140E1">
      <w:pPr>
        <w:widowControl w:val="0"/>
        <w:autoSpaceDE w:val="0"/>
        <w:autoSpaceDN w:val="0"/>
        <w:spacing w:before="1" w:after="0" w:line="240" w:lineRule="auto"/>
        <w:ind w:right="349"/>
        <w:rPr>
          <w:rFonts w:ascii="Calibri" w:eastAsia="Calibri" w:hAnsi="Calibri" w:cs="Calibri"/>
          <w:color w:val="153D63" w:themeColor="text2" w:themeTint="E6"/>
          <w:kern w:val="0"/>
          <w:sz w:val="24"/>
          <w:szCs w:val="24"/>
          <w:lang w:val="en-US"/>
          <w14:ligatures w14:val="none"/>
        </w:rPr>
      </w:pPr>
      <w:r w:rsidRPr="000140E1">
        <w:rPr>
          <w:rFonts w:ascii="Calibri" w:eastAsia="Calibri" w:hAnsi="Calibri" w:cs="Calibri"/>
          <w:color w:val="153D63" w:themeColor="text2" w:themeTint="E6"/>
          <w:kern w:val="0"/>
          <w:sz w:val="24"/>
          <w:szCs w:val="24"/>
          <w:lang w:val="en-US"/>
          <w14:ligatures w14:val="none"/>
        </w:rPr>
        <w:t xml:space="preserve">He has acted as an advisor to both the DCMS and the Department for Education on key </w:t>
      </w:r>
      <w:r w:rsidRPr="000140E1">
        <w:rPr>
          <w:rFonts w:ascii="Calibri" w:eastAsia="Calibri" w:hAnsi="Calibri" w:cs="Calibri"/>
          <w:color w:val="153D63" w:themeColor="text2" w:themeTint="E6"/>
          <w:kern w:val="0"/>
          <w:sz w:val="24"/>
          <w:szCs w:val="24"/>
          <w:lang w:val="en-US"/>
          <w14:ligatures w14:val="none"/>
        </w:rPr>
        <w:lastRenderedPageBreak/>
        <w:t>developments and has chaired national groupings of regional agency Chief Officers in arts funding and tourism at key moments of government driven sectoral change. He also served as Cultural Director for Liverpool 08.</w:t>
      </w:r>
    </w:p>
    <w:p w14:paraId="0CD75D41" w14:textId="77777777" w:rsidR="00452CFE" w:rsidRPr="00AE687C" w:rsidRDefault="00452CFE" w:rsidP="00452CFE">
      <w:pPr>
        <w:widowControl w:val="0"/>
        <w:autoSpaceDE w:val="0"/>
        <w:autoSpaceDN w:val="0"/>
        <w:spacing w:after="0" w:line="240" w:lineRule="auto"/>
        <w:outlineLvl w:val="0"/>
        <w:rPr>
          <w:rFonts w:ascii="Georgia" w:eastAsia="Georgia" w:hAnsi="Georgia" w:cs="Georgia"/>
          <w:b/>
          <w:bCs/>
          <w:color w:val="153D63" w:themeColor="text2" w:themeTint="E6"/>
          <w:kern w:val="0"/>
          <w:sz w:val="32"/>
          <w:szCs w:val="32"/>
          <w:lang w:val="en-US"/>
          <w14:ligatures w14:val="none"/>
        </w:rPr>
      </w:pPr>
    </w:p>
    <w:p w14:paraId="6C3BE4CC" w14:textId="489B6751" w:rsidR="00452CFE" w:rsidRPr="00C33181" w:rsidRDefault="00452CFE" w:rsidP="00452CFE">
      <w:pPr>
        <w:widowControl w:val="0"/>
        <w:autoSpaceDE w:val="0"/>
        <w:autoSpaceDN w:val="0"/>
        <w:spacing w:after="0" w:line="240" w:lineRule="auto"/>
        <w:outlineLvl w:val="0"/>
        <w:rPr>
          <w:rFonts w:ascii="Georgia" w:eastAsia="Georgia" w:hAnsi="Georgia" w:cs="Georgia"/>
          <w:b/>
          <w:bCs/>
          <w:color w:val="153D63" w:themeColor="text2" w:themeTint="E6"/>
          <w:kern w:val="0"/>
          <w:sz w:val="28"/>
          <w:szCs w:val="28"/>
          <w:lang w:val="en-US"/>
          <w14:ligatures w14:val="none"/>
        </w:rPr>
      </w:pPr>
      <w:r w:rsidRPr="00C33181">
        <w:rPr>
          <w:rFonts w:ascii="Georgia" w:eastAsia="Georgia" w:hAnsi="Georgia" w:cs="Georgia"/>
          <w:b/>
          <w:bCs/>
          <w:color w:val="153D63" w:themeColor="text2" w:themeTint="E6"/>
          <w:kern w:val="0"/>
          <w:sz w:val="28"/>
          <w:szCs w:val="28"/>
          <w:lang w:val="en-US"/>
          <w14:ligatures w14:val="none"/>
        </w:rPr>
        <w:t>Leanne Kirkham</w:t>
      </w:r>
    </w:p>
    <w:p w14:paraId="50C55CF2" w14:textId="77777777" w:rsidR="00452CFE" w:rsidRPr="00AE687C" w:rsidRDefault="00452CFE" w:rsidP="00452CFE">
      <w:pPr>
        <w:widowControl w:val="0"/>
        <w:autoSpaceDE w:val="0"/>
        <w:autoSpaceDN w:val="0"/>
        <w:spacing w:after="0" w:line="240" w:lineRule="auto"/>
        <w:outlineLvl w:val="0"/>
        <w:rPr>
          <w:rFonts w:ascii="Calibri" w:eastAsia="Georgia" w:hAnsi="Calibri" w:cs="Calibri"/>
          <w:color w:val="153D63" w:themeColor="text2" w:themeTint="E6"/>
          <w:kern w:val="0"/>
          <w:sz w:val="24"/>
          <w:szCs w:val="24"/>
          <w:lang w:val="en-US"/>
          <w14:ligatures w14:val="none"/>
        </w:rPr>
      </w:pPr>
      <w:r w:rsidRPr="00AE687C">
        <w:rPr>
          <w:rFonts w:ascii="Calibri" w:eastAsia="Georgia" w:hAnsi="Calibri" w:cs="Calibri"/>
          <w:color w:val="153D63" w:themeColor="text2" w:themeTint="E6"/>
          <w:kern w:val="0"/>
          <w:sz w:val="24"/>
          <w:szCs w:val="24"/>
          <w:lang w:val="en-US"/>
          <w14:ligatures w14:val="none"/>
        </w:rPr>
        <w:t xml:space="preserve">Leanne is originally from Blackpool where her dancing life began under the guidance of ISTD Fellows Ruth and Joan Langley, she then went on to train at Performers College, completing ISTD Associate qualifications. Upon graduating, Leanne performed in various productions including the UK Tour of 42nd Street, before returning to her hometown. </w:t>
      </w:r>
    </w:p>
    <w:p w14:paraId="3E8B9AB0" w14:textId="77777777" w:rsidR="00452CFE" w:rsidRPr="00AE687C" w:rsidRDefault="00452CFE" w:rsidP="00452CFE">
      <w:pPr>
        <w:widowControl w:val="0"/>
        <w:autoSpaceDE w:val="0"/>
        <w:autoSpaceDN w:val="0"/>
        <w:spacing w:after="0" w:line="240" w:lineRule="auto"/>
        <w:outlineLvl w:val="0"/>
        <w:rPr>
          <w:rFonts w:ascii="Calibri" w:eastAsia="Georgia" w:hAnsi="Calibri" w:cs="Calibri"/>
          <w:color w:val="153D63" w:themeColor="text2" w:themeTint="E6"/>
          <w:kern w:val="0"/>
          <w:sz w:val="24"/>
          <w:szCs w:val="24"/>
          <w:lang w:val="en-US"/>
          <w14:ligatures w14:val="none"/>
        </w:rPr>
      </w:pPr>
    </w:p>
    <w:p w14:paraId="0CBA2590" w14:textId="77777777" w:rsidR="00452CFE" w:rsidRPr="00AE687C" w:rsidRDefault="00452CFE" w:rsidP="00452CFE">
      <w:pPr>
        <w:widowControl w:val="0"/>
        <w:autoSpaceDE w:val="0"/>
        <w:autoSpaceDN w:val="0"/>
        <w:spacing w:after="0" w:line="240" w:lineRule="auto"/>
        <w:outlineLvl w:val="0"/>
        <w:rPr>
          <w:rFonts w:ascii="Calibri" w:eastAsia="Georgia" w:hAnsi="Calibri" w:cs="Calibri"/>
          <w:color w:val="153D63" w:themeColor="text2" w:themeTint="E6"/>
          <w:kern w:val="0"/>
          <w:sz w:val="24"/>
          <w:szCs w:val="24"/>
          <w:lang w:val="en-US"/>
          <w14:ligatures w14:val="none"/>
        </w:rPr>
      </w:pPr>
      <w:r w:rsidRPr="00AE687C">
        <w:rPr>
          <w:rFonts w:ascii="Calibri" w:eastAsia="Georgia" w:hAnsi="Calibri" w:cs="Calibri"/>
          <w:color w:val="153D63" w:themeColor="text2" w:themeTint="E6"/>
          <w:kern w:val="0"/>
          <w:sz w:val="24"/>
          <w:szCs w:val="24"/>
          <w:lang w:val="en-US"/>
          <w14:ligatures w14:val="none"/>
        </w:rPr>
        <w:t xml:space="preserve">Leanne spent 10 years teaching at various dance schools, and whilst developing her teaching practice, was keen to ensure that dance was accessible to everyone. She undertook training in inclusive theatre with </w:t>
      </w:r>
      <w:proofErr w:type="spellStart"/>
      <w:r w:rsidRPr="00AE687C">
        <w:rPr>
          <w:rFonts w:ascii="Calibri" w:eastAsia="Georgia" w:hAnsi="Calibri" w:cs="Calibri"/>
          <w:color w:val="153D63" w:themeColor="text2" w:themeTint="E6"/>
          <w:kern w:val="0"/>
          <w:sz w:val="24"/>
          <w:szCs w:val="24"/>
          <w:lang w:val="en-US"/>
          <w14:ligatures w14:val="none"/>
        </w:rPr>
        <w:t>Chickenshed</w:t>
      </w:r>
      <w:proofErr w:type="spellEnd"/>
      <w:r w:rsidRPr="00AE687C">
        <w:rPr>
          <w:rFonts w:ascii="Calibri" w:eastAsia="Georgia" w:hAnsi="Calibri" w:cs="Calibri"/>
          <w:color w:val="153D63" w:themeColor="text2" w:themeTint="E6"/>
          <w:kern w:val="0"/>
          <w:sz w:val="24"/>
          <w:szCs w:val="24"/>
          <w:lang w:val="en-US"/>
          <w14:ligatures w14:val="none"/>
        </w:rPr>
        <w:t>, which enabled her to broaden her knowledge, skills and confidence in teaching students of all abilities. Leanne then worked alongside teaching artists from The Royal Ballet School as part of the Primary Steps programme in her role as Joint Director of Dance at Bispham High School Arts College.</w:t>
      </w:r>
    </w:p>
    <w:p w14:paraId="5C3FADB3" w14:textId="77777777" w:rsidR="00452CFE" w:rsidRPr="00AE687C" w:rsidRDefault="00452CFE" w:rsidP="00452CFE">
      <w:pPr>
        <w:widowControl w:val="0"/>
        <w:autoSpaceDE w:val="0"/>
        <w:autoSpaceDN w:val="0"/>
        <w:spacing w:after="0" w:line="240" w:lineRule="auto"/>
        <w:outlineLvl w:val="0"/>
        <w:rPr>
          <w:rFonts w:ascii="Calibri" w:eastAsia="Georgia" w:hAnsi="Calibri" w:cs="Calibri"/>
          <w:color w:val="153D63" w:themeColor="text2" w:themeTint="E6"/>
          <w:kern w:val="0"/>
          <w:sz w:val="24"/>
          <w:szCs w:val="24"/>
          <w:lang w:val="en-US"/>
          <w14:ligatures w14:val="none"/>
        </w:rPr>
      </w:pPr>
    </w:p>
    <w:p w14:paraId="11F78233" w14:textId="77777777" w:rsidR="00452CFE" w:rsidRPr="00AE687C" w:rsidRDefault="00452CFE" w:rsidP="00452CFE">
      <w:pPr>
        <w:widowControl w:val="0"/>
        <w:autoSpaceDE w:val="0"/>
        <w:autoSpaceDN w:val="0"/>
        <w:spacing w:after="0" w:line="240" w:lineRule="auto"/>
        <w:outlineLvl w:val="0"/>
        <w:rPr>
          <w:rFonts w:ascii="Calibri" w:eastAsia="Georgia" w:hAnsi="Calibri" w:cs="Calibri"/>
          <w:color w:val="153D63" w:themeColor="text2" w:themeTint="E6"/>
          <w:kern w:val="0"/>
          <w:sz w:val="24"/>
          <w:szCs w:val="24"/>
          <w:lang w:val="en-US"/>
          <w14:ligatures w14:val="none"/>
        </w:rPr>
      </w:pPr>
      <w:r w:rsidRPr="00AE687C">
        <w:rPr>
          <w:rFonts w:ascii="Calibri" w:eastAsia="Georgia" w:hAnsi="Calibri" w:cs="Calibri"/>
          <w:color w:val="153D63" w:themeColor="text2" w:themeTint="E6"/>
          <w:kern w:val="0"/>
          <w:sz w:val="24"/>
          <w:szCs w:val="24"/>
          <w:lang w:val="en-US"/>
          <w14:ligatures w14:val="none"/>
        </w:rPr>
        <w:t xml:space="preserve">In 2010, Leanne undertook her BA (Hons) in Community Dance Practice, graduating in 2011 with First Class </w:t>
      </w:r>
      <w:proofErr w:type="spellStart"/>
      <w:r w:rsidRPr="00AE687C">
        <w:rPr>
          <w:rFonts w:ascii="Calibri" w:eastAsia="Georgia" w:hAnsi="Calibri" w:cs="Calibri"/>
          <w:color w:val="153D63" w:themeColor="text2" w:themeTint="E6"/>
          <w:kern w:val="0"/>
          <w:sz w:val="24"/>
          <w:szCs w:val="24"/>
          <w:lang w:val="en-US"/>
          <w14:ligatures w14:val="none"/>
        </w:rPr>
        <w:t>Honours</w:t>
      </w:r>
      <w:proofErr w:type="spellEnd"/>
      <w:r w:rsidRPr="00AE687C">
        <w:rPr>
          <w:rFonts w:ascii="Calibri" w:eastAsia="Georgia" w:hAnsi="Calibri" w:cs="Calibri"/>
          <w:color w:val="153D63" w:themeColor="text2" w:themeTint="E6"/>
          <w:kern w:val="0"/>
          <w:sz w:val="24"/>
          <w:szCs w:val="24"/>
          <w:lang w:val="en-US"/>
          <w14:ligatures w14:val="none"/>
        </w:rPr>
        <w:t xml:space="preserve">. She then worked as Dance Education Officer at Northern Ballet in Leeds, before taking up the role of Director of Learning in </w:t>
      </w:r>
      <w:proofErr w:type="gramStart"/>
      <w:r w:rsidRPr="00AE687C">
        <w:rPr>
          <w:rFonts w:ascii="Calibri" w:eastAsia="Georgia" w:hAnsi="Calibri" w:cs="Calibri"/>
          <w:color w:val="153D63" w:themeColor="text2" w:themeTint="E6"/>
          <w:kern w:val="0"/>
          <w:sz w:val="24"/>
          <w:szCs w:val="24"/>
          <w:lang w:val="en-US"/>
          <w14:ligatures w14:val="none"/>
        </w:rPr>
        <w:t>2016, and</w:t>
      </w:r>
      <w:proofErr w:type="gramEnd"/>
      <w:r w:rsidRPr="00AE687C">
        <w:rPr>
          <w:rFonts w:ascii="Calibri" w:eastAsia="Georgia" w:hAnsi="Calibri" w:cs="Calibri"/>
          <w:color w:val="153D63" w:themeColor="text2" w:themeTint="E6"/>
          <w:kern w:val="0"/>
          <w:sz w:val="24"/>
          <w:szCs w:val="24"/>
          <w:lang w:val="en-US"/>
          <w14:ligatures w14:val="none"/>
        </w:rPr>
        <w:t xml:space="preserve"> is now Director of Academy Operations and Learning. As part of the Senior Leadership Team, Leanne is Designated Safeguarding Lead, and has responsibility for the Academy of Northern Ballet, and the Learning and Outreach programme. Her team have developed an in-school programme to support children to develop their physical and emotional wellbeing through dance, and recently launched a similar pilot programme for SEND schools. Leanne is a proud advocate of inclusive dance, ensuring the programmes at Northern Ballet are accessible to all. Alongside her team, she recently worked with inclusive companies in Madrid and Rotterdam to develop new pedagogy in inclusive dance, with a focus on hyper-mobility and safe practice. </w:t>
      </w:r>
    </w:p>
    <w:p w14:paraId="7341C60D" w14:textId="77777777" w:rsidR="00452CFE" w:rsidRPr="00AE687C" w:rsidRDefault="00452CFE" w:rsidP="00E61C6D">
      <w:pPr>
        <w:widowControl w:val="0"/>
        <w:autoSpaceDE w:val="0"/>
        <w:autoSpaceDN w:val="0"/>
        <w:spacing w:after="0" w:line="240" w:lineRule="auto"/>
        <w:ind w:left="100"/>
        <w:outlineLvl w:val="0"/>
        <w:rPr>
          <w:rFonts w:ascii="Georgia" w:eastAsia="Georgia" w:hAnsi="Georgia" w:cs="Georgia"/>
          <w:b/>
          <w:bCs/>
          <w:color w:val="153D63" w:themeColor="text2" w:themeTint="E6"/>
          <w:kern w:val="0"/>
          <w:sz w:val="32"/>
          <w:szCs w:val="32"/>
          <w:lang w:val="en-US"/>
          <w14:ligatures w14:val="none"/>
        </w:rPr>
      </w:pPr>
    </w:p>
    <w:p w14:paraId="37F43475" w14:textId="49BD03A6" w:rsidR="00E61C6D" w:rsidRPr="00E61C6D" w:rsidRDefault="00E61C6D" w:rsidP="00452CFE">
      <w:pPr>
        <w:widowControl w:val="0"/>
        <w:autoSpaceDE w:val="0"/>
        <w:autoSpaceDN w:val="0"/>
        <w:spacing w:after="0" w:line="240" w:lineRule="auto"/>
        <w:outlineLvl w:val="0"/>
        <w:rPr>
          <w:rFonts w:ascii="Georgia" w:eastAsia="Georgia" w:hAnsi="Georgia" w:cs="Georgia"/>
          <w:b/>
          <w:bCs/>
          <w:color w:val="153D63" w:themeColor="text2" w:themeTint="E6"/>
          <w:spacing w:val="-2"/>
          <w:kern w:val="0"/>
          <w:sz w:val="32"/>
          <w:szCs w:val="32"/>
          <w:lang w:val="en-US"/>
          <w14:ligatures w14:val="none"/>
        </w:rPr>
      </w:pPr>
      <w:r w:rsidRPr="00E61C6D">
        <w:rPr>
          <w:rFonts w:ascii="Georgia" w:eastAsia="Georgia" w:hAnsi="Georgia" w:cs="Georgia"/>
          <w:b/>
          <w:bCs/>
          <w:color w:val="153D63" w:themeColor="text2" w:themeTint="E6"/>
          <w:kern w:val="0"/>
          <w:sz w:val="32"/>
          <w:szCs w:val="32"/>
          <w:lang w:val="en-US"/>
          <w14:ligatures w14:val="none"/>
        </w:rPr>
        <w:t>Trustees</w:t>
      </w:r>
      <w:r w:rsidRPr="00E61C6D">
        <w:rPr>
          <w:rFonts w:ascii="Georgia" w:eastAsia="Georgia" w:hAnsi="Georgia" w:cs="Georgia"/>
          <w:b/>
          <w:bCs/>
          <w:color w:val="153D63" w:themeColor="text2" w:themeTint="E6"/>
          <w:spacing w:val="-10"/>
          <w:kern w:val="0"/>
          <w:sz w:val="32"/>
          <w:szCs w:val="32"/>
          <w:lang w:val="en-US"/>
          <w14:ligatures w14:val="none"/>
        </w:rPr>
        <w:t xml:space="preserve"> </w:t>
      </w:r>
      <w:r w:rsidRPr="00E61C6D">
        <w:rPr>
          <w:rFonts w:ascii="Georgia" w:eastAsia="Georgia" w:hAnsi="Georgia" w:cs="Georgia"/>
          <w:b/>
          <w:bCs/>
          <w:color w:val="153D63" w:themeColor="text2" w:themeTint="E6"/>
          <w:kern w:val="0"/>
          <w:sz w:val="32"/>
          <w:szCs w:val="32"/>
          <w:lang w:val="en-US"/>
          <w14:ligatures w14:val="none"/>
        </w:rPr>
        <w:t>in</w:t>
      </w:r>
      <w:r w:rsidRPr="00E61C6D">
        <w:rPr>
          <w:rFonts w:ascii="Georgia" w:eastAsia="Georgia" w:hAnsi="Georgia" w:cs="Georgia"/>
          <w:b/>
          <w:bCs/>
          <w:color w:val="153D63" w:themeColor="text2" w:themeTint="E6"/>
          <w:spacing w:val="-9"/>
          <w:kern w:val="0"/>
          <w:sz w:val="32"/>
          <w:szCs w:val="32"/>
          <w:lang w:val="en-US"/>
          <w14:ligatures w14:val="none"/>
        </w:rPr>
        <w:t xml:space="preserve"> </w:t>
      </w:r>
      <w:r w:rsidRPr="00E61C6D">
        <w:rPr>
          <w:rFonts w:ascii="Georgia" w:eastAsia="Georgia" w:hAnsi="Georgia" w:cs="Georgia"/>
          <w:b/>
          <w:bCs/>
          <w:color w:val="153D63" w:themeColor="text2" w:themeTint="E6"/>
          <w:spacing w:val="-2"/>
          <w:kern w:val="0"/>
          <w:sz w:val="32"/>
          <w:szCs w:val="32"/>
          <w:lang w:val="en-US"/>
          <w14:ligatures w14:val="none"/>
        </w:rPr>
        <w:t>office:</w:t>
      </w:r>
    </w:p>
    <w:p w14:paraId="3D55E44C" w14:textId="77777777" w:rsidR="00E61C6D" w:rsidRPr="004446F8" w:rsidRDefault="00E61C6D" w:rsidP="00AE687C">
      <w:pPr>
        <w:spacing w:after="0"/>
        <w:rPr>
          <w:color w:val="153D63" w:themeColor="text2" w:themeTint="E6"/>
          <w:sz w:val="28"/>
          <w:szCs w:val="28"/>
        </w:rPr>
      </w:pPr>
    </w:p>
    <w:p w14:paraId="36C83199" w14:textId="77777777" w:rsidR="00786E80" w:rsidRPr="004446F8" w:rsidRDefault="00786E80" w:rsidP="00AE687C">
      <w:pPr>
        <w:widowControl w:val="0"/>
        <w:autoSpaceDE w:val="0"/>
        <w:autoSpaceDN w:val="0"/>
        <w:spacing w:after="0" w:line="240" w:lineRule="auto"/>
        <w:outlineLvl w:val="0"/>
        <w:rPr>
          <w:rFonts w:ascii="Georgia" w:eastAsia="Georgia" w:hAnsi="Georgia" w:cs="Georgia"/>
          <w:b/>
          <w:bCs/>
          <w:color w:val="153D63" w:themeColor="text2" w:themeTint="E6"/>
          <w:kern w:val="0"/>
          <w:sz w:val="28"/>
          <w:szCs w:val="28"/>
          <w:lang w:val="en-US"/>
          <w14:ligatures w14:val="none"/>
        </w:rPr>
      </w:pPr>
      <w:r w:rsidRPr="004446F8">
        <w:rPr>
          <w:rFonts w:ascii="Georgia" w:eastAsia="Georgia" w:hAnsi="Georgia" w:cs="Georgia"/>
          <w:b/>
          <w:bCs/>
          <w:color w:val="153D63" w:themeColor="text2" w:themeTint="E6"/>
          <w:kern w:val="0"/>
          <w:sz w:val="28"/>
          <w:szCs w:val="28"/>
          <w:lang w:val="en-US"/>
          <w14:ligatures w14:val="none"/>
        </w:rPr>
        <w:t>Lynn</w:t>
      </w:r>
      <w:r w:rsidRPr="004446F8">
        <w:rPr>
          <w:rFonts w:ascii="Georgia" w:eastAsia="Georgia" w:hAnsi="Georgia" w:cs="Georgia"/>
          <w:b/>
          <w:bCs/>
          <w:color w:val="153D63" w:themeColor="text2" w:themeTint="E6"/>
          <w:spacing w:val="-2"/>
          <w:kern w:val="0"/>
          <w:sz w:val="28"/>
          <w:szCs w:val="28"/>
          <w:lang w:val="en-US"/>
          <w14:ligatures w14:val="none"/>
        </w:rPr>
        <w:t xml:space="preserve"> </w:t>
      </w:r>
      <w:r w:rsidRPr="004446F8">
        <w:rPr>
          <w:rFonts w:ascii="Georgia" w:eastAsia="Georgia" w:hAnsi="Georgia" w:cs="Georgia"/>
          <w:b/>
          <w:bCs/>
          <w:color w:val="153D63" w:themeColor="text2" w:themeTint="E6"/>
          <w:kern w:val="0"/>
          <w:sz w:val="28"/>
          <w:szCs w:val="28"/>
          <w:lang w:val="en-US"/>
          <w14:ligatures w14:val="none"/>
        </w:rPr>
        <w:t>Chandler</w:t>
      </w:r>
    </w:p>
    <w:p w14:paraId="3DB0B2AC"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r w:rsidRPr="00804EF4">
        <w:rPr>
          <w:rFonts w:ascii="Calibri" w:eastAsia="Calibri" w:hAnsi="Calibri" w:cs="Calibri"/>
          <w:color w:val="153D63" w:themeColor="text2" w:themeTint="E6"/>
          <w:kern w:val="0"/>
          <w:sz w:val="24"/>
          <w:szCs w:val="24"/>
          <w:lang w:val="en-US"/>
          <w14:ligatures w14:val="none"/>
        </w:rPr>
        <w:t>Lynn Chandler has spent nearly all her professional life in the education sector and enjoys bringing financial discipline and process to companies as they grow and scale.</w:t>
      </w:r>
    </w:p>
    <w:p w14:paraId="3EC34514"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p>
    <w:p w14:paraId="643DECE0"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r w:rsidRPr="00804EF4">
        <w:rPr>
          <w:rFonts w:ascii="Calibri" w:eastAsia="Calibri" w:hAnsi="Calibri" w:cs="Calibri"/>
          <w:color w:val="153D63" w:themeColor="text2" w:themeTint="E6"/>
          <w:kern w:val="0"/>
          <w:sz w:val="24"/>
          <w:szCs w:val="24"/>
          <w:lang w:val="en-US"/>
          <w14:ligatures w14:val="none"/>
        </w:rPr>
        <w:t>Lynn graduated from Essex University in Economics in 1982 and qualified as a Chartered Accountant with Ernst &amp; Young in 1985. She joined BPP Holdings plc, a professional education group which had just floated on the Stock Exchange, as Group Financial Controller in 1988; was promoted to Group Finance Director in 1995 and retired from full-time employment in 2005. Whilst at BPP, the group grew from a UK business with</w:t>
      </w:r>
    </w:p>
    <w:p w14:paraId="36B53AB2"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r w:rsidRPr="00804EF4">
        <w:rPr>
          <w:rFonts w:ascii="Calibri" w:eastAsia="Calibri" w:hAnsi="Calibri" w:cs="Calibri"/>
          <w:color w:val="153D63" w:themeColor="text2" w:themeTint="E6"/>
          <w:kern w:val="0"/>
          <w:sz w:val="24"/>
          <w:szCs w:val="24"/>
          <w:lang w:val="en-US"/>
          <w14:ligatures w14:val="none"/>
        </w:rPr>
        <w:t>£6M turnover and 125 staff to an international group with turnover of over £130m employing 1,600 staff across 40 offices throughout Europe.</w:t>
      </w:r>
    </w:p>
    <w:p w14:paraId="61999907"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p>
    <w:p w14:paraId="5C907DA1"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r w:rsidRPr="00804EF4">
        <w:rPr>
          <w:rFonts w:ascii="Calibri" w:eastAsia="Calibri" w:hAnsi="Calibri" w:cs="Calibri"/>
          <w:color w:val="153D63" w:themeColor="text2" w:themeTint="E6"/>
          <w:kern w:val="0"/>
          <w:sz w:val="24"/>
          <w:szCs w:val="24"/>
          <w:lang w:val="en-US"/>
          <w14:ligatures w14:val="none"/>
        </w:rPr>
        <w:lastRenderedPageBreak/>
        <w:t xml:space="preserve">Since 2005 Lynn has worked part-time. In 2007 she was </w:t>
      </w:r>
      <w:proofErr w:type="spellStart"/>
      <w:r w:rsidRPr="00804EF4">
        <w:rPr>
          <w:rFonts w:ascii="Calibri" w:eastAsia="Calibri" w:hAnsi="Calibri" w:cs="Calibri"/>
          <w:color w:val="153D63" w:themeColor="text2" w:themeTint="E6"/>
          <w:kern w:val="0"/>
          <w:sz w:val="24"/>
          <w:szCs w:val="24"/>
          <w:lang w:val="en-US"/>
          <w14:ligatures w14:val="none"/>
        </w:rPr>
        <w:t>co-founder</w:t>
      </w:r>
      <w:proofErr w:type="spellEnd"/>
      <w:r w:rsidRPr="00804EF4">
        <w:rPr>
          <w:rFonts w:ascii="Calibri" w:eastAsia="Calibri" w:hAnsi="Calibri" w:cs="Calibri"/>
          <w:color w:val="153D63" w:themeColor="text2" w:themeTint="E6"/>
          <w:kern w:val="0"/>
          <w:sz w:val="24"/>
          <w:szCs w:val="24"/>
          <w:lang w:val="en-US"/>
          <w14:ligatures w14:val="none"/>
        </w:rPr>
        <w:t xml:space="preserve"> of a government sponsored vocational training business which was sold in 2014 to an AIM listed company. In 2014, Lynn joined Virtual Class, an educational start-up, as Chief Financial Officer and Company Secretary.</w:t>
      </w:r>
    </w:p>
    <w:p w14:paraId="2E306C65"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p>
    <w:p w14:paraId="12BB2F8B"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r w:rsidRPr="00804EF4">
        <w:rPr>
          <w:rFonts w:ascii="Calibri" w:eastAsia="Calibri" w:hAnsi="Calibri" w:cs="Calibri"/>
          <w:color w:val="153D63" w:themeColor="text2" w:themeTint="E6"/>
          <w:kern w:val="0"/>
          <w:sz w:val="24"/>
          <w:szCs w:val="24"/>
          <w:lang w:val="en-US"/>
          <w14:ligatures w14:val="none"/>
        </w:rPr>
        <w:t>Lynn is currently a trustee of the Dance Professionals Fund (Royal Ballet Benevolent Fund) and previously served as a non-executive committee member of A2Dominion Housing Group (a registered social housing group with over 34,000 homes under management and an asset base of over £2bn) and as a non-executive director of an NHS Hospital Trust.</w:t>
      </w:r>
    </w:p>
    <w:p w14:paraId="321B9A99"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p>
    <w:p w14:paraId="6806B4C6" w14:textId="77777777" w:rsidR="00804EF4" w:rsidRPr="00804EF4" w:rsidRDefault="00804EF4" w:rsidP="00804EF4">
      <w:pPr>
        <w:spacing w:after="0"/>
        <w:rPr>
          <w:rFonts w:ascii="Calibri" w:eastAsia="Calibri" w:hAnsi="Calibri" w:cs="Calibri"/>
          <w:color w:val="153D63" w:themeColor="text2" w:themeTint="E6"/>
          <w:kern w:val="0"/>
          <w:sz w:val="24"/>
          <w:szCs w:val="24"/>
          <w:lang w:val="en-US"/>
          <w14:ligatures w14:val="none"/>
        </w:rPr>
      </w:pPr>
      <w:r w:rsidRPr="00804EF4">
        <w:rPr>
          <w:rFonts w:ascii="Calibri" w:eastAsia="Calibri" w:hAnsi="Calibri" w:cs="Calibri"/>
          <w:color w:val="153D63" w:themeColor="text2" w:themeTint="E6"/>
          <w:kern w:val="0"/>
          <w:sz w:val="24"/>
          <w:szCs w:val="24"/>
          <w:lang w:val="en-US"/>
          <w14:ligatures w14:val="none"/>
        </w:rPr>
        <w:t>Lynn believes the Society is well placed to achieve its aspiration of being a world leader in dance education. She considers it to be an exciting and interesting time to become a Trustee of the Imperial Society of Teachers of Dancing and to be part of ensuring it succeeds in securing its future by expanding the Society’s influence and status as a high quality, multi-genre dance examination board world-wide.</w:t>
      </w:r>
    </w:p>
    <w:p w14:paraId="667C49F9" w14:textId="77777777" w:rsidR="00452CFE" w:rsidRPr="00AE687C" w:rsidRDefault="00452CFE" w:rsidP="00AE687C">
      <w:pPr>
        <w:spacing w:after="0"/>
        <w:rPr>
          <w:color w:val="153D63" w:themeColor="text2" w:themeTint="E6"/>
        </w:rPr>
      </w:pPr>
    </w:p>
    <w:p w14:paraId="3E32A56C" w14:textId="77777777" w:rsidR="006F1322" w:rsidRPr="004446F8" w:rsidRDefault="006F1322" w:rsidP="00AE687C">
      <w:pPr>
        <w:spacing w:after="0"/>
        <w:rPr>
          <w:rFonts w:ascii="Georgia" w:eastAsia="Calibri" w:hAnsi="Georgia" w:cs="Times New Roman"/>
          <w:b/>
          <w:bCs/>
          <w:color w:val="153D63" w:themeColor="text2" w:themeTint="E6"/>
          <w:kern w:val="0"/>
          <w:sz w:val="28"/>
          <w:szCs w:val="28"/>
          <w14:ligatures w14:val="none"/>
        </w:rPr>
      </w:pPr>
      <w:r w:rsidRPr="004446F8">
        <w:rPr>
          <w:rFonts w:ascii="Georgia" w:eastAsia="Calibri" w:hAnsi="Georgia" w:cs="Times New Roman"/>
          <w:b/>
          <w:bCs/>
          <w:color w:val="153D63" w:themeColor="text2" w:themeTint="E6"/>
          <w:kern w:val="0"/>
          <w:sz w:val="28"/>
          <w:szCs w:val="28"/>
          <w14:ligatures w14:val="none"/>
        </w:rPr>
        <w:t>Mary Cooke</w:t>
      </w:r>
    </w:p>
    <w:p w14:paraId="3800EF5C" w14:textId="77777777" w:rsidR="006F1322" w:rsidRPr="006F1322" w:rsidRDefault="006F1322" w:rsidP="006F1322">
      <w:pPr>
        <w:rPr>
          <w:rFonts w:ascii="Calibri" w:eastAsia="Calibri" w:hAnsi="Calibri" w:cs="Times New Roman"/>
          <w:color w:val="153D63" w:themeColor="text2" w:themeTint="E6"/>
          <w:kern w:val="0"/>
          <w:sz w:val="24"/>
          <w:szCs w:val="24"/>
          <w14:ligatures w14:val="none"/>
        </w:rPr>
      </w:pPr>
      <w:r w:rsidRPr="006F1322">
        <w:rPr>
          <w:rFonts w:ascii="Calibri" w:eastAsia="Calibri" w:hAnsi="Calibri" w:cs="Times New Roman"/>
          <w:color w:val="153D63" w:themeColor="text2" w:themeTint="E6"/>
          <w:kern w:val="0"/>
          <w:sz w:val="24"/>
          <w:szCs w:val="24"/>
          <w14:ligatures w14:val="none"/>
        </w:rPr>
        <w:t>Mary Has been involved with the ISTD for many years. Starting with her own early training where love of the work of many genres began. This was then incorporated into her teaching career and her role as examiner for the ICB faculty.</w:t>
      </w:r>
    </w:p>
    <w:p w14:paraId="16EB6F12" w14:textId="77777777" w:rsidR="006F1322" w:rsidRPr="006F1322" w:rsidRDefault="006F1322" w:rsidP="006F1322">
      <w:pPr>
        <w:rPr>
          <w:rFonts w:ascii="Calibri" w:eastAsia="Calibri" w:hAnsi="Calibri" w:cs="Times New Roman"/>
          <w:color w:val="153D63" w:themeColor="text2" w:themeTint="E6"/>
          <w:kern w:val="0"/>
          <w:sz w:val="24"/>
          <w:szCs w:val="24"/>
          <w14:ligatures w14:val="none"/>
        </w:rPr>
      </w:pPr>
      <w:r w:rsidRPr="006F1322">
        <w:rPr>
          <w:rFonts w:ascii="Calibri" w:eastAsia="Calibri" w:hAnsi="Calibri" w:cs="Times New Roman"/>
          <w:color w:val="153D63" w:themeColor="text2" w:themeTint="E6"/>
          <w:kern w:val="0"/>
          <w:sz w:val="24"/>
          <w:szCs w:val="24"/>
          <w14:ligatures w14:val="none"/>
        </w:rPr>
        <w:t xml:space="preserve">Her teaching career began after gaining her LRAD in London. Her first teaching role was at the renowned Bush Davies School. Time here taught her the value of the exchange of knowledge, how this is passed on and how that then builds the young teacher’s teaching skills toolbox. Further development continued as Principal of a large private school in Sussex. New experiences were added to the list when initiating and creating start-up schools, when family job relocations demanded, and the many difficulties experienced were noted.  </w:t>
      </w:r>
    </w:p>
    <w:p w14:paraId="6110C66D" w14:textId="77777777" w:rsidR="006F1322" w:rsidRPr="006F1322" w:rsidRDefault="006F1322" w:rsidP="006F1322">
      <w:pPr>
        <w:rPr>
          <w:rFonts w:ascii="Calibri" w:eastAsia="Calibri" w:hAnsi="Calibri" w:cs="Times New Roman"/>
          <w:color w:val="153D63" w:themeColor="text2" w:themeTint="E6"/>
          <w:kern w:val="0"/>
          <w:sz w:val="24"/>
          <w:szCs w:val="24"/>
          <w14:ligatures w14:val="none"/>
        </w:rPr>
      </w:pPr>
      <w:r w:rsidRPr="006F1322">
        <w:rPr>
          <w:rFonts w:ascii="Calibri" w:eastAsia="Calibri" w:hAnsi="Calibri" w:cs="Times New Roman"/>
          <w:color w:val="153D63" w:themeColor="text2" w:themeTint="E6"/>
          <w:kern w:val="0"/>
          <w:sz w:val="24"/>
          <w:szCs w:val="24"/>
          <w14:ligatures w14:val="none"/>
        </w:rPr>
        <w:t>She also discovered a very rewarding role supporting teachers in her area, including organising several “Day of Dance” events. Mary’s goal was to build relationships, so that the teachers feel supported and not isolated, just as she had experienced in her young teaching days.</w:t>
      </w:r>
    </w:p>
    <w:p w14:paraId="5B9928F9" w14:textId="77777777" w:rsidR="006F1322" w:rsidRPr="006F1322" w:rsidRDefault="006F1322" w:rsidP="006F1322">
      <w:pPr>
        <w:rPr>
          <w:rFonts w:ascii="Calibri" w:eastAsia="Calibri" w:hAnsi="Calibri" w:cs="Times New Roman"/>
          <w:color w:val="153D63" w:themeColor="text2" w:themeTint="E6"/>
          <w:kern w:val="0"/>
          <w:sz w:val="24"/>
          <w:szCs w:val="24"/>
          <w14:ligatures w14:val="none"/>
        </w:rPr>
      </w:pPr>
      <w:r w:rsidRPr="006F1322">
        <w:rPr>
          <w:rFonts w:ascii="Calibri" w:eastAsia="Calibri" w:hAnsi="Calibri" w:cs="Times New Roman"/>
          <w:color w:val="153D63" w:themeColor="text2" w:themeTint="E6"/>
          <w:kern w:val="0"/>
          <w:sz w:val="24"/>
          <w:szCs w:val="24"/>
          <w14:ligatures w14:val="none"/>
        </w:rPr>
        <w:t xml:space="preserve">From 2017 Mary has been a Mentor on the DDP for unit 2 and been delighted to witness the development of teaching skills and confidence in the mentees.  </w:t>
      </w:r>
    </w:p>
    <w:p w14:paraId="1DC5CF72" w14:textId="77777777" w:rsidR="006F1322" w:rsidRPr="006F1322" w:rsidRDefault="006F1322" w:rsidP="006F1322">
      <w:pPr>
        <w:rPr>
          <w:rFonts w:ascii="Calibri" w:eastAsia="Calibri" w:hAnsi="Calibri" w:cs="Times New Roman"/>
          <w:color w:val="153D63" w:themeColor="text2" w:themeTint="E6"/>
          <w:kern w:val="0"/>
          <w:sz w:val="24"/>
          <w:szCs w:val="24"/>
          <w14:ligatures w14:val="none"/>
        </w:rPr>
      </w:pPr>
      <w:r w:rsidRPr="006F1322">
        <w:rPr>
          <w:rFonts w:ascii="Calibri" w:eastAsia="Calibri" w:hAnsi="Calibri" w:cs="Times New Roman"/>
          <w:color w:val="153D63" w:themeColor="text2" w:themeTint="E6"/>
          <w:kern w:val="0"/>
          <w:sz w:val="24"/>
          <w:szCs w:val="24"/>
          <w14:ligatures w14:val="none"/>
        </w:rPr>
        <w:t xml:space="preserve">As an Imperial Ballet examiner for many years, she has witnessed a raft of changes. This gives a unique insight into the delivery of exams on the ground. </w:t>
      </w:r>
    </w:p>
    <w:p w14:paraId="48B40CF9" w14:textId="77777777" w:rsidR="006F1322" w:rsidRPr="006F1322" w:rsidRDefault="006F1322" w:rsidP="006F1322">
      <w:pPr>
        <w:rPr>
          <w:rFonts w:ascii="Calibri" w:eastAsia="Calibri" w:hAnsi="Calibri" w:cs="Times New Roman"/>
          <w:color w:val="153D63" w:themeColor="text2" w:themeTint="E6"/>
          <w:kern w:val="0"/>
          <w:sz w:val="24"/>
          <w:szCs w:val="24"/>
          <w14:ligatures w14:val="none"/>
        </w:rPr>
      </w:pPr>
      <w:r w:rsidRPr="006F1322">
        <w:rPr>
          <w:rFonts w:ascii="Calibri" w:eastAsia="Calibri" w:hAnsi="Calibri" w:cs="Times New Roman"/>
          <w:color w:val="153D63" w:themeColor="text2" w:themeTint="E6"/>
          <w:kern w:val="0"/>
          <w:sz w:val="24"/>
          <w:szCs w:val="24"/>
          <w14:ligatures w14:val="none"/>
        </w:rPr>
        <w:t xml:space="preserve">With this kaleidoscope of knowledge Mary has been able to contribute at council meetings with her understanding of the many stakeholders. She has been a board member since November 2023.  </w:t>
      </w:r>
    </w:p>
    <w:p w14:paraId="3E628E04" w14:textId="77777777" w:rsidR="006F1322" w:rsidRPr="006F1322" w:rsidRDefault="006F1322" w:rsidP="006F1322">
      <w:pPr>
        <w:rPr>
          <w:rFonts w:ascii="Calibri" w:eastAsia="Calibri" w:hAnsi="Calibri" w:cs="Times New Roman"/>
          <w:color w:val="153D63" w:themeColor="text2" w:themeTint="E6"/>
          <w:kern w:val="0"/>
          <w:sz w:val="24"/>
          <w:szCs w:val="24"/>
          <w14:ligatures w14:val="none"/>
        </w:rPr>
      </w:pPr>
      <w:r w:rsidRPr="006F1322">
        <w:rPr>
          <w:rFonts w:ascii="Calibri" w:eastAsia="Calibri" w:hAnsi="Calibri" w:cs="Times New Roman"/>
          <w:color w:val="153D63" w:themeColor="text2" w:themeTint="E6"/>
          <w:kern w:val="0"/>
          <w:sz w:val="24"/>
          <w:szCs w:val="24"/>
          <w14:ligatures w14:val="none"/>
        </w:rPr>
        <w:t xml:space="preserve">She is committed to supporting the ISTD to take forward a strong, vibrant Society offering dance for the future for all.  </w:t>
      </w:r>
    </w:p>
    <w:p w14:paraId="0AFDD1EC" w14:textId="77777777" w:rsidR="00AE687C" w:rsidRDefault="006F1322" w:rsidP="00AE687C">
      <w:pPr>
        <w:spacing w:after="0"/>
        <w:rPr>
          <w:rFonts w:ascii="Georgia" w:eastAsia="Calibri" w:hAnsi="Georgia" w:cs="Times New Roman"/>
          <w:color w:val="153D63" w:themeColor="text2" w:themeTint="E6"/>
          <w:kern w:val="0"/>
          <w:sz w:val="24"/>
          <w:szCs w:val="24"/>
          <w14:ligatures w14:val="none"/>
        </w:rPr>
      </w:pPr>
      <w:r w:rsidRPr="006F1322">
        <w:rPr>
          <w:rFonts w:ascii="Calibri" w:eastAsia="Calibri" w:hAnsi="Calibri" w:cs="Times New Roman"/>
          <w:color w:val="153D63" w:themeColor="text2" w:themeTint="E6"/>
          <w:kern w:val="0"/>
          <w:sz w:val="24"/>
          <w:szCs w:val="24"/>
          <w14:ligatures w14:val="none"/>
        </w:rPr>
        <w:lastRenderedPageBreak/>
        <w:t xml:space="preserve">As a supporter and participant in creative dance projects in her local area she understands </w:t>
      </w:r>
      <w:r w:rsidRPr="006F1322">
        <w:rPr>
          <w:rFonts w:ascii="Georgia" w:eastAsia="Calibri" w:hAnsi="Georgia" w:cs="Times New Roman"/>
          <w:color w:val="153D63" w:themeColor="text2" w:themeTint="E6"/>
          <w:kern w:val="0"/>
          <w:sz w:val="24"/>
          <w:szCs w:val="24"/>
          <w14:ligatures w14:val="none"/>
        </w:rPr>
        <w:t xml:space="preserve">the power of dance and the joy that it can bring. </w:t>
      </w:r>
    </w:p>
    <w:p w14:paraId="65EEF5F5" w14:textId="157D8256" w:rsidR="006F1322" w:rsidRPr="006F1322" w:rsidRDefault="006F1322" w:rsidP="00AE687C">
      <w:pPr>
        <w:spacing w:after="0"/>
        <w:rPr>
          <w:rFonts w:ascii="Georgia" w:eastAsia="Calibri" w:hAnsi="Georgia" w:cs="Times New Roman"/>
          <w:color w:val="153D63" w:themeColor="text2" w:themeTint="E6"/>
          <w:kern w:val="0"/>
          <w:sz w:val="24"/>
          <w:szCs w:val="24"/>
          <w14:ligatures w14:val="none"/>
        </w:rPr>
      </w:pPr>
      <w:r w:rsidRPr="006F1322">
        <w:rPr>
          <w:rFonts w:ascii="Georgia" w:eastAsia="Calibri" w:hAnsi="Georgia" w:cs="Times New Roman"/>
          <w:color w:val="153D63" w:themeColor="text2" w:themeTint="E6"/>
          <w:kern w:val="0"/>
          <w:sz w:val="24"/>
          <w:szCs w:val="24"/>
          <w14:ligatures w14:val="none"/>
        </w:rPr>
        <w:t xml:space="preserve"> </w:t>
      </w:r>
    </w:p>
    <w:p w14:paraId="76A1519C" w14:textId="20C44120" w:rsidR="00C67FA9" w:rsidRPr="004446F8" w:rsidRDefault="00C67FA9" w:rsidP="00AE687C">
      <w:pPr>
        <w:spacing w:after="0"/>
        <w:rPr>
          <w:rFonts w:ascii="Georgia" w:hAnsi="Georgia" w:cs="Arial"/>
          <w:b/>
          <w:bCs/>
          <w:color w:val="153D63" w:themeColor="text2" w:themeTint="E6"/>
          <w:sz w:val="28"/>
          <w:szCs w:val="28"/>
        </w:rPr>
      </w:pPr>
      <w:bookmarkStart w:id="0" w:name="_Hlk148100947"/>
      <w:r w:rsidRPr="004446F8">
        <w:rPr>
          <w:rFonts w:ascii="Georgia" w:hAnsi="Georgia" w:cs="Arial"/>
          <w:b/>
          <w:bCs/>
          <w:color w:val="153D63" w:themeColor="text2" w:themeTint="E6"/>
          <w:sz w:val="28"/>
          <w:szCs w:val="28"/>
        </w:rPr>
        <w:t xml:space="preserve">Juliet Diener </w:t>
      </w:r>
    </w:p>
    <w:p w14:paraId="25C4CA0E" w14:textId="77777777" w:rsidR="00C67FA9" w:rsidRPr="00AE687C" w:rsidRDefault="00C67FA9" w:rsidP="00C67FA9">
      <w:pPr>
        <w:pStyle w:val="font8"/>
        <w:spacing w:before="0" w:beforeAutospacing="0" w:after="0" w:afterAutospacing="0"/>
        <w:ind w:right="-897"/>
        <w:textAlignment w:val="baseline"/>
        <w:rPr>
          <w:rFonts w:ascii="Calibri" w:hAnsi="Calibri" w:cs="Calibri"/>
          <w:color w:val="153D63" w:themeColor="text2" w:themeTint="E6"/>
          <w:shd w:val="clear" w:color="auto" w:fill="FFFFFF"/>
        </w:rPr>
      </w:pPr>
      <w:r w:rsidRPr="00AE687C">
        <w:rPr>
          <w:rFonts w:ascii="Calibri" w:hAnsi="Calibri" w:cs="Calibri"/>
          <w:color w:val="153D63" w:themeColor="text2" w:themeTint="E6"/>
          <w:shd w:val="clear" w:color="auto" w:fill="FFFFFF"/>
        </w:rPr>
        <w:t>Juliet Diener is Founder and CEO of </w:t>
      </w:r>
      <w:proofErr w:type="spellStart"/>
      <w:r w:rsidRPr="00AE687C">
        <w:rPr>
          <w:rFonts w:ascii="Calibri" w:hAnsi="Calibri" w:cs="Calibri"/>
          <w:color w:val="153D63" w:themeColor="text2" w:themeTint="E6"/>
          <w:shd w:val="clear" w:color="auto" w:fill="FFFFFF"/>
        </w:rPr>
        <w:t>icandance</w:t>
      </w:r>
      <w:proofErr w:type="spellEnd"/>
      <w:r w:rsidRPr="00AE687C">
        <w:rPr>
          <w:rFonts w:ascii="Calibri" w:hAnsi="Calibri" w:cs="Calibri"/>
          <w:color w:val="153D63" w:themeColor="text2" w:themeTint="E6"/>
          <w:shd w:val="clear" w:color="auto" w:fill="FFFFFF"/>
        </w:rPr>
        <w:t>, a Dance Movement Psychotherapist, clinical supervisor, Inclusive dance specialist, trained Cecchetti ballet teacher and a qualified specialist educator.</w:t>
      </w:r>
    </w:p>
    <w:p w14:paraId="098842A5" w14:textId="77777777" w:rsidR="00C67FA9" w:rsidRPr="00AE687C" w:rsidRDefault="00C67FA9" w:rsidP="00C67FA9">
      <w:pPr>
        <w:pStyle w:val="font8"/>
        <w:spacing w:before="0" w:beforeAutospacing="0" w:after="0" w:afterAutospacing="0"/>
        <w:textAlignment w:val="baseline"/>
        <w:rPr>
          <w:rFonts w:ascii="Calibri" w:hAnsi="Calibri" w:cs="Calibri"/>
          <w:color w:val="153D63" w:themeColor="text2" w:themeTint="E6"/>
          <w:shd w:val="clear" w:color="auto" w:fill="FFFFFF"/>
        </w:rPr>
      </w:pPr>
    </w:p>
    <w:p w14:paraId="4B717953" w14:textId="77777777" w:rsidR="00C67FA9" w:rsidRPr="00AE687C" w:rsidRDefault="00C67FA9" w:rsidP="00C67FA9">
      <w:pPr>
        <w:pStyle w:val="font8"/>
        <w:spacing w:before="0" w:beforeAutospacing="0" w:after="0" w:afterAutospacing="0"/>
        <w:textAlignment w:val="baseline"/>
        <w:rPr>
          <w:rStyle w:val="eop"/>
          <w:rFonts w:ascii="Calibri" w:hAnsi="Calibri" w:cs="Calibri"/>
          <w:color w:val="153D63" w:themeColor="text2" w:themeTint="E6"/>
          <w:shd w:val="clear" w:color="auto" w:fill="FFFFFF"/>
        </w:rPr>
      </w:pPr>
      <w:r w:rsidRPr="00AE687C">
        <w:rPr>
          <w:rFonts w:ascii="Calibri" w:hAnsi="Calibri" w:cs="Calibri"/>
          <w:color w:val="153D63" w:themeColor="text2" w:themeTint="E6"/>
          <w:shd w:val="clear" w:color="auto" w:fill="FFFFFF"/>
        </w:rPr>
        <w:t xml:space="preserve">Juliet’s love for dance began in her early childhood as she trained in the Cecchetti Ballet method within the ISTD in South Africa. Having moved to London in 1999 she worked as a ballet teacher in various dance schools and has remained a member of the ISTD throughout. Alongside her love for dance Juliet has worked in education for over 25 years in both mainstream, special and Higher education teaching and lecturing, including leadership and consultancy roles. Exploring the interface between wellbeing, creativity and learning, </w:t>
      </w:r>
      <w:r w:rsidRPr="00AE687C">
        <w:rPr>
          <w:rStyle w:val="normaltextrun"/>
          <w:rFonts w:ascii="Calibri" w:hAnsi="Calibri" w:cs="Calibri"/>
          <w:color w:val="153D63" w:themeColor="text2" w:themeTint="E6"/>
          <w:shd w:val="clear" w:color="auto" w:fill="FFFFFF"/>
        </w:rPr>
        <w:t xml:space="preserve">Juliet completed a </w:t>
      </w:r>
      <w:proofErr w:type="gramStart"/>
      <w:r w:rsidRPr="00AE687C">
        <w:rPr>
          <w:rStyle w:val="normaltextrun"/>
          <w:rFonts w:ascii="Calibri" w:hAnsi="Calibri" w:cs="Calibri"/>
          <w:color w:val="153D63" w:themeColor="text2" w:themeTint="E6"/>
          <w:shd w:val="clear" w:color="auto" w:fill="FFFFFF"/>
        </w:rPr>
        <w:t>master’s degree in Dance</w:t>
      </w:r>
      <w:proofErr w:type="gramEnd"/>
      <w:r w:rsidRPr="00AE687C">
        <w:rPr>
          <w:rStyle w:val="normaltextrun"/>
          <w:rFonts w:ascii="Calibri" w:hAnsi="Calibri" w:cs="Calibri"/>
          <w:color w:val="153D63" w:themeColor="text2" w:themeTint="E6"/>
          <w:shd w:val="clear" w:color="auto" w:fill="FFFFFF"/>
        </w:rPr>
        <w:t xml:space="preserve"> Movement Psychotherapy working further in Mental Health settings. </w:t>
      </w:r>
    </w:p>
    <w:p w14:paraId="5B4846A2" w14:textId="77777777" w:rsidR="00C67FA9" w:rsidRPr="00AE687C" w:rsidRDefault="00C67FA9" w:rsidP="00C67FA9">
      <w:pPr>
        <w:pStyle w:val="font8"/>
        <w:spacing w:before="0" w:beforeAutospacing="0" w:after="0" w:afterAutospacing="0"/>
        <w:textAlignment w:val="baseline"/>
        <w:rPr>
          <w:rStyle w:val="eop"/>
          <w:rFonts w:ascii="Calibri" w:hAnsi="Calibri" w:cs="Calibri"/>
          <w:color w:val="153D63" w:themeColor="text2" w:themeTint="E6"/>
          <w:shd w:val="clear" w:color="auto" w:fill="FFFFFF"/>
        </w:rPr>
      </w:pPr>
    </w:p>
    <w:p w14:paraId="7ECA9AC0" w14:textId="77777777" w:rsidR="00C67FA9" w:rsidRPr="00AE687C" w:rsidRDefault="00C67FA9" w:rsidP="00C67FA9">
      <w:pPr>
        <w:pStyle w:val="font8"/>
        <w:spacing w:before="0" w:beforeAutospacing="0" w:after="0" w:afterAutospacing="0"/>
        <w:textAlignment w:val="baseline"/>
        <w:rPr>
          <w:rFonts w:ascii="Calibri" w:hAnsi="Calibri" w:cs="Calibri"/>
          <w:color w:val="153D63" w:themeColor="text2" w:themeTint="E6"/>
          <w:shd w:val="clear" w:color="auto" w:fill="FFFFFF"/>
        </w:rPr>
      </w:pPr>
      <w:r w:rsidRPr="00AE687C">
        <w:rPr>
          <w:rFonts w:ascii="Calibri" w:hAnsi="Calibri" w:cs="Calibri"/>
          <w:color w:val="153D63" w:themeColor="text2" w:themeTint="E6"/>
          <w:shd w:val="clear" w:color="auto" w:fill="FFFFFF"/>
        </w:rPr>
        <w:t xml:space="preserve">Bringing together her expertise in education, dance, and psychotherapeutic approaches, Juliet founded the charity </w:t>
      </w:r>
      <w:proofErr w:type="spellStart"/>
      <w:r w:rsidRPr="00AE687C">
        <w:rPr>
          <w:rFonts w:ascii="Calibri" w:hAnsi="Calibri" w:cs="Calibri"/>
          <w:color w:val="153D63" w:themeColor="text2" w:themeTint="E6"/>
          <w:shd w:val="clear" w:color="auto" w:fill="FFFFFF"/>
        </w:rPr>
        <w:t>icandance</w:t>
      </w:r>
      <w:proofErr w:type="spellEnd"/>
      <w:r w:rsidRPr="00AE687C">
        <w:rPr>
          <w:rFonts w:ascii="Calibri" w:hAnsi="Calibri" w:cs="Calibri"/>
          <w:color w:val="153D63" w:themeColor="text2" w:themeTint="E6"/>
          <w:shd w:val="clear" w:color="auto" w:fill="FFFFFF"/>
        </w:rPr>
        <w:t xml:space="preserve"> in 2006. </w:t>
      </w:r>
      <w:proofErr w:type="spellStart"/>
      <w:r w:rsidRPr="00AE687C">
        <w:rPr>
          <w:rFonts w:ascii="Calibri" w:hAnsi="Calibri" w:cs="Calibri"/>
          <w:color w:val="153D63" w:themeColor="text2" w:themeTint="E6"/>
          <w:shd w:val="clear" w:color="auto" w:fill="FFFFFF"/>
        </w:rPr>
        <w:t>icandance</w:t>
      </w:r>
      <w:proofErr w:type="spellEnd"/>
      <w:r w:rsidRPr="00AE687C">
        <w:rPr>
          <w:rFonts w:ascii="Calibri" w:hAnsi="Calibri" w:cs="Calibri"/>
          <w:color w:val="153D63" w:themeColor="text2" w:themeTint="E6"/>
          <w:shd w:val="clear" w:color="auto" w:fill="FFFFFF"/>
        </w:rPr>
        <w:t xml:space="preserve"> is a creative, therapeutic community which empowers </w:t>
      </w:r>
      <w:r w:rsidRPr="00AE687C">
        <w:rPr>
          <w:rStyle w:val="normaltextrun"/>
          <w:rFonts w:ascii="Calibri" w:hAnsi="Calibri" w:cs="Calibri"/>
          <w:color w:val="153D63" w:themeColor="text2" w:themeTint="E6"/>
          <w:shd w:val="clear" w:color="auto" w:fill="FFFFFF"/>
        </w:rPr>
        <w:t xml:space="preserve">disabled children and young people through dance and performance. </w:t>
      </w:r>
    </w:p>
    <w:p w14:paraId="3D9FB927" w14:textId="77777777" w:rsidR="00C67FA9" w:rsidRPr="00AE687C" w:rsidRDefault="00C67FA9" w:rsidP="00C67FA9">
      <w:pPr>
        <w:pStyle w:val="font8"/>
        <w:spacing w:before="0" w:beforeAutospacing="0" w:after="0" w:afterAutospacing="0"/>
        <w:textAlignment w:val="baseline"/>
        <w:rPr>
          <w:rFonts w:ascii="Calibri" w:hAnsi="Calibri" w:cs="Calibri"/>
          <w:color w:val="153D63" w:themeColor="text2" w:themeTint="E6"/>
          <w:shd w:val="clear" w:color="auto" w:fill="FFFFFF"/>
        </w:rPr>
      </w:pPr>
    </w:p>
    <w:p w14:paraId="338EDB52" w14:textId="77777777" w:rsidR="00C67FA9" w:rsidRPr="00AE687C" w:rsidRDefault="00C67FA9" w:rsidP="00C67FA9">
      <w:pPr>
        <w:pStyle w:val="paragraph"/>
        <w:spacing w:before="0" w:beforeAutospacing="0" w:after="0" w:afterAutospacing="0"/>
        <w:textAlignment w:val="baseline"/>
        <w:rPr>
          <w:rFonts w:ascii="Calibri" w:hAnsi="Calibri" w:cs="Calibri"/>
          <w:color w:val="153D63" w:themeColor="text2" w:themeTint="E6"/>
        </w:rPr>
      </w:pPr>
      <w:r w:rsidRPr="00AE687C">
        <w:rPr>
          <w:rStyle w:val="normaltextrun"/>
          <w:rFonts w:ascii="Calibri" w:eastAsiaTheme="majorEastAsia" w:hAnsi="Calibri" w:cs="Calibri"/>
          <w:color w:val="153D63" w:themeColor="text2" w:themeTint="E6"/>
        </w:rPr>
        <w:t xml:space="preserve">Juliet integrates her expertise to create, lead and research inclusive communities and is currently pursuing a Doctorate study researching the </w:t>
      </w:r>
      <w:r w:rsidRPr="00AE687C">
        <w:rPr>
          <w:rFonts w:ascii="Calibri" w:hAnsi="Calibri" w:cs="Calibri"/>
          <w:color w:val="153D63" w:themeColor="text2" w:themeTint="E6"/>
          <w:shd w:val="clear" w:color="auto" w:fill="FFFFFF"/>
        </w:rPr>
        <w:t xml:space="preserve">approach developed at </w:t>
      </w:r>
      <w:proofErr w:type="spellStart"/>
      <w:r w:rsidRPr="00AE687C">
        <w:rPr>
          <w:rFonts w:ascii="Calibri" w:hAnsi="Calibri" w:cs="Calibri"/>
          <w:color w:val="153D63" w:themeColor="text2" w:themeTint="E6"/>
          <w:shd w:val="clear" w:color="auto" w:fill="FFFFFF"/>
        </w:rPr>
        <w:t>icandance</w:t>
      </w:r>
      <w:proofErr w:type="spellEnd"/>
      <w:r w:rsidRPr="00AE687C">
        <w:rPr>
          <w:rFonts w:ascii="Calibri" w:hAnsi="Calibri" w:cs="Calibri"/>
          <w:color w:val="153D63" w:themeColor="text2" w:themeTint="E6"/>
          <w:shd w:val="clear" w:color="auto" w:fill="FFFFFF"/>
        </w:rPr>
        <w:t xml:space="preserve">. She supervises, lectures, and leads trainings combining her various areas of expertise and runs a private clinical practice in North London. She also continues as an inclusive dance specialist for the ISTD. Juliet is a regular research contributor for the disability advocacy magazine, Disability Living, and continues to research and publish focusing on areas of creativity, embodied practice, dance, and inclusion. </w:t>
      </w:r>
    </w:p>
    <w:p w14:paraId="0A809D94" w14:textId="77777777" w:rsidR="00C67FA9" w:rsidRDefault="00C67FA9" w:rsidP="00AE687C">
      <w:pPr>
        <w:spacing w:after="0"/>
        <w:rPr>
          <w:rFonts w:ascii="Calibri" w:hAnsi="Calibri" w:cs="Calibri"/>
          <w:color w:val="153D63" w:themeColor="text2" w:themeTint="E6"/>
          <w:sz w:val="24"/>
          <w:szCs w:val="24"/>
        </w:rPr>
      </w:pPr>
      <w:r w:rsidRPr="00AE687C">
        <w:rPr>
          <w:rFonts w:ascii="Calibri" w:hAnsi="Calibri" w:cs="Calibri"/>
          <w:color w:val="153D63" w:themeColor="text2" w:themeTint="E6"/>
          <w:sz w:val="24"/>
          <w:szCs w:val="24"/>
        </w:rPr>
        <w:br/>
        <w:t xml:space="preserve">Juliet is a registered member of the UKCP and ADMPUK. </w:t>
      </w:r>
    </w:p>
    <w:p w14:paraId="23995362" w14:textId="77777777" w:rsidR="00AE687C" w:rsidRPr="00AE687C" w:rsidRDefault="00AE687C" w:rsidP="00AE687C">
      <w:pPr>
        <w:spacing w:after="0"/>
        <w:rPr>
          <w:rFonts w:ascii="Calibri" w:hAnsi="Calibri" w:cs="Calibri"/>
          <w:color w:val="153D63" w:themeColor="text2" w:themeTint="E6"/>
          <w:sz w:val="24"/>
          <w:szCs w:val="24"/>
        </w:rPr>
      </w:pPr>
    </w:p>
    <w:p w14:paraId="7CF1A5E3" w14:textId="359A33CF" w:rsidR="00AD1D6D" w:rsidRPr="004446F8" w:rsidRDefault="00AD1D6D" w:rsidP="00AE687C">
      <w:pPr>
        <w:spacing w:after="0"/>
        <w:rPr>
          <w:rFonts w:ascii="Georgia" w:hAnsi="Georgia"/>
          <w:b/>
          <w:bCs/>
          <w:color w:val="153D63" w:themeColor="text2" w:themeTint="E6"/>
          <w:sz w:val="28"/>
          <w:szCs w:val="28"/>
          <w:lang w:val="en-US"/>
        </w:rPr>
      </w:pPr>
      <w:r w:rsidRPr="004446F8">
        <w:rPr>
          <w:rFonts w:ascii="Georgia" w:hAnsi="Georgia"/>
          <w:b/>
          <w:bCs/>
          <w:color w:val="153D63" w:themeColor="text2" w:themeTint="E6"/>
          <w:sz w:val="28"/>
          <w:szCs w:val="28"/>
          <w:lang w:val="en-US"/>
        </w:rPr>
        <w:t>Christina Fotinaki</w:t>
      </w:r>
    </w:p>
    <w:p w14:paraId="5D75E209" w14:textId="77777777" w:rsidR="00AD1D6D" w:rsidRPr="00AD1D6D" w:rsidRDefault="00AD1D6D" w:rsidP="00AD1D6D">
      <w:pPr>
        <w:rPr>
          <w:rFonts w:ascii="Calibri" w:hAnsi="Calibri" w:cs="Calibri"/>
          <w:color w:val="153D63" w:themeColor="text2" w:themeTint="E6"/>
          <w:sz w:val="24"/>
          <w:szCs w:val="24"/>
          <w:lang w:val="en-US"/>
        </w:rPr>
      </w:pPr>
      <w:r w:rsidRPr="00AD1D6D">
        <w:rPr>
          <w:rFonts w:ascii="Calibri" w:hAnsi="Calibri" w:cs="Calibri"/>
          <w:color w:val="153D63" w:themeColor="text2" w:themeTint="E6"/>
          <w:sz w:val="24"/>
          <w:szCs w:val="24"/>
          <w:lang w:val="en-US"/>
        </w:rPr>
        <w:t xml:space="preserve">Christina Fotinaki is an </w:t>
      </w:r>
      <w:proofErr w:type="gramStart"/>
      <w:r w:rsidRPr="00AD1D6D">
        <w:rPr>
          <w:rFonts w:ascii="Calibri" w:hAnsi="Calibri" w:cs="Calibri"/>
          <w:color w:val="153D63" w:themeColor="text2" w:themeTint="E6"/>
          <w:sz w:val="24"/>
          <w:szCs w:val="24"/>
          <w:lang w:val="en-US"/>
        </w:rPr>
        <w:t>award winning</w:t>
      </w:r>
      <w:proofErr w:type="gramEnd"/>
      <w:r w:rsidRPr="00AD1D6D">
        <w:rPr>
          <w:rFonts w:ascii="Calibri" w:hAnsi="Calibri" w:cs="Calibri"/>
          <w:color w:val="153D63" w:themeColor="text2" w:themeTint="E6"/>
          <w:sz w:val="24"/>
          <w:szCs w:val="24"/>
          <w:lang w:val="en-US"/>
        </w:rPr>
        <w:t xml:space="preserve"> choreographer, FISTD and Examiner in Modern Theatre, Imperial Ballet and Contemporary Dance, in addition to her roles as a Tutor and Assessor for DDE.</w:t>
      </w:r>
    </w:p>
    <w:p w14:paraId="0E6D54C1" w14:textId="77777777" w:rsidR="00AD1D6D" w:rsidRPr="00AD1D6D" w:rsidRDefault="00AD1D6D" w:rsidP="00AD1D6D">
      <w:pPr>
        <w:rPr>
          <w:rFonts w:ascii="Calibri" w:hAnsi="Calibri" w:cs="Calibri"/>
          <w:color w:val="153D63" w:themeColor="text2" w:themeTint="E6"/>
          <w:sz w:val="24"/>
          <w:szCs w:val="24"/>
          <w:lang w:val="en-US"/>
        </w:rPr>
      </w:pPr>
      <w:r w:rsidRPr="00AD1D6D">
        <w:rPr>
          <w:rFonts w:ascii="Calibri" w:hAnsi="Calibri" w:cs="Calibri"/>
          <w:color w:val="153D63" w:themeColor="text2" w:themeTint="E6"/>
          <w:sz w:val="24"/>
          <w:szCs w:val="24"/>
          <w:lang w:val="en-US"/>
        </w:rPr>
        <w:t xml:space="preserve">Christina is a member of the ISTD Modern Theatre Grades, Jazz awards and Advanced 1 teaching teams. </w:t>
      </w:r>
    </w:p>
    <w:p w14:paraId="13592FA8" w14:textId="77777777" w:rsidR="00AD1D6D" w:rsidRPr="00AD1D6D" w:rsidRDefault="00AD1D6D" w:rsidP="00AD1D6D">
      <w:pPr>
        <w:rPr>
          <w:rFonts w:ascii="Calibri" w:hAnsi="Calibri" w:cs="Calibri"/>
          <w:color w:val="153D63" w:themeColor="text2" w:themeTint="E6"/>
          <w:sz w:val="24"/>
          <w:szCs w:val="24"/>
          <w:lang w:val="en-US"/>
        </w:rPr>
      </w:pPr>
      <w:r w:rsidRPr="00AD1D6D">
        <w:rPr>
          <w:rFonts w:ascii="Calibri" w:hAnsi="Calibri" w:cs="Calibri"/>
          <w:color w:val="153D63" w:themeColor="text2" w:themeTint="E6"/>
          <w:sz w:val="24"/>
          <w:szCs w:val="24"/>
          <w:lang w:val="en-US"/>
        </w:rPr>
        <w:t xml:space="preserve">Enrolled as a full-time student, Christina pursued her studies at the Maya </w:t>
      </w:r>
      <w:proofErr w:type="spellStart"/>
      <w:r w:rsidRPr="00AD1D6D">
        <w:rPr>
          <w:rFonts w:ascii="Calibri" w:hAnsi="Calibri" w:cs="Calibri"/>
          <w:color w:val="153D63" w:themeColor="text2" w:themeTint="E6"/>
          <w:sz w:val="24"/>
          <w:szCs w:val="24"/>
          <w:lang w:val="en-US"/>
        </w:rPr>
        <w:t>Sofou</w:t>
      </w:r>
      <w:proofErr w:type="spellEnd"/>
      <w:r w:rsidRPr="00AD1D6D">
        <w:rPr>
          <w:rFonts w:ascii="Calibri" w:hAnsi="Calibri" w:cs="Calibri"/>
          <w:color w:val="153D63" w:themeColor="text2" w:themeTint="E6"/>
          <w:sz w:val="24"/>
          <w:szCs w:val="24"/>
          <w:lang w:val="en-US"/>
        </w:rPr>
        <w:t xml:space="preserve"> Professional School of Dance and successfully completed her graduation in 1992. Christina extended her educational pursuits globally by participating in courses across Bern, Zurich, Vienna, New York, and Los Angeles. Her studies encompassed disciplines such as Graham, Cunningham, Hawkins, Limón, and Release techniques, with a particular focus on choreography, improvisation, musical jazz, commercial jazz, hip-hop, and contemporary jazz from 1993 to 2007.</w:t>
      </w:r>
    </w:p>
    <w:p w14:paraId="5F85F4B4" w14:textId="77777777" w:rsidR="00AD1D6D" w:rsidRPr="00AD1D6D" w:rsidRDefault="00AD1D6D" w:rsidP="00AD1D6D">
      <w:pPr>
        <w:rPr>
          <w:rFonts w:ascii="Calibri" w:hAnsi="Calibri" w:cs="Calibri"/>
          <w:color w:val="153D63" w:themeColor="text2" w:themeTint="E6"/>
          <w:sz w:val="24"/>
          <w:szCs w:val="24"/>
          <w:lang w:val="en-US"/>
        </w:rPr>
      </w:pPr>
      <w:r w:rsidRPr="00AD1D6D">
        <w:rPr>
          <w:rFonts w:ascii="Calibri" w:hAnsi="Calibri" w:cs="Calibri"/>
          <w:color w:val="153D63" w:themeColor="text2" w:themeTint="E6"/>
          <w:sz w:val="24"/>
          <w:szCs w:val="24"/>
          <w:lang w:val="en-US"/>
        </w:rPr>
        <w:lastRenderedPageBreak/>
        <w:t>Following her graduation, Christina embarked on her teaching journey, instructing diverse groups and levels of students, ranging from foundational to Advanced 2, DDE, Licentiate, and Fellowship levels in both Modern Theatre and Imperial Ballet.</w:t>
      </w:r>
    </w:p>
    <w:p w14:paraId="310991D5" w14:textId="77777777" w:rsidR="00AD1D6D" w:rsidRPr="00AD1D6D" w:rsidRDefault="00AD1D6D" w:rsidP="00AD1D6D">
      <w:pPr>
        <w:rPr>
          <w:rFonts w:ascii="Calibri" w:hAnsi="Calibri" w:cs="Calibri"/>
          <w:color w:val="153D63" w:themeColor="text2" w:themeTint="E6"/>
          <w:sz w:val="24"/>
          <w:szCs w:val="24"/>
          <w:lang w:val="en-US"/>
        </w:rPr>
      </w:pPr>
      <w:r w:rsidRPr="00AD1D6D">
        <w:rPr>
          <w:rFonts w:ascii="Calibri" w:hAnsi="Calibri" w:cs="Calibri"/>
          <w:color w:val="153D63" w:themeColor="text2" w:themeTint="E6"/>
          <w:sz w:val="24"/>
          <w:szCs w:val="24"/>
          <w:lang w:val="en-US"/>
        </w:rPr>
        <w:t xml:space="preserve">As a </w:t>
      </w:r>
      <w:proofErr w:type="spellStart"/>
      <w:r w:rsidRPr="00AD1D6D">
        <w:rPr>
          <w:rFonts w:ascii="Calibri" w:hAnsi="Calibri" w:cs="Calibri"/>
          <w:color w:val="153D63" w:themeColor="text2" w:themeTint="E6"/>
          <w:sz w:val="24"/>
          <w:szCs w:val="24"/>
          <w:lang w:val="en-US"/>
        </w:rPr>
        <w:t>co-founder</w:t>
      </w:r>
      <w:proofErr w:type="spellEnd"/>
      <w:r w:rsidRPr="00AD1D6D">
        <w:rPr>
          <w:rFonts w:ascii="Calibri" w:hAnsi="Calibri" w:cs="Calibri"/>
          <w:color w:val="153D63" w:themeColor="text2" w:themeTint="E6"/>
          <w:sz w:val="24"/>
          <w:szCs w:val="24"/>
          <w:lang w:val="en-US"/>
        </w:rPr>
        <w:t xml:space="preserve"> and Director of Dance Texture, Christina spearheads a comprehensive, full-time professional training program designed for both dancers and dance teachers. This initiative is established in Athens, Greece.</w:t>
      </w:r>
    </w:p>
    <w:p w14:paraId="572C5632" w14:textId="77777777" w:rsidR="00AD1D6D" w:rsidRPr="00AD1D6D" w:rsidRDefault="00AD1D6D" w:rsidP="00AD1D6D">
      <w:pPr>
        <w:rPr>
          <w:rFonts w:ascii="Calibri" w:hAnsi="Calibri" w:cs="Calibri"/>
          <w:color w:val="153D63" w:themeColor="text2" w:themeTint="E6"/>
          <w:sz w:val="24"/>
          <w:szCs w:val="24"/>
          <w:lang w:val="en-US"/>
        </w:rPr>
      </w:pPr>
      <w:r w:rsidRPr="00AD1D6D">
        <w:rPr>
          <w:rFonts w:ascii="Calibri" w:hAnsi="Calibri" w:cs="Calibri"/>
          <w:color w:val="153D63" w:themeColor="text2" w:themeTint="E6"/>
          <w:sz w:val="24"/>
          <w:szCs w:val="24"/>
          <w:lang w:val="en-US"/>
        </w:rPr>
        <w:t xml:space="preserve">Christina’s achievements as a choreographer within the performing industry are equally remarkable. In 2000, she took on the role of assistant choreographer for </w:t>
      </w:r>
      <w:r w:rsidRPr="00AD1D6D">
        <w:rPr>
          <w:rFonts w:ascii="Calibri" w:hAnsi="Calibri" w:cs="Calibri"/>
          <w:color w:val="153D63" w:themeColor="text2" w:themeTint="E6"/>
          <w:sz w:val="24"/>
          <w:szCs w:val="24"/>
          <w:rtl/>
          <w:lang w:val="ar-SA"/>
        </w:rPr>
        <w:t>“</w:t>
      </w:r>
      <w:r w:rsidRPr="00AD1D6D">
        <w:rPr>
          <w:rFonts w:ascii="Calibri" w:hAnsi="Calibri" w:cs="Calibri"/>
          <w:color w:val="153D63" w:themeColor="text2" w:themeTint="E6"/>
          <w:sz w:val="24"/>
          <w:szCs w:val="24"/>
          <w:lang w:val="en-US"/>
        </w:rPr>
        <w:t xml:space="preserve">Joseph and the Amazing Technicolor Dream coat” directed by Gillian Gregory. Additionally, she served as an assistant choreographer in 2003 for </w:t>
      </w:r>
      <w:r w:rsidRPr="00AD1D6D">
        <w:rPr>
          <w:rFonts w:ascii="Calibri" w:hAnsi="Calibri" w:cs="Calibri"/>
          <w:color w:val="153D63" w:themeColor="text2" w:themeTint="E6"/>
          <w:sz w:val="24"/>
          <w:szCs w:val="24"/>
          <w:rtl/>
          <w:lang w:val="ar-SA"/>
        </w:rPr>
        <w:t>“</w:t>
      </w:r>
      <w:r w:rsidRPr="00AD1D6D">
        <w:rPr>
          <w:rFonts w:ascii="Calibri" w:hAnsi="Calibri" w:cs="Calibri"/>
          <w:color w:val="153D63" w:themeColor="text2" w:themeTint="E6"/>
          <w:sz w:val="24"/>
          <w:szCs w:val="24"/>
          <w:lang w:val="en-US"/>
        </w:rPr>
        <w:t xml:space="preserve">Victor-Victoria,” also directed by Gillian Gregory, and in the same year, contributed as an assistant choreographer to </w:t>
      </w:r>
      <w:r w:rsidRPr="00AD1D6D">
        <w:rPr>
          <w:rFonts w:ascii="Calibri" w:hAnsi="Calibri" w:cs="Calibri"/>
          <w:color w:val="153D63" w:themeColor="text2" w:themeTint="E6"/>
          <w:sz w:val="24"/>
          <w:szCs w:val="24"/>
          <w:rtl/>
          <w:lang w:val="ar-SA"/>
        </w:rPr>
        <w:t>“</w:t>
      </w:r>
      <w:r w:rsidRPr="00AD1D6D">
        <w:rPr>
          <w:rFonts w:ascii="Calibri" w:hAnsi="Calibri" w:cs="Calibri"/>
          <w:color w:val="153D63" w:themeColor="text2" w:themeTint="E6"/>
          <w:sz w:val="24"/>
          <w:szCs w:val="24"/>
          <w:lang w:val="en-US"/>
        </w:rPr>
        <w:t xml:space="preserve">Musical Nights,” directed by Derrick </w:t>
      </w:r>
      <w:proofErr w:type="spellStart"/>
      <w:r w:rsidRPr="00AD1D6D">
        <w:rPr>
          <w:rFonts w:ascii="Calibri" w:hAnsi="Calibri" w:cs="Calibri"/>
          <w:color w:val="153D63" w:themeColor="text2" w:themeTint="E6"/>
          <w:sz w:val="24"/>
          <w:szCs w:val="24"/>
          <w:lang w:val="en-US"/>
        </w:rPr>
        <w:t>Lassala</w:t>
      </w:r>
      <w:proofErr w:type="spellEnd"/>
      <w:r w:rsidRPr="00AD1D6D">
        <w:rPr>
          <w:rFonts w:ascii="Calibri" w:hAnsi="Calibri" w:cs="Calibri"/>
          <w:color w:val="153D63" w:themeColor="text2" w:themeTint="E6"/>
          <w:sz w:val="24"/>
          <w:szCs w:val="24"/>
          <w:lang w:val="en-US"/>
        </w:rPr>
        <w:t>.</w:t>
      </w:r>
    </w:p>
    <w:p w14:paraId="5AF39062" w14:textId="77777777" w:rsidR="00AD1D6D" w:rsidRPr="00AD1D6D" w:rsidRDefault="00AD1D6D" w:rsidP="00AD1D6D">
      <w:pPr>
        <w:rPr>
          <w:rFonts w:ascii="Calibri" w:hAnsi="Calibri" w:cs="Calibri"/>
          <w:color w:val="153D63" w:themeColor="text2" w:themeTint="E6"/>
          <w:sz w:val="24"/>
          <w:szCs w:val="24"/>
          <w:lang w:val="en-US"/>
        </w:rPr>
      </w:pPr>
      <w:bookmarkStart w:id="1" w:name="_Hlk148101036"/>
      <w:bookmarkEnd w:id="0"/>
      <w:r w:rsidRPr="00AD1D6D">
        <w:rPr>
          <w:rFonts w:ascii="Calibri" w:hAnsi="Calibri" w:cs="Calibri"/>
          <w:color w:val="153D63" w:themeColor="text2" w:themeTint="E6"/>
          <w:sz w:val="24"/>
          <w:szCs w:val="24"/>
          <w:lang w:val="en-US"/>
        </w:rPr>
        <w:t xml:space="preserve">From 2003 until the present day, Christina has been involved in choreographing as well as being a part of the production teams in major musical productions, theatre performances, dance group showcases, video clips, television programs, TV series, film, music stage productions, and music awards ceremonies in Athens. </w:t>
      </w:r>
    </w:p>
    <w:p w14:paraId="4CF6DFBC" w14:textId="77777777" w:rsidR="00AD1D6D" w:rsidRDefault="00AD1D6D" w:rsidP="00AE687C">
      <w:pPr>
        <w:spacing w:after="0"/>
        <w:rPr>
          <w:rFonts w:ascii="Calibri" w:hAnsi="Calibri" w:cs="Calibri"/>
          <w:color w:val="153D63" w:themeColor="text2" w:themeTint="E6"/>
          <w:sz w:val="24"/>
          <w:szCs w:val="24"/>
          <w:lang w:val="en-US"/>
        </w:rPr>
      </w:pPr>
      <w:r w:rsidRPr="00AD1D6D">
        <w:rPr>
          <w:rFonts w:ascii="Calibri" w:hAnsi="Calibri" w:cs="Calibri"/>
          <w:color w:val="153D63" w:themeColor="text2" w:themeTint="E6"/>
          <w:sz w:val="24"/>
          <w:szCs w:val="24"/>
          <w:lang w:val="en-US"/>
        </w:rPr>
        <w:t xml:space="preserve">In 2018 Christina was awarded the Imperial International Theatre Award. </w:t>
      </w:r>
      <w:bookmarkEnd w:id="1"/>
    </w:p>
    <w:p w14:paraId="18E7C139" w14:textId="77777777" w:rsidR="00AE687C" w:rsidRPr="00AD1D6D" w:rsidRDefault="00AE687C" w:rsidP="00AE687C">
      <w:pPr>
        <w:spacing w:after="0"/>
        <w:rPr>
          <w:rFonts w:ascii="Calibri" w:hAnsi="Calibri" w:cs="Calibri"/>
          <w:color w:val="153D63" w:themeColor="text2" w:themeTint="E6"/>
          <w:sz w:val="24"/>
          <w:szCs w:val="24"/>
          <w:lang w:val="en-US"/>
        </w:rPr>
      </w:pPr>
    </w:p>
    <w:p w14:paraId="6B27F69E" w14:textId="77777777" w:rsidR="00A00B78" w:rsidRPr="004446F8" w:rsidRDefault="00A00B78" w:rsidP="00AE687C">
      <w:pPr>
        <w:widowControl w:val="0"/>
        <w:autoSpaceDE w:val="0"/>
        <w:autoSpaceDN w:val="0"/>
        <w:spacing w:after="0" w:line="240" w:lineRule="auto"/>
        <w:outlineLvl w:val="0"/>
        <w:rPr>
          <w:rFonts w:ascii="Georgia" w:eastAsia="Georgia" w:hAnsi="Georgia" w:cs="Georgia"/>
          <w:b/>
          <w:bCs/>
          <w:color w:val="153D63" w:themeColor="text2" w:themeTint="E6"/>
          <w:kern w:val="0"/>
          <w:sz w:val="28"/>
          <w:szCs w:val="28"/>
          <w:lang w:val="en-US"/>
          <w14:ligatures w14:val="none"/>
        </w:rPr>
      </w:pPr>
      <w:r w:rsidRPr="004446F8">
        <w:rPr>
          <w:rFonts w:ascii="Georgia" w:eastAsia="Georgia" w:hAnsi="Georgia" w:cs="Georgia"/>
          <w:b/>
          <w:bCs/>
          <w:color w:val="153D63" w:themeColor="text2" w:themeTint="E6"/>
          <w:kern w:val="0"/>
          <w:sz w:val="28"/>
          <w:szCs w:val="28"/>
          <w:lang w:val="en-US"/>
          <w14:ligatures w14:val="none"/>
        </w:rPr>
        <w:t>Tom</w:t>
      </w:r>
      <w:r w:rsidRPr="004446F8">
        <w:rPr>
          <w:rFonts w:ascii="Georgia" w:eastAsia="Georgia" w:hAnsi="Georgia" w:cs="Georgia"/>
          <w:b/>
          <w:bCs/>
          <w:color w:val="153D63" w:themeColor="text2" w:themeTint="E6"/>
          <w:spacing w:val="-4"/>
          <w:kern w:val="0"/>
          <w:sz w:val="28"/>
          <w:szCs w:val="28"/>
          <w:lang w:val="en-US"/>
          <w14:ligatures w14:val="none"/>
        </w:rPr>
        <w:t xml:space="preserve"> </w:t>
      </w:r>
      <w:r w:rsidRPr="004446F8">
        <w:rPr>
          <w:rFonts w:ascii="Georgia" w:eastAsia="Georgia" w:hAnsi="Georgia" w:cs="Georgia"/>
          <w:b/>
          <w:bCs/>
          <w:color w:val="153D63" w:themeColor="text2" w:themeTint="E6"/>
          <w:kern w:val="0"/>
          <w:sz w:val="28"/>
          <w:szCs w:val="28"/>
          <w:lang w:val="en-US"/>
          <w14:ligatures w14:val="none"/>
        </w:rPr>
        <w:t>Hobden</w:t>
      </w:r>
    </w:p>
    <w:p w14:paraId="772D02AE" w14:textId="77777777" w:rsidR="00A00B78" w:rsidRPr="00A00B78" w:rsidRDefault="00A00B78" w:rsidP="00AE687C">
      <w:pPr>
        <w:widowControl w:val="0"/>
        <w:autoSpaceDE w:val="0"/>
        <w:autoSpaceDN w:val="0"/>
        <w:spacing w:after="0" w:line="240" w:lineRule="auto"/>
        <w:ind w:right="335"/>
        <w:rPr>
          <w:rFonts w:ascii="Calibri" w:eastAsia="Calibri" w:hAnsi="Calibri" w:cs="Calibri"/>
          <w:color w:val="153D63" w:themeColor="text2" w:themeTint="E6"/>
          <w:kern w:val="0"/>
          <w:sz w:val="24"/>
          <w:szCs w:val="24"/>
          <w:lang w:val="en-US"/>
          <w14:ligatures w14:val="none"/>
        </w:rPr>
      </w:pPr>
      <w:r w:rsidRPr="00A00B78">
        <w:rPr>
          <w:rFonts w:ascii="Calibri" w:eastAsia="Calibri" w:hAnsi="Calibri" w:cs="Calibri"/>
          <w:color w:val="153D63" w:themeColor="text2" w:themeTint="E6"/>
          <w:kern w:val="0"/>
          <w:sz w:val="24"/>
          <w:szCs w:val="24"/>
          <w:lang w:val="en-US"/>
          <w14:ligatures w14:val="none"/>
        </w:rPr>
        <w:t>Tom Hobden is a Suffolk-based independent choreographer, educator, mentor and</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founder and CEO of UNIT and has built a diverse and impressive career in the dance</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industry since 2002. He is regarded as a national leader in community dance practice</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and most known for his intergenerational performances, his mentoring and breadth of</w:t>
      </w:r>
      <w:r w:rsidRPr="00A00B78">
        <w:rPr>
          <w:rFonts w:ascii="Calibri" w:eastAsia="Calibri" w:hAnsi="Calibri" w:cs="Calibri"/>
          <w:color w:val="153D63" w:themeColor="text2" w:themeTint="E6"/>
          <w:spacing w:val="-5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knowledge across</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digital</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arts</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and</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creative</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businesses.</w:t>
      </w:r>
    </w:p>
    <w:p w14:paraId="14CCD403" w14:textId="77777777" w:rsidR="00A00B78" w:rsidRPr="00A00B78" w:rsidRDefault="00A00B78" w:rsidP="00A00B78">
      <w:pPr>
        <w:widowControl w:val="0"/>
        <w:autoSpaceDE w:val="0"/>
        <w:autoSpaceDN w:val="0"/>
        <w:spacing w:before="294" w:after="0" w:line="240" w:lineRule="auto"/>
        <w:ind w:right="335"/>
        <w:rPr>
          <w:rFonts w:ascii="Calibri" w:eastAsia="Calibri" w:hAnsi="Calibri" w:cs="Calibri"/>
          <w:color w:val="153D63" w:themeColor="text2" w:themeTint="E6"/>
          <w:kern w:val="0"/>
          <w:sz w:val="24"/>
          <w:szCs w:val="24"/>
          <w:lang w:val="en-US"/>
          <w14:ligatures w14:val="none"/>
        </w:rPr>
      </w:pPr>
      <w:r w:rsidRPr="00A00B78">
        <w:rPr>
          <w:rFonts w:ascii="Calibri" w:eastAsia="Calibri" w:hAnsi="Calibri" w:cs="Calibri"/>
          <w:color w:val="153D63" w:themeColor="text2" w:themeTint="E6"/>
          <w:kern w:val="0"/>
          <w:sz w:val="24"/>
          <w:szCs w:val="24"/>
          <w:lang w:val="en-US"/>
          <w14:ligatures w14:val="none"/>
        </w:rPr>
        <w:t xml:space="preserve">Within his role in </w:t>
      </w:r>
      <w:proofErr w:type="gramStart"/>
      <w:r w:rsidRPr="00A00B78">
        <w:rPr>
          <w:rFonts w:ascii="Calibri" w:eastAsia="Calibri" w:hAnsi="Calibri" w:cs="Calibri"/>
          <w:color w:val="153D63" w:themeColor="text2" w:themeTint="E6"/>
          <w:kern w:val="0"/>
          <w:sz w:val="24"/>
          <w:szCs w:val="24"/>
          <w:lang w:val="en-US"/>
          <w14:ligatures w14:val="none"/>
        </w:rPr>
        <w:t>UNIT</w:t>
      </w:r>
      <w:proofErr w:type="gramEnd"/>
      <w:r w:rsidRPr="00A00B78">
        <w:rPr>
          <w:rFonts w:ascii="Calibri" w:eastAsia="Calibri" w:hAnsi="Calibri" w:cs="Calibri"/>
          <w:color w:val="153D63" w:themeColor="text2" w:themeTint="E6"/>
          <w:kern w:val="0"/>
          <w:sz w:val="24"/>
          <w:szCs w:val="24"/>
          <w:lang w:val="en-US"/>
          <w14:ligatures w14:val="none"/>
        </w:rPr>
        <w:t xml:space="preserve"> he has created touring productions involving participatory casts,</w:t>
      </w:r>
      <w:r w:rsidRPr="00A00B78">
        <w:rPr>
          <w:rFonts w:ascii="Calibri" w:eastAsia="Calibri" w:hAnsi="Calibri" w:cs="Calibri"/>
          <w:color w:val="153D63" w:themeColor="text2" w:themeTint="E6"/>
          <w:spacing w:val="-5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standalone films presented in film festivals across Europe and creative learning projects</w:t>
      </w:r>
      <w:r w:rsidRPr="00A00B78">
        <w:rPr>
          <w:rFonts w:ascii="Calibri" w:eastAsia="Calibri" w:hAnsi="Calibri" w:cs="Calibri"/>
          <w:color w:val="153D63" w:themeColor="text2" w:themeTint="E6"/>
          <w:spacing w:val="-5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and consultancy for young dancers, graduates, and dance organisations as well a</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flourishing</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YouTube</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channel.</w:t>
      </w:r>
    </w:p>
    <w:p w14:paraId="10EE21E1" w14:textId="77777777" w:rsidR="00A00B78" w:rsidRPr="00A00B78" w:rsidRDefault="00A00B78" w:rsidP="00A00B78">
      <w:pPr>
        <w:widowControl w:val="0"/>
        <w:autoSpaceDE w:val="0"/>
        <w:autoSpaceDN w:val="0"/>
        <w:spacing w:after="0" w:line="240" w:lineRule="auto"/>
        <w:ind w:right="279"/>
        <w:rPr>
          <w:rFonts w:ascii="Calibri" w:eastAsia="Calibri" w:hAnsi="Calibri" w:cs="Calibri"/>
          <w:color w:val="153D63" w:themeColor="text2" w:themeTint="E6"/>
          <w:kern w:val="0"/>
          <w:sz w:val="24"/>
          <w:szCs w:val="24"/>
          <w:lang w:val="en-US"/>
          <w14:ligatures w14:val="none"/>
        </w:rPr>
      </w:pPr>
    </w:p>
    <w:p w14:paraId="1A965D5A" w14:textId="77777777" w:rsidR="00A00B78" w:rsidRPr="00A00B78" w:rsidRDefault="00A00B78" w:rsidP="00A00B78">
      <w:pPr>
        <w:widowControl w:val="0"/>
        <w:autoSpaceDE w:val="0"/>
        <w:autoSpaceDN w:val="0"/>
        <w:spacing w:after="0" w:line="240" w:lineRule="auto"/>
        <w:ind w:right="279"/>
        <w:rPr>
          <w:rFonts w:ascii="Calibri" w:eastAsia="Calibri" w:hAnsi="Calibri" w:cs="Calibri"/>
          <w:color w:val="153D63" w:themeColor="text2" w:themeTint="E6"/>
          <w:kern w:val="0"/>
          <w:sz w:val="24"/>
          <w:szCs w:val="24"/>
          <w:lang w:val="en-US"/>
          <w14:ligatures w14:val="none"/>
        </w:rPr>
      </w:pPr>
      <w:r w:rsidRPr="00A00B78">
        <w:rPr>
          <w:rFonts w:ascii="Calibri" w:eastAsia="Calibri" w:hAnsi="Calibri" w:cs="Calibri"/>
          <w:color w:val="153D63" w:themeColor="text2" w:themeTint="E6"/>
          <w:kern w:val="0"/>
          <w:sz w:val="24"/>
          <w:szCs w:val="24"/>
          <w:lang w:val="en-US"/>
          <w14:ligatures w14:val="none"/>
        </w:rPr>
        <w:t>Tom has significant experience in leading work with professional performers, dance</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educators, young people, FE and HE students, beginner and intermediate adults, older</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adults, young males, youth offenders and prison work as well as experience in inclusive</w:t>
      </w:r>
      <w:r w:rsidRPr="00A00B78">
        <w:rPr>
          <w:rFonts w:ascii="Calibri" w:eastAsia="Calibri" w:hAnsi="Calibri" w:cs="Calibri"/>
          <w:color w:val="153D63" w:themeColor="text2" w:themeTint="E6"/>
          <w:spacing w:val="-5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practice and</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health</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and</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wellbeing settings.</w:t>
      </w:r>
    </w:p>
    <w:p w14:paraId="15880A68" w14:textId="77777777" w:rsidR="00A00B78" w:rsidRPr="00A00B78" w:rsidRDefault="00A00B78" w:rsidP="00A00B78">
      <w:pPr>
        <w:widowControl w:val="0"/>
        <w:autoSpaceDE w:val="0"/>
        <w:autoSpaceDN w:val="0"/>
        <w:spacing w:after="0" w:line="240" w:lineRule="auto"/>
        <w:ind w:right="248"/>
        <w:rPr>
          <w:rFonts w:ascii="Calibri" w:eastAsia="Calibri" w:hAnsi="Calibri" w:cs="Calibri"/>
          <w:color w:val="153D63" w:themeColor="text2" w:themeTint="E6"/>
          <w:kern w:val="0"/>
          <w:sz w:val="24"/>
          <w:szCs w:val="24"/>
          <w:lang w:val="en-US"/>
          <w14:ligatures w14:val="none"/>
        </w:rPr>
      </w:pPr>
    </w:p>
    <w:p w14:paraId="1F0400EA" w14:textId="77777777" w:rsidR="00A00B78" w:rsidRPr="00A00B78" w:rsidRDefault="00A00B78" w:rsidP="00A00B78">
      <w:pPr>
        <w:widowControl w:val="0"/>
        <w:autoSpaceDE w:val="0"/>
        <w:autoSpaceDN w:val="0"/>
        <w:spacing w:after="0" w:line="240" w:lineRule="auto"/>
        <w:ind w:right="248"/>
        <w:rPr>
          <w:rFonts w:ascii="Calibri" w:eastAsia="Calibri" w:hAnsi="Calibri" w:cs="Calibri"/>
          <w:color w:val="153D63" w:themeColor="text2" w:themeTint="E6"/>
          <w:kern w:val="0"/>
          <w:sz w:val="24"/>
          <w:szCs w:val="24"/>
          <w:lang w:val="en-US"/>
          <w14:ligatures w14:val="none"/>
        </w:rPr>
      </w:pPr>
      <w:r w:rsidRPr="00A00B78">
        <w:rPr>
          <w:rFonts w:ascii="Calibri" w:eastAsia="Calibri" w:hAnsi="Calibri" w:cs="Calibri"/>
          <w:color w:val="153D63" w:themeColor="text2" w:themeTint="E6"/>
          <w:kern w:val="0"/>
          <w:sz w:val="24"/>
          <w:szCs w:val="24"/>
          <w:lang w:val="en-US"/>
          <w14:ligatures w14:val="none"/>
        </w:rPr>
        <w:t xml:space="preserve">As an educator and </w:t>
      </w:r>
      <w:proofErr w:type="gramStart"/>
      <w:r w:rsidRPr="00A00B78">
        <w:rPr>
          <w:rFonts w:ascii="Calibri" w:eastAsia="Calibri" w:hAnsi="Calibri" w:cs="Calibri"/>
          <w:color w:val="153D63" w:themeColor="text2" w:themeTint="E6"/>
          <w:kern w:val="0"/>
          <w:sz w:val="24"/>
          <w:szCs w:val="24"/>
          <w:lang w:val="en-US"/>
          <w14:ligatures w14:val="none"/>
        </w:rPr>
        <w:t>choreographer</w:t>
      </w:r>
      <w:proofErr w:type="gramEnd"/>
      <w:r w:rsidRPr="00A00B78">
        <w:rPr>
          <w:rFonts w:ascii="Calibri" w:eastAsia="Calibri" w:hAnsi="Calibri" w:cs="Calibri"/>
          <w:color w:val="153D63" w:themeColor="text2" w:themeTint="E6"/>
          <w:kern w:val="0"/>
          <w:sz w:val="24"/>
          <w:szCs w:val="24"/>
          <w:lang w:val="en-US"/>
          <w14:ligatures w14:val="none"/>
        </w:rPr>
        <w:t xml:space="preserve"> he has worked on behalf of organisations including</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 xml:space="preserve">the New Adventures, Royal Ballet School, Royal Opera House, Ballet </w:t>
      </w:r>
      <w:proofErr w:type="spellStart"/>
      <w:r w:rsidRPr="00A00B78">
        <w:rPr>
          <w:rFonts w:ascii="Calibri" w:eastAsia="Calibri" w:hAnsi="Calibri" w:cs="Calibri"/>
          <w:color w:val="153D63" w:themeColor="text2" w:themeTint="E6"/>
          <w:kern w:val="0"/>
          <w:sz w:val="24"/>
          <w:szCs w:val="24"/>
          <w:lang w:val="en-US"/>
          <w14:ligatures w14:val="none"/>
        </w:rPr>
        <w:t>Boyz</w:t>
      </w:r>
      <w:proofErr w:type="spellEnd"/>
      <w:r w:rsidRPr="00A00B78">
        <w:rPr>
          <w:rFonts w:ascii="Calibri" w:eastAsia="Calibri" w:hAnsi="Calibri" w:cs="Calibri"/>
          <w:color w:val="153D63" w:themeColor="text2" w:themeTint="E6"/>
          <w:kern w:val="0"/>
          <w:sz w:val="24"/>
          <w:szCs w:val="24"/>
          <w:lang w:val="en-US"/>
          <w14:ligatures w14:val="none"/>
        </w:rPr>
        <w:t>, Dance East,</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Stopgap</w:t>
      </w:r>
      <w:r w:rsidRPr="00A00B78">
        <w:rPr>
          <w:rFonts w:ascii="Calibri" w:eastAsia="Calibri" w:hAnsi="Calibri" w:cs="Calibri"/>
          <w:color w:val="153D63" w:themeColor="text2" w:themeTint="E6"/>
          <w:spacing w:val="-4"/>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Dance,</w:t>
      </w:r>
      <w:r w:rsidRPr="00A00B78">
        <w:rPr>
          <w:rFonts w:ascii="Calibri" w:eastAsia="Calibri" w:hAnsi="Calibri" w:cs="Calibri"/>
          <w:color w:val="153D63" w:themeColor="text2" w:themeTint="E6"/>
          <w:spacing w:val="-5"/>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Studio</w:t>
      </w:r>
      <w:r w:rsidRPr="00A00B78">
        <w:rPr>
          <w:rFonts w:ascii="Calibri" w:eastAsia="Calibri" w:hAnsi="Calibri" w:cs="Calibri"/>
          <w:color w:val="153D63" w:themeColor="text2" w:themeTint="E6"/>
          <w:spacing w:val="-6"/>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Wayne</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McGregor,</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One</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Dance</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UK,</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Suffolk</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Art</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link,</w:t>
      </w:r>
      <w:r w:rsidRPr="00A00B78">
        <w:rPr>
          <w:rFonts w:ascii="Calibri" w:eastAsia="Calibri" w:hAnsi="Calibri" w:cs="Calibri"/>
          <w:color w:val="153D63" w:themeColor="text2" w:themeTint="E6"/>
          <w:spacing w:val="-5"/>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Dance</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United,</w:t>
      </w:r>
      <w:r w:rsidRPr="00A00B78">
        <w:rPr>
          <w:rFonts w:ascii="Calibri" w:eastAsia="Calibri" w:hAnsi="Calibri" w:cs="Calibri"/>
          <w:color w:val="153D63" w:themeColor="text2" w:themeTint="E6"/>
          <w:spacing w:val="-5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Trinity Laban, Big Dance, Imperial Society of Teachers of Dancing, University of Suffolk.</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Tom has also had the opportunity to work alongside: Matthias Spurling, Tom Dale, New</w:t>
      </w:r>
      <w:r w:rsidRPr="00A00B78">
        <w:rPr>
          <w:rFonts w:ascii="Calibri" w:eastAsia="Calibri" w:hAnsi="Calibri" w:cs="Calibri"/>
          <w:color w:val="153D63" w:themeColor="text2" w:themeTint="E6"/>
          <w:spacing w:val="-5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 xml:space="preserve">Art Club, Darren Ellis, Jasmin </w:t>
      </w:r>
      <w:proofErr w:type="spellStart"/>
      <w:r w:rsidRPr="00A00B78">
        <w:rPr>
          <w:rFonts w:ascii="Calibri" w:eastAsia="Calibri" w:hAnsi="Calibri" w:cs="Calibri"/>
          <w:color w:val="153D63" w:themeColor="text2" w:themeTint="E6"/>
          <w:kern w:val="0"/>
          <w:sz w:val="24"/>
          <w:szCs w:val="24"/>
          <w:lang w:val="en-US"/>
          <w14:ligatures w14:val="none"/>
        </w:rPr>
        <w:t>Varidimon</w:t>
      </w:r>
      <w:proofErr w:type="spellEnd"/>
      <w:r w:rsidRPr="00A00B78">
        <w:rPr>
          <w:rFonts w:ascii="Calibri" w:eastAsia="Calibri" w:hAnsi="Calibri" w:cs="Calibri"/>
          <w:color w:val="153D63" w:themeColor="text2" w:themeTint="E6"/>
          <w:kern w:val="0"/>
          <w:sz w:val="24"/>
          <w:szCs w:val="24"/>
          <w:lang w:val="en-US"/>
          <w14:ligatures w14:val="none"/>
        </w:rPr>
        <w:t xml:space="preserve"> Company, Luca Silvestrini, Etta Murfitt, </w:t>
      </w:r>
      <w:proofErr w:type="spellStart"/>
      <w:r w:rsidRPr="00A00B78">
        <w:rPr>
          <w:rFonts w:ascii="Calibri" w:eastAsia="Calibri" w:hAnsi="Calibri" w:cs="Calibri"/>
          <w:color w:val="153D63" w:themeColor="text2" w:themeTint="E6"/>
          <w:kern w:val="0"/>
          <w:sz w:val="24"/>
          <w:szCs w:val="24"/>
          <w:lang w:val="en-US"/>
          <w14:ligatures w14:val="none"/>
        </w:rPr>
        <w:t>Hofesh</w:t>
      </w:r>
      <w:proofErr w:type="spellEnd"/>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Schecter Company, Gecko Theatre, Alexander Whitley amongst others. Tom was</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 xml:space="preserve">associate artist at Dance East (2015 - 2017) </w:t>
      </w:r>
      <w:proofErr w:type="spellStart"/>
      <w:r w:rsidRPr="00A00B78">
        <w:rPr>
          <w:rFonts w:ascii="Calibri" w:eastAsia="Calibri" w:hAnsi="Calibri" w:cs="Calibri"/>
          <w:color w:val="153D63" w:themeColor="text2" w:themeTint="E6"/>
          <w:kern w:val="0"/>
          <w:sz w:val="24"/>
          <w:szCs w:val="24"/>
          <w:lang w:val="en-US"/>
          <w14:ligatures w14:val="none"/>
        </w:rPr>
        <w:t>Questlab</w:t>
      </w:r>
      <w:proofErr w:type="spellEnd"/>
      <w:r w:rsidRPr="00A00B78">
        <w:rPr>
          <w:rFonts w:ascii="Calibri" w:eastAsia="Calibri" w:hAnsi="Calibri" w:cs="Calibri"/>
          <w:color w:val="153D63" w:themeColor="text2" w:themeTint="E6"/>
          <w:kern w:val="0"/>
          <w:sz w:val="24"/>
          <w:szCs w:val="24"/>
          <w:lang w:val="en-US"/>
          <w14:ligatures w14:val="none"/>
        </w:rPr>
        <w:t xml:space="preserve"> Artist for Studio Wayne</w:t>
      </w:r>
      <w:r w:rsidRPr="00A00B78">
        <w:rPr>
          <w:rFonts w:ascii="Calibri" w:eastAsia="Calibri" w:hAnsi="Calibri" w:cs="Calibri"/>
          <w:color w:val="153D63" w:themeColor="text2" w:themeTint="E6"/>
          <w:spacing w:val="1"/>
          <w:kern w:val="0"/>
          <w:sz w:val="24"/>
          <w:szCs w:val="24"/>
          <w:lang w:val="en-US"/>
          <w14:ligatures w14:val="none"/>
        </w:rPr>
        <w:t xml:space="preserve"> </w:t>
      </w:r>
      <w:proofErr w:type="spellStart"/>
      <w:r w:rsidRPr="00A00B78">
        <w:rPr>
          <w:rFonts w:ascii="Calibri" w:eastAsia="Calibri" w:hAnsi="Calibri" w:cs="Calibri"/>
          <w:color w:val="153D63" w:themeColor="text2" w:themeTint="E6"/>
          <w:kern w:val="0"/>
          <w:sz w:val="24"/>
          <w:szCs w:val="24"/>
          <w:lang w:val="en-US"/>
          <w14:ligatures w14:val="none"/>
        </w:rPr>
        <w:t>MacGregror</w:t>
      </w:r>
      <w:proofErr w:type="spellEnd"/>
      <w:r w:rsidRPr="00A00B78">
        <w:rPr>
          <w:rFonts w:ascii="Calibri" w:eastAsia="Calibri" w:hAnsi="Calibri" w:cs="Calibri"/>
          <w:color w:val="153D63" w:themeColor="text2" w:themeTint="E6"/>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lastRenderedPageBreak/>
        <w:t>(2018 - 2020) and Clore Short Course graduate (2017) and Guildhall</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Creative</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Entrepreneur</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(2019</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2020)</w:t>
      </w:r>
    </w:p>
    <w:p w14:paraId="77A3CF45" w14:textId="77777777" w:rsidR="00A00B78" w:rsidRPr="00A00B78" w:rsidRDefault="00A00B78" w:rsidP="00A00B78">
      <w:pPr>
        <w:widowControl w:val="0"/>
        <w:autoSpaceDE w:val="0"/>
        <w:autoSpaceDN w:val="0"/>
        <w:spacing w:after="0" w:line="240" w:lineRule="auto"/>
        <w:ind w:right="183"/>
        <w:rPr>
          <w:rFonts w:ascii="Calibri" w:eastAsia="Calibri" w:hAnsi="Calibri" w:cs="Calibri"/>
          <w:color w:val="153D63" w:themeColor="text2" w:themeTint="E6"/>
          <w:kern w:val="0"/>
          <w:sz w:val="23"/>
          <w:szCs w:val="24"/>
          <w:lang w:val="en-US"/>
          <w14:ligatures w14:val="none"/>
        </w:rPr>
      </w:pPr>
    </w:p>
    <w:p w14:paraId="01A337C5" w14:textId="7A26614C" w:rsidR="00350637" w:rsidRPr="00A00B78" w:rsidRDefault="00A00B78" w:rsidP="00A00B78">
      <w:pPr>
        <w:widowControl w:val="0"/>
        <w:autoSpaceDE w:val="0"/>
        <w:autoSpaceDN w:val="0"/>
        <w:spacing w:after="0" w:line="240" w:lineRule="auto"/>
        <w:ind w:right="183"/>
        <w:rPr>
          <w:rFonts w:ascii="Calibri" w:eastAsia="Calibri" w:hAnsi="Calibri" w:cs="Calibri"/>
          <w:color w:val="153D63" w:themeColor="text2" w:themeTint="E6"/>
          <w:kern w:val="0"/>
          <w:sz w:val="24"/>
          <w:szCs w:val="24"/>
          <w:lang w:val="en-US"/>
          <w14:ligatures w14:val="none"/>
        </w:rPr>
      </w:pPr>
      <w:r w:rsidRPr="00A00B78">
        <w:rPr>
          <w:rFonts w:ascii="Calibri" w:eastAsia="Calibri" w:hAnsi="Calibri" w:cs="Calibri"/>
          <w:color w:val="153D63" w:themeColor="text2" w:themeTint="E6"/>
          <w:kern w:val="0"/>
          <w:sz w:val="24"/>
          <w:szCs w:val="24"/>
          <w:lang w:val="en-US"/>
          <w14:ligatures w14:val="none"/>
        </w:rPr>
        <w:t>Most significantly in his career Tom has led five large scale (250+ participants)</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 xml:space="preserve">intergenerational performances, curated </w:t>
      </w:r>
      <w:proofErr w:type="spellStart"/>
      <w:proofErr w:type="gramStart"/>
      <w:r w:rsidRPr="00A00B78">
        <w:rPr>
          <w:rFonts w:ascii="Calibri" w:eastAsia="Calibri" w:hAnsi="Calibri" w:cs="Calibri"/>
          <w:color w:val="153D63" w:themeColor="text2" w:themeTint="E6"/>
          <w:kern w:val="0"/>
          <w:sz w:val="24"/>
          <w:szCs w:val="24"/>
          <w:lang w:val="en-US"/>
          <w14:ligatures w14:val="none"/>
        </w:rPr>
        <w:t>Re:bourne’s</w:t>
      </w:r>
      <w:proofErr w:type="spellEnd"/>
      <w:proofErr w:type="gramEnd"/>
      <w:r w:rsidRPr="00A00B78">
        <w:rPr>
          <w:rFonts w:ascii="Calibri" w:eastAsia="Calibri" w:hAnsi="Calibri" w:cs="Calibri"/>
          <w:color w:val="153D63" w:themeColor="text2" w:themeTint="E6"/>
          <w:kern w:val="0"/>
          <w:sz w:val="24"/>
          <w:szCs w:val="24"/>
          <w:lang w:val="en-US"/>
          <w14:ligatures w14:val="none"/>
        </w:rPr>
        <w:t xml:space="preserve"> ‘Overture’ Programme (A national</w:t>
      </w:r>
      <w:r w:rsidRPr="00A00B78">
        <w:rPr>
          <w:rFonts w:ascii="Calibri" w:eastAsia="Calibri" w:hAnsi="Calibri" w:cs="Calibri"/>
          <w:color w:val="153D63" w:themeColor="text2" w:themeTint="E6"/>
          <w:spacing w:val="-5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CPD programme for young leading community artists) and is a lead artist on the Chance</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to</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Dance</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programme</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for</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the Royal Opera House.</w:t>
      </w:r>
    </w:p>
    <w:p w14:paraId="3998EEA4" w14:textId="77777777" w:rsidR="00A00B78" w:rsidRPr="00A00B78" w:rsidRDefault="00A00B78" w:rsidP="00A00B78">
      <w:pPr>
        <w:widowControl w:val="0"/>
        <w:autoSpaceDE w:val="0"/>
        <w:autoSpaceDN w:val="0"/>
        <w:spacing w:after="0" w:line="240" w:lineRule="auto"/>
        <w:ind w:right="213"/>
        <w:rPr>
          <w:rFonts w:ascii="Calibri" w:eastAsia="Calibri" w:hAnsi="Calibri" w:cs="Calibri"/>
          <w:color w:val="153D63" w:themeColor="text2" w:themeTint="E6"/>
          <w:kern w:val="0"/>
          <w:sz w:val="24"/>
          <w:szCs w:val="24"/>
          <w:lang w:val="en-US"/>
          <w14:ligatures w14:val="none"/>
        </w:rPr>
      </w:pPr>
    </w:p>
    <w:p w14:paraId="3B07CEF6" w14:textId="77777777" w:rsidR="00A00B78" w:rsidRPr="00A00B78" w:rsidRDefault="00A00B78" w:rsidP="00A00B78">
      <w:pPr>
        <w:widowControl w:val="0"/>
        <w:autoSpaceDE w:val="0"/>
        <w:autoSpaceDN w:val="0"/>
        <w:spacing w:after="0" w:line="240" w:lineRule="auto"/>
        <w:ind w:right="213"/>
        <w:rPr>
          <w:rFonts w:ascii="Calibri" w:eastAsia="Calibri" w:hAnsi="Calibri" w:cs="Calibri"/>
          <w:color w:val="153D63" w:themeColor="text2" w:themeTint="E6"/>
          <w:kern w:val="0"/>
          <w:sz w:val="24"/>
          <w:szCs w:val="24"/>
          <w:lang w:val="en-US"/>
          <w14:ligatures w14:val="none"/>
        </w:rPr>
      </w:pPr>
      <w:r w:rsidRPr="00A00B78">
        <w:rPr>
          <w:rFonts w:ascii="Calibri" w:eastAsia="Calibri" w:hAnsi="Calibri" w:cs="Calibri"/>
          <w:color w:val="153D63" w:themeColor="text2" w:themeTint="E6"/>
          <w:kern w:val="0"/>
          <w:sz w:val="24"/>
          <w:szCs w:val="24"/>
          <w:lang w:val="en-US"/>
          <w14:ligatures w14:val="none"/>
        </w:rPr>
        <w:t>'When I think of the Imperial Society of Teachers of Dancing’s ecology I think of its</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ambitious</w:t>
      </w:r>
      <w:r w:rsidRPr="00A00B78">
        <w:rPr>
          <w:rFonts w:ascii="Calibri" w:eastAsia="Calibri" w:hAnsi="Calibri" w:cs="Calibri"/>
          <w:color w:val="153D63" w:themeColor="text2" w:themeTint="E6"/>
          <w:spacing w:val="-4"/>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vision,</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its</w:t>
      </w:r>
      <w:r w:rsidRPr="00A00B78">
        <w:rPr>
          <w:rFonts w:ascii="Calibri" w:eastAsia="Calibri" w:hAnsi="Calibri" w:cs="Calibri"/>
          <w:color w:val="153D63" w:themeColor="text2" w:themeTint="E6"/>
          <w:spacing w:val="-4"/>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dynamic</w:t>
      </w:r>
      <w:r w:rsidRPr="00A00B78">
        <w:rPr>
          <w:rFonts w:ascii="Calibri" w:eastAsia="Calibri" w:hAnsi="Calibri" w:cs="Calibri"/>
          <w:color w:val="153D63" w:themeColor="text2" w:themeTint="E6"/>
          <w:spacing w:val="-4"/>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management</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and</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its</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dedicated</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members</w:t>
      </w:r>
      <w:r w:rsidRPr="00A00B78">
        <w:rPr>
          <w:rFonts w:ascii="Calibri" w:eastAsia="Calibri" w:hAnsi="Calibri" w:cs="Calibri"/>
          <w:color w:val="153D63" w:themeColor="text2" w:themeTint="E6"/>
          <w:spacing w:val="-4"/>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and</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education</w:t>
      </w:r>
      <w:r w:rsidRPr="00A00B78">
        <w:rPr>
          <w:rFonts w:ascii="Calibri" w:eastAsia="Calibri" w:hAnsi="Calibri" w:cs="Calibri"/>
          <w:color w:val="153D63" w:themeColor="text2" w:themeTint="E6"/>
          <w:spacing w:val="-5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staff, all leading to an aspirational dance organisation and society. When considering</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becoming a trustee I am always looking to see where both my values and vision align</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and</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how I</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might</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be</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able</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to add</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value</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to</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the</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board</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and</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organisation</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with</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support, provocation and growing networks. With Ginny Brown’s innovative new vision for the</w:t>
      </w:r>
      <w:r w:rsidRPr="00A00B78">
        <w:rPr>
          <w:rFonts w:ascii="Calibri" w:eastAsia="Calibri" w:hAnsi="Calibri" w:cs="Calibri"/>
          <w:color w:val="153D63" w:themeColor="text2" w:themeTint="E6"/>
          <w:spacing w:val="-5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Society combined with long standing history of excellence I could not think better</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 xml:space="preserve">organisation in which to support through a </w:t>
      </w:r>
      <w:proofErr w:type="gramStart"/>
      <w:r w:rsidRPr="00A00B78">
        <w:rPr>
          <w:rFonts w:ascii="Calibri" w:eastAsia="Calibri" w:hAnsi="Calibri" w:cs="Calibri"/>
          <w:color w:val="153D63" w:themeColor="text2" w:themeTint="E6"/>
          <w:kern w:val="0"/>
          <w:sz w:val="24"/>
          <w:szCs w:val="24"/>
          <w:lang w:val="en-US"/>
          <w14:ligatures w14:val="none"/>
        </w:rPr>
        <w:t>trustees</w:t>
      </w:r>
      <w:proofErr w:type="gramEnd"/>
      <w:r w:rsidRPr="00A00B78">
        <w:rPr>
          <w:rFonts w:ascii="Calibri" w:eastAsia="Calibri" w:hAnsi="Calibri" w:cs="Calibri"/>
          <w:color w:val="153D63" w:themeColor="text2" w:themeTint="E6"/>
          <w:kern w:val="0"/>
          <w:sz w:val="24"/>
          <w:szCs w:val="24"/>
          <w:lang w:val="en-US"/>
          <w14:ligatures w14:val="none"/>
        </w:rPr>
        <w:t xml:space="preserve"> role. With my long-standing</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experience in community, education and independent dance at a national level, I</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recognised</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my</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potential</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to support</w:t>
      </w:r>
      <w:r w:rsidRPr="00A00B78">
        <w:rPr>
          <w:rFonts w:ascii="Calibri" w:eastAsia="Calibri" w:hAnsi="Calibri" w:cs="Calibri"/>
          <w:color w:val="153D63" w:themeColor="text2" w:themeTint="E6"/>
          <w:spacing w:val="-2"/>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the society</w:t>
      </w:r>
      <w:r w:rsidRPr="00A00B78">
        <w:rPr>
          <w:rFonts w:ascii="Calibri" w:eastAsia="Calibri" w:hAnsi="Calibri" w:cs="Calibri"/>
          <w:color w:val="153D63" w:themeColor="text2" w:themeTint="E6"/>
          <w:spacing w:val="-3"/>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with its</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growing</w:t>
      </w:r>
      <w:r w:rsidRPr="00A00B78">
        <w:rPr>
          <w:rFonts w:ascii="Calibri" w:eastAsia="Calibri" w:hAnsi="Calibri" w:cs="Calibri"/>
          <w:color w:val="153D63" w:themeColor="text2" w:themeTint="E6"/>
          <w:spacing w:val="-1"/>
          <w:kern w:val="0"/>
          <w:sz w:val="24"/>
          <w:szCs w:val="24"/>
          <w:lang w:val="en-US"/>
          <w14:ligatures w14:val="none"/>
        </w:rPr>
        <w:t xml:space="preserve"> </w:t>
      </w:r>
      <w:r w:rsidRPr="00A00B78">
        <w:rPr>
          <w:rFonts w:ascii="Calibri" w:eastAsia="Calibri" w:hAnsi="Calibri" w:cs="Calibri"/>
          <w:color w:val="153D63" w:themeColor="text2" w:themeTint="E6"/>
          <w:kern w:val="0"/>
          <w:sz w:val="24"/>
          <w:szCs w:val="24"/>
          <w:lang w:val="en-US"/>
          <w14:ligatures w14:val="none"/>
        </w:rPr>
        <w:t>future.'</w:t>
      </w:r>
    </w:p>
    <w:p w14:paraId="0B4E597D" w14:textId="77777777" w:rsidR="00786E80" w:rsidRPr="00AE687C" w:rsidRDefault="00786E80" w:rsidP="00AE687C">
      <w:pPr>
        <w:spacing w:after="0"/>
        <w:rPr>
          <w:color w:val="153D63" w:themeColor="text2" w:themeTint="E6"/>
        </w:rPr>
      </w:pPr>
    </w:p>
    <w:p w14:paraId="0780D10F" w14:textId="77777777" w:rsidR="00350637" w:rsidRPr="004446F8" w:rsidRDefault="00350637" w:rsidP="00AE687C">
      <w:pPr>
        <w:widowControl w:val="0"/>
        <w:autoSpaceDE w:val="0"/>
        <w:autoSpaceDN w:val="0"/>
        <w:spacing w:after="0" w:line="240" w:lineRule="auto"/>
        <w:jc w:val="both"/>
        <w:outlineLvl w:val="0"/>
        <w:rPr>
          <w:rFonts w:ascii="Georgia" w:eastAsia="Georgia" w:hAnsi="Georgia" w:cs="Georgia"/>
          <w:b/>
          <w:bCs/>
          <w:color w:val="153D63" w:themeColor="text2" w:themeTint="E6"/>
          <w:kern w:val="0"/>
          <w:sz w:val="28"/>
          <w:szCs w:val="28"/>
          <w:lang w:val="en-US"/>
          <w14:ligatures w14:val="none"/>
        </w:rPr>
      </w:pPr>
      <w:r w:rsidRPr="004446F8">
        <w:rPr>
          <w:rFonts w:ascii="Georgia" w:eastAsia="Georgia" w:hAnsi="Georgia" w:cs="Georgia"/>
          <w:b/>
          <w:bCs/>
          <w:color w:val="153D63" w:themeColor="text2" w:themeTint="E6"/>
          <w:kern w:val="0"/>
          <w:sz w:val="28"/>
          <w:szCs w:val="28"/>
          <w:lang w:val="en-US"/>
          <w14:ligatures w14:val="none"/>
        </w:rPr>
        <w:t>Jeremy</w:t>
      </w:r>
      <w:r w:rsidRPr="004446F8">
        <w:rPr>
          <w:rFonts w:ascii="Georgia" w:eastAsia="Georgia" w:hAnsi="Georgia" w:cs="Georgia"/>
          <w:b/>
          <w:bCs/>
          <w:color w:val="153D63" w:themeColor="text2" w:themeTint="E6"/>
          <w:spacing w:val="-5"/>
          <w:kern w:val="0"/>
          <w:sz w:val="28"/>
          <w:szCs w:val="28"/>
          <w:lang w:val="en-US"/>
          <w14:ligatures w14:val="none"/>
        </w:rPr>
        <w:t xml:space="preserve"> </w:t>
      </w:r>
      <w:r w:rsidRPr="004446F8">
        <w:rPr>
          <w:rFonts w:ascii="Georgia" w:eastAsia="Georgia" w:hAnsi="Georgia" w:cs="Georgia"/>
          <w:b/>
          <w:bCs/>
          <w:color w:val="153D63" w:themeColor="text2" w:themeTint="E6"/>
          <w:kern w:val="0"/>
          <w:sz w:val="28"/>
          <w:szCs w:val="28"/>
          <w:lang w:val="en-US"/>
          <w14:ligatures w14:val="none"/>
        </w:rPr>
        <w:t>Kean</w:t>
      </w:r>
      <w:r w:rsidRPr="004446F8">
        <w:rPr>
          <w:rFonts w:ascii="Georgia" w:eastAsia="Georgia" w:hAnsi="Georgia" w:cs="Georgia"/>
          <w:b/>
          <w:bCs/>
          <w:color w:val="153D63" w:themeColor="text2" w:themeTint="E6"/>
          <w:spacing w:val="-2"/>
          <w:kern w:val="0"/>
          <w:sz w:val="28"/>
          <w:szCs w:val="28"/>
          <w:lang w:val="en-US"/>
          <w14:ligatures w14:val="none"/>
        </w:rPr>
        <w:t xml:space="preserve"> </w:t>
      </w:r>
      <w:r w:rsidRPr="004446F8">
        <w:rPr>
          <w:rFonts w:ascii="Georgia" w:eastAsia="Georgia" w:hAnsi="Georgia" w:cs="Georgia"/>
          <w:b/>
          <w:bCs/>
          <w:color w:val="153D63" w:themeColor="text2" w:themeTint="E6"/>
          <w:kern w:val="0"/>
          <w:sz w:val="28"/>
          <w:szCs w:val="28"/>
          <w:lang w:val="en-US"/>
          <w14:ligatures w14:val="none"/>
        </w:rPr>
        <w:t>FCCA</w:t>
      </w:r>
    </w:p>
    <w:p w14:paraId="73E0D608" w14:textId="77777777" w:rsidR="00350637" w:rsidRPr="00350637" w:rsidRDefault="00350637" w:rsidP="00AE687C">
      <w:pPr>
        <w:widowControl w:val="0"/>
        <w:autoSpaceDE w:val="0"/>
        <w:autoSpaceDN w:val="0"/>
        <w:spacing w:after="0" w:line="240" w:lineRule="auto"/>
        <w:ind w:right="195"/>
        <w:jc w:val="both"/>
        <w:rPr>
          <w:rFonts w:ascii="Calibri" w:eastAsia="Calibri" w:hAnsi="Calibri" w:cs="Calibri"/>
          <w:color w:val="153D63" w:themeColor="text2" w:themeTint="E6"/>
          <w:kern w:val="0"/>
          <w:sz w:val="24"/>
          <w:szCs w:val="24"/>
          <w:lang w:val="en-US"/>
          <w14:ligatures w14:val="none"/>
        </w:rPr>
      </w:pPr>
      <w:r w:rsidRPr="00350637">
        <w:rPr>
          <w:rFonts w:ascii="Calibri" w:eastAsia="Calibri" w:hAnsi="Calibri" w:cs="Calibri"/>
          <w:color w:val="153D63" w:themeColor="text2" w:themeTint="E6"/>
          <w:kern w:val="0"/>
          <w:sz w:val="24"/>
          <w:szCs w:val="24"/>
          <w:lang w:val="en-US"/>
          <w14:ligatures w14:val="none"/>
        </w:rPr>
        <w:t>Jeremy was born in Buckinghamshire and educated at Rugby School.</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He first worked on</w:t>
      </w:r>
      <w:r w:rsidRPr="00350637">
        <w:rPr>
          <w:rFonts w:ascii="Calibri" w:eastAsia="Calibri" w:hAnsi="Calibri" w:cs="Calibri"/>
          <w:color w:val="153D63" w:themeColor="text2" w:themeTint="E6"/>
          <w:spacing w:val="-5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the floor of the Stock Exchange for Akroyd &amp; Smithers in the early 1970’s before leaving</w:t>
      </w:r>
      <w:r w:rsidRPr="00350637">
        <w:rPr>
          <w:rFonts w:ascii="Calibri" w:eastAsia="Calibri" w:hAnsi="Calibri" w:cs="Calibri"/>
          <w:color w:val="153D63" w:themeColor="text2" w:themeTint="E6"/>
          <w:spacing w:val="-5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the</w:t>
      </w:r>
      <w:r w:rsidRPr="00350637">
        <w:rPr>
          <w:rFonts w:ascii="Calibri" w:eastAsia="Calibri" w:hAnsi="Calibri" w:cs="Calibri"/>
          <w:color w:val="153D63" w:themeColor="text2" w:themeTint="E6"/>
          <w:spacing w:val="-3"/>
          <w:kern w:val="0"/>
          <w:sz w:val="24"/>
          <w:szCs w:val="24"/>
          <w:lang w:val="en-US"/>
          <w14:ligatures w14:val="none"/>
        </w:rPr>
        <w:t xml:space="preserve"> </w:t>
      </w:r>
      <w:proofErr w:type="gramStart"/>
      <w:r w:rsidRPr="00350637">
        <w:rPr>
          <w:rFonts w:ascii="Calibri" w:eastAsia="Calibri" w:hAnsi="Calibri" w:cs="Calibri"/>
          <w:color w:val="153D63" w:themeColor="text2" w:themeTint="E6"/>
          <w:kern w:val="0"/>
          <w:sz w:val="24"/>
          <w:szCs w:val="24"/>
          <w:lang w:val="en-US"/>
          <w14:ligatures w14:val="none"/>
        </w:rPr>
        <w:t>City</w:t>
      </w:r>
      <w:proofErr w:type="gramEnd"/>
      <w:r w:rsidRPr="00350637">
        <w:rPr>
          <w:rFonts w:ascii="Calibri" w:eastAsia="Calibri" w:hAnsi="Calibri" w:cs="Calibri"/>
          <w:color w:val="153D63" w:themeColor="text2" w:themeTint="E6"/>
          <w:kern w:val="0"/>
          <w:sz w:val="24"/>
          <w:szCs w:val="24"/>
          <w:lang w:val="en-US"/>
          <w14:ligatures w14:val="none"/>
        </w:rPr>
        <w:t xml:space="preserve"> to</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qualify as an accountant</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in</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1981.</w:t>
      </w:r>
    </w:p>
    <w:p w14:paraId="137FE9D8" w14:textId="77777777" w:rsidR="00350637" w:rsidRPr="00350637" w:rsidRDefault="00350637" w:rsidP="00350637">
      <w:pPr>
        <w:widowControl w:val="0"/>
        <w:autoSpaceDE w:val="0"/>
        <w:autoSpaceDN w:val="0"/>
        <w:spacing w:before="12" w:after="0" w:line="240" w:lineRule="auto"/>
        <w:rPr>
          <w:rFonts w:ascii="Calibri" w:eastAsia="Calibri" w:hAnsi="Calibri" w:cs="Calibri"/>
          <w:color w:val="153D63" w:themeColor="text2" w:themeTint="E6"/>
          <w:kern w:val="0"/>
          <w:sz w:val="23"/>
          <w:szCs w:val="24"/>
          <w:lang w:val="en-US"/>
          <w14:ligatures w14:val="none"/>
        </w:rPr>
      </w:pPr>
    </w:p>
    <w:p w14:paraId="2D3ABD8A" w14:textId="77777777" w:rsidR="00350637" w:rsidRPr="00350637" w:rsidRDefault="00350637" w:rsidP="00350637">
      <w:pPr>
        <w:widowControl w:val="0"/>
        <w:autoSpaceDE w:val="0"/>
        <w:autoSpaceDN w:val="0"/>
        <w:spacing w:after="0" w:line="240" w:lineRule="auto"/>
        <w:ind w:right="213"/>
        <w:rPr>
          <w:rFonts w:ascii="Calibri" w:eastAsia="Calibri" w:hAnsi="Calibri" w:cs="Calibri"/>
          <w:color w:val="153D63" w:themeColor="text2" w:themeTint="E6"/>
          <w:kern w:val="0"/>
          <w:sz w:val="24"/>
          <w:szCs w:val="24"/>
          <w:lang w:val="en-US"/>
          <w14:ligatures w14:val="none"/>
        </w:rPr>
      </w:pPr>
      <w:r w:rsidRPr="00350637">
        <w:rPr>
          <w:rFonts w:ascii="Calibri" w:eastAsia="Calibri" w:hAnsi="Calibri" w:cs="Calibri"/>
          <w:color w:val="153D63" w:themeColor="text2" w:themeTint="E6"/>
          <w:kern w:val="0"/>
          <w:sz w:val="24"/>
          <w:szCs w:val="24"/>
          <w:lang w:val="en-US"/>
          <w14:ligatures w14:val="none"/>
        </w:rPr>
        <w:t>Jeremy's</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career</w:t>
      </w:r>
      <w:r w:rsidRPr="00350637">
        <w:rPr>
          <w:rFonts w:ascii="Calibri" w:eastAsia="Calibri" w:hAnsi="Calibri" w:cs="Calibri"/>
          <w:color w:val="153D63" w:themeColor="text2" w:themeTint="E6"/>
          <w:spacing w:val="-3"/>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included</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working</w:t>
      </w:r>
      <w:r w:rsidRPr="00350637">
        <w:rPr>
          <w:rFonts w:ascii="Calibri" w:eastAsia="Calibri" w:hAnsi="Calibri" w:cs="Calibri"/>
          <w:color w:val="153D63" w:themeColor="text2" w:themeTint="E6"/>
          <w:spacing w:val="-4"/>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at</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Aviva,</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Willis</w:t>
      </w:r>
      <w:r w:rsidRPr="00350637">
        <w:rPr>
          <w:rFonts w:ascii="Calibri" w:eastAsia="Calibri" w:hAnsi="Calibri" w:cs="Calibri"/>
          <w:color w:val="153D63" w:themeColor="text2" w:themeTint="E6"/>
          <w:spacing w:val="-6"/>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Faber</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and</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then</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Robert</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Fleming,</w:t>
      </w:r>
      <w:r w:rsidRPr="00350637">
        <w:rPr>
          <w:rFonts w:ascii="Calibri" w:eastAsia="Calibri" w:hAnsi="Calibri" w:cs="Calibri"/>
          <w:color w:val="153D63" w:themeColor="text2" w:themeTint="E6"/>
          <w:spacing w:val="-4"/>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before</w:t>
      </w:r>
      <w:r w:rsidRPr="00350637">
        <w:rPr>
          <w:rFonts w:ascii="Calibri" w:eastAsia="Calibri" w:hAnsi="Calibri" w:cs="Calibri"/>
          <w:color w:val="153D63" w:themeColor="text2" w:themeTint="E6"/>
          <w:spacing w:val="-5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becoming the Finance and IT Director at the Financial Ombudsman Service. During his</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career he spent time abroad working in Paris, which enabled him to learn to speak</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French,</w:t>
      </w:r>
      <w:r w:rsidRPr="00350637">
        <w:rPr>
          <w:rFonts w:ascii="Calibri" w:eastAsia="Calibri" w:hAnsi="Calibri" w:cs="Calibri"/>
          <w:color w:val="153D63" w:themeColor="text2" w:themeTint="E6"/>
          <w:spacing w:val="-3"/>
          <w:kern w:val="0"/>
          <w:sz w:val="24"/>
          <w:szCs w:val="24"/>
          <w:lang w:val="en-US"/>
          <w14:ligatures w14:val="none"/>
        </w:rPr>
        <w:t xml:space="preserve"> </w:t>
      </w:r>
      <w:proofErr w:type="gramStart"/>
      <w:r w:rsidRPr="00350637">
        <w:rPr>
          <w:rFonts w:ascii="Calibri" w:eastAsia="Calibri" w:hAnsi="Calibri" w:cs="Calibri"/>
          <w:color w:val="153D63" w:themeColor="text2" w:themeTint="E6"/>
          <w:kern w:val="0"/>
          <w:sz w:val="24"/>
          <w:szCs w:val="24"/>
          <w:lang w:val="en-US"/>
          <w14:ligatures w14:val="none"/>
        </w:rPr>
        <w:t>and</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also</w:t>
      </w:r>
      <w:proofErr w:type="gramEnd"/>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travelled</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the</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world</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extensively</w:t>
      </w:r>
      <w:r w:rsidRPr="00350637">
        <w:rPr>
          <w:rFonts w:ascii="Calibri" w:eastAsia="Calibri" w:hAnsi="Calibri" w:cs="Calibri"/>
          <w:color w:val="153D63" w:themeColor="text2" w:themeTint="E6"/>
          <w:spacing w:val="-4"/>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in</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his</w:t>
      </w:r>
      <w:r w:rsidRPr="00350637">
        <w:rPr>
          <w:rFonts w:ascii="Calibri" w:eastAsia="Calibri" w:hAnsi="Calibri" w:cs="Calibri"/>
          <w:color w:val="153D63" w:themeColor="text2" w:themeTint="E6"/>
          <w:spacing w:val="-3"/>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other</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roles.</w:t>
      </w:r>
    </w:p>
    <w:p w14:paraId="41862835" w14:textId="77777777" w:rsidR="00350637" w:rsidRPr="00350637" w:rsidRDefault="00350637" w:rsidP="00350637">
      <w:pPr>
        <w:widowControl w:val="0"/>
        <w:autoSpaceDE w:val="0"/>
        <w:autoSpaceDN w:val="0"/>
        <w:spacing w:before="11" w:after="0" w:line="240" w:lineRule="auto"/>
        <w:rPr>
          <w:rFonts w:ascii="Calibri" w:eastAsia="Calibri" w:hAnsi="Calibri" w:cs="Calibri"/>
          <w:color w:val="153D63" w:themeColor="text2" w:themeTint="E6"/>
          <w:kern w:val="0"/>
          <w:sz w:val="23"/>
          <w:szCs w:val="24"/>
          <w:lang w:val="en-US"/>
          <w14:ligatures w14:val="none"/>
        </w:rPr>
      </w:pPr>
    </w:p>
    <w:p w14:paraId="52C14142" w14:textId="77777777" w:rsidR="00350637" w:rsidRPr="00350637" w:rsidRDefault="00350637" w:rsidP="00350637">
      <w:pPr>
        <w:widowControl w:val="0"/>
        <w:autoSpaceDE w:val="0"/>
        <w:autoSpaceDN w:val="0"/>
        <w:spacing w:after="0" w:line="240" w:lineRule="auto"/>
        <w:ind w:right="165"/>
        <w:rPr>
          <w:rFonts w:ascii="Calibri" w:eastAsia="Calibri" w:hAnsi="Calibri" w:cs="Calibri"/>
          <w:color w:val="153D63" w:themeColor="text2" w:themeTint="E6"/>
          <w:kern w:val="0"/>
          <w:sz w:val="24"/>
          <w:szCs w:val="24"/>
          <w:lang w:val="en-US"/>
          <w14:ligatures w14:val="none"/>
        </w:rPr>
      </w:pPr>
      <w:r w:rsidRPr="00350637">
        <w:rPr>
          <w:rFonts w:ascii="Calibri" w:eastAsia="Calibri" w:hAnsi="Calibri" w:cs="Calibri"/>
          <w:color w:val="153D63" w:themeColor="text2" w:themeTint="E6"/>
          <w:kern w:val="0"/>
          <w:sz w:val="24"/>
          <w:szCs w:val="24"/>
          <w:lang w:val="en-US"/>
          <w14:ligatures w14:val="none"/>
        </w:rPr>
        <w:t>Retiring in 2010, apart from being the chairman of the Finance and General Purposes Committee</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(F&amp;GP) at the Imperial Society of Teachers of Dancing, he now spends his time as the</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 xml:space="preserve">team leader of the Oxted Community First Responders with the </w:t>
      </w:r>
      <w:proofErr w:type="gramStart"/>
      <w:r w:rsidRPr="00350637">
        <w:rPr>
          <w:rFonts w:ascii="Calibri" w:eastAsia="Calibri" w:hAnsi="Calibri" w:cs="Calibri"/>
          <w:color w:val="153D63" w:themeColor="text2" w:themeTint="E6"/>
          <w:kern w:val="0"/>
          <w:sz w:val="24"/>
          <w:szCs w:val="24"/>
          <w:lang w:val="en-US"/>
          <w14:ligatures w14:val="none"/>
        </w:rPr>
        <w:t>South East</w:t>
      </w:r>
      <w:proofErr w:type="gramEnd"/>
      <w:r w:rsidRPr="00350637">
        <w:rPr>
          <w:rFonts w:ascii="Calibri" w:eastAsia="Calibri" w:hAnsi="Calibri" w:cs="Calibri"/>
          <w:color w:val="153D63" w:themeColor="text2" w:themeTint="E6"/>
          <w:kern w:val="0"/>
          <w:sz w:val="24"/>
          <w:szCs w:val="24"/>
          <w:lang w:val="en-US"/>
          <w14:ligatures w14:val="none"/>
        </w:rPr>
        <w:t xml:space="preserve"> Coast</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Ambulance Service, and driving for a local charity that enables people to attend medical</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appointments. He is a trustee of the Mitchell City of London Charity &amp;</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Educational</w:t>
      </w:r>
      <w:r w:rsidRPr="00350637">
        <w:rPr>
          <w:rFonts w:ascii="Calibri" w:eastAsia="Calibri" w:hAnsi="Calibri" w:cs="Calibri"/>
          <w:color w:val="153D63" w:themeColor="text2" w:themeTint="E6"/>
          <w:spacing w:val="-4"/>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Foundation</w:t>
      </w:r>
      <w:r w:rsidRPr="00350637">
        <w:rPr>
          <w:rFonts w:ascii="Calibri" w:eastAsia="Calibri" w:hAnsi="Calibri" w:cs="Calibri"/>
          <w:color w:val="153D63" w:themeColor="text2" w:themeTint="E6"/>
          <w:spacing w:val="-3"/>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as</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well</w:t>
      </w:r>
      <w:r w:rsidRPr="00350637">
        <w:rPr>
          <w:rFonts w:ascii="Calibri" w:eastAsia="Calibri" w:hAnsi="Calibri" w:cs="Calibri"/>
          <w:color w:val="153D63" w:themeColor="text2" w:themeTint="E6"/>
          <w:spacing w:val="-3"/>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as</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a</w:t>
      </w:r>
      <w:r w:rsidRPr="00350637">
        <w:rPr>
          <w:rFonts w:ascii="Calibri" w:eastAsia="Calibri" w:hAnsi="Calibri" w:cs="Calibri"/>
          <w:color w:val="153D63" w:themeColor="text2" w:themeTint="E6"/>
          <w:spacing w:val="-4"/>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past</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master</w:t>
      </w:r>
      <w:r w:rsidRPr="00350637">
        <w:rPr>
          <w:rFonts w:ascii="Calibri" w:eastAsia="Calibri" w:hAnsi="Calibri" w:cs="Calibri"/>
          <w:color w:val="153D63" w:themeColor="text2" w:themeTint="E6"/>
          <w:spacing w:val="-3"/>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of</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the</w:t>
      </w:r>
      <w:r w:rsidRPr="00350637">
        <w:rPr>
          <w:rFonts w:ascii="Calibri" w:eastAsia="Calibri" w:hAnsi="Calibri" w:cs="Calibri"/>
          <w:color w:val="153D63" w:themeColor="text2" w:themeTint="E6"/>
          <w:spacing w:val="-4"/>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Worshipful</w:t>
      </w:r>
      <w:r w:rsidRPr="00350637">
        <w:rPr>
          <w:rFonts w:ascii="Calibri" w:eastAsia="Calibri" w:hAnsi="Calibri" w:cs="Calibri"/>
          <w:color w:val="153D63" w:themeColor="text2" w:themeTint="E6"/>
          <w:spacing w:val="-1"/>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Company</w:t>
      </w:r>
      <w:r w:rsidRPr="00350637">
        <w:rPr>
          <w:rFonts w:ascii="Calibri" w:eastAsia="Calibri" w:hAnsi="Calibri" w:cs="Calibri"/>
          <w:color w:val="153D63" w:themeColor="text2" w:themeTint="E6"/>
          <w:spacing w:val="-2"/>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of</w:t>
      </w:r>
      <w:r w:rsidRPr="00350637">
        <w:rPr>
          <w:rFonts w:ascii="Calibri" w:eastAsia="Calibri" w:hAnsi="Calibri" w:cs="Calibri"/>
          <w:color w:val="153D63" w:themeColor="text2" w:themeTint="E6"/>
          <w:spacing w:val="-3"/>
          <w:kern w:val="0"/>
          <w:sz w:val="24"/>
          <w:szCs w:val="24"/>
          <w:lang w:val="en-US"/>
          <w14:ligatures w14:val="none"/>
        </w:rPr>
        <w:t xml:space="preserve"> </w:t>
      </w:r>
      <w:r w:rsidRPr="00350637">
        <w:rPr>
          <w:rFonts w:ascii="Calibri" w:eastAsia="Calibri" w:hAnsi="Calibri" w:cs="Calibri"/>
          <w:color w:val="153D63" w:themeColor="text2" w:themeTint="E6"/>
          <w:kern w:val="0"/>
          <w:sz w:val="24"/>
          <w:szCs w:val="24"/>
          <w:lang w:val="en-US"/>
          <w14:ligatures w14:val="none"/>
        </w:rPr>
        <w:t>Curriers.</w:t>
      </w:r>
    </w:p>
    <w:p w14:paraId="5AF1702B" w14:textId="77777777" w:rsidR="00350637" w:rsidRPr="00AE687C" w:rsidRDefault="00350637" w:rsidP="00AE687C">
      <w:pPr>
        <w:spacing w:after="0"/>
        <w:rPr>
          <w:rFonts w:ascii="Calibri" w:eastAsia="Calibri" w:hAnsi="Calibri" w:cs="Times New Roman"/>
          <w:color w:val="153D63" w:themeColor="text2" w:themeTint="E6"/>
          <w:kern w:val="0"/>
          <w14:ligatures w14:val="none"/>
        </w:rPr>
      </w:pPr>
    </w:p>
    <w:p w14:paraId="17B3784C" w14:textId="67F87571" w:rsidR="00900785" w:rsidRPr="004446F8" w:rsidRDefault="00900785" w:rsidP="00AE687C">
      <w:pPr>
        <w:spacing w:after="0"/>
        <w:rPr>
          <w:rFonts w:ascii="Georgia" w:eastAsia="Calibri" w:hAnsi="Georgia" w:cs="Times New Roman"/>
          <w:b/>
          <w:bCs/>
          <w:color w:val="153D63" w:themeColor="text2" w:themeTint="E6"/>
          <w:kern w:val="0"/>
          <w:sz w:val="28"/>
          <w:szCs w:val="28"/>
          <w14:ligatures w14:val="none"/>
        </w:rPr>
      </w:pPr>
      <w:r w:rsidRPr="004446F8">
        <w:rPr>
          <w:rFonts w:ascii="Georgia" w:eastAsia="Calibri" w:hAnsi="Georgia" w:cs="Times New Roman"/>
          <w:b/>
          <w:bCs/>
          <w:color w:val="153D63" w:themeColor="text2" w:themeTint="E6"/>
          <w:kern w:val="0"/>
          <w:sz w:val="28"/>
          <w:szCs w:val="28"/>
          <w14:ligatures w14:val="none"/>
        </w:rPr>
        <w:t>Peter Meager</w:t>
      </w:r>
    </w:p>
    <w:p w14:paraId="0680E6E9" w14:textId="2E384B14" w:rsidR="00900785" w:rsidRPr="00900785" w:rsidRDefault="00900785" w:rsidP="00900785">
      <w:pPr>
        <w:spacing w:after="0" w:line="240" w:lineRule="auto"/>
        <w:textAlignment w:val="baseline"/>
        <w:rPr>
          <w:rFonts w:ascii="Helvetica" w:eastAsia="Times New Roman" w:hAnsi="Helvetica" w:cs="Helvetica"/>
          <w:color w:val="153D63" w:themeColor="text2" w:themeTint="E6"/>
          <w:kern w:val="0"/>
          <w:sz w:val="24"/>
          <w:szCs w:val="24"/>
          <w:lang w:eastAsia="en-GB"/>
          <w14:ligatures w14:val="none"/>
        </w:rPr>
      </w:pPr>
      <w:r w:rsidRPr="00900785">
        <w:rPr>
          <w:rFonts w:ascii="Helvetica" w:eastAsia="Times New Roman" w:hAnsi="Helvetica" w:cs="Helvetica"/>
          <w:color w:val="153D63" w:themeColor="text2" w:themeTint="E6"/>
          <w:kern w:val="0"/>
          <w:sz w:val="24"/>
          <w:szCs w:val="24"/>
          <w:lang w:eastAsia="en-GB"/>
          <w14:ligatures w14:val="none"/>
        </w:rPr>
        <w:t>Pete is a qualified Dancesport teacher, trained under the guidance and support of the Imperial Society of Teachers of Dancing. He has also been a recognised competition adjudicator by the British Dance Council.</w:t>
      </w:r>
    </w:p>
    <w:p w14:paraId="1A273244" w14:textId="77777777" w:rsidR="00900785" w:rsidRPr="00900785" w:rsidRDefault="00900785" w:rsidP="00900785">
      <w:pPr>
        <w:spacing w:after="0" w:line="240" w:lineRule="auto"/>
        <w:textAlignment w:val="baseline"/>
        <w:rPr>
          <w:rFonts w:ascii="Helvetica" w:eastAsia="Times New Roman" w:hAnsi="Helvetica" w:cs="Helvetica"/>
          <w:color w:val="153D63" w:themeColor="text2" w:themeTint="E6"/>
          <w:kern w:val="0"/>
          <w:sz w:val="24"/>
          <w:szCs w:val="24"/>
          <w:lang w:eastAsia="en-GB"/>
          <w14:ligatures w14:val="none"/>
        </w:rPr>
      </w:pPr>
    </w:p>
    <w:p w14:paraId="6CC02854" w14:textId="77777777" w:rsidR="00900785" w:rsidRPr="00900785" w:rsidRDefault="00900785" w:rsidP="00900785">
      <w:pPr>
        <w:spacing w:after="0" w:line="240" w:lineRule="auto"/>
        <w:textAlignment w:val="baseline"/>
        <w:rPr>
          <w:rFonts w:ascii="Helvetica" w:eastAsia="Times New Roman" w:hAnsi="Helvetica" w:cs="Helvetica"/>
          <w:color w:val="153D63" w:themeColor="text2" w:themeTint="E6"/>
          <w:kern w:val="0"/>
          <w:sz w:val="24"/>
          <w:szCs w:val="24"/>
          <w:lang w:eastAsia="en-GB"/>
          <w14:ligatures w14:val="none"/>
        </w:rPr>
      </w:pPr>
      <w:r w:rsidRPr="00900785">
        <w:rPr>
          <w:rFonts w:ascii="Helvetica" w:eastAsia="Times New Roman" w:hAnsi="Helvetica" w:cs="Helvetica"/>
          <w:color w:val="153D63" w:themeColor="text2" w:themeTint="E6"/>
          <w:kern w:val="0"/>
          <w:sz w:val="24"/>
          <w:szCs w:val="24"/>
          <w:lang w:eastAsia="en-GB"/>
          <w14:ligatures w14:val="none"/>
        </w:rPr>
        <w:t>When Pete is not teaching, he works as a professional Master of Ceremonies for both national and international dance competitions. With his vast amount of experience with the ‘equality dance’ scene, Pete is often at the helm of large Championships such as the IFSSDA World Championships which were last held in Paris in 2018 as part of the 10. Gay Games.</w:t>
      </w:r>
    </w:p>
    <w:p w14:paraId="22D7FF40" w14:textId="77777777" w:rsidR="00900785" w:rsidRPr="00900785" w:rsidRDefault="00900785" w:rsidP="00900785">
      <w:pPr>
        <w:spacing w:after="0" w:line="240" w:lineRule="auto"/>
        <w:textAlignment w:val="baseline"/>
        <w:rPr>
          <w:rFonts w:ascii="Helvetica" w:eastAsia="Times New Roman" w:hAnsi="Helvetica" w:cs="Helvetica"/>
          <w:color w:val="153D63" w:themeColor="text2" w:themeTint="E6"/>
          <w:kern w:val="0"/>
          <w:sz w:val="24"/>
          <w:szCs w:val="24"/>
          <w:lang w:eastAsia="en-GB"/>
          <w14:ligatures w14:val="none"/>
        </w:rPr>
      </w:pPr>
    </w:p>
    <w:p w14:paraId="536800E8" w14:textId="77777777" w:rsidR="00900785" w:rsidRPr="00900785" w:rsidRDefault="00900785" w:rsidP="00900785">
      <w:pPr>
        <w:spacing w:after="0" w:line="240" w:lineRule="auto"/>
        <w:textAlignment w:val="baseline"/>
        <w:rPr>
          <w:rFonts w:ascii="Helvetica" w:eastAsia="Times New Roman" w:hAnsi="Helvetica" w:cs="Helvetica"/>
          <w:color w:val="153D63" w:themeColor="text2" w:themeTint="E6"/>
          <w:kern w:val="0"/>
          <w:sz w:val="24"/>
          <w:szCs w:val="24"/>
          <w:lang w:eastAsia="en-GB"/>
          <w14:ligatures w14:val="none"/>
        </w:rPr>
      </w:pPr>
      <w:r w:rsidRPr="00900785">
        <w:rPr>
          <w:rFonts w:ascii="Helvetica" w:eastAsia="Times New Roman" w:hAnsi="Helvetica" w:cs="Helvetica"/>
          <w:color w:val="153D63" w:themeColor="text2" w:themeTint="E6"/>
          <w:kern w:val="0"/>
          <w:sz w:val="24"/>
          <w:szCs w:val="24"/>
          <w:lang w:eastAsia="en-GB"/>
          <w14:ligatures w14:val="none"/>
        </w:rPr>
        <w:lastRenderedPageBreak/>
        <w:t>He also regularly supports the European Championships and has been an active board member of United Kingdom Equality Dance Council (UKEDC), European Same Sex Dance Association (ESSDA), and Federation of Gay Games (FGG).</w:t>
      </w:r>
    </w:p>
    <w:p w14:paraId="57F7A922" w14:textId="77777777" w:rsidR="00900785" w:rsidRPr="00900785" w:rsidRDefault="00900785" w:rsidP="00900785">
      <w:pPr>
        <w:spacing w:after="0" w:line="240" w:lineRule="auto"/>
        <w:textAlignment w:val="baseline"/>
        <w:rPr>
          <w:rFonts w:ascii="Helvetica" w:eastAsia="Times New Roman" w:hAnsi="Helvetica" w:cs="Helvetica"/>
          <w:color w:val="153D63" w:themeColor="text2" w:themeTint="E6"/>
          <w:kern w:val="0"/>
          <w:sz w:val="24"/>
          <w:szCs w:val="24"/>
          <w:lang w:eastAsia="en-GB"/>
          <w14:ligatures w14:val="none"/>
        </w:rPr>
      </w:pPr>
    </w:p>
    <w:p w14:paraId="532069EC" w14:textId="77777777" w:rsidR="00900785" w:rsidRPr="00900785" w:rsidRDefault="00900785" w:rsidP="00900785">
      <w:pPr>
        <w:spacing w:after="0" w:line="240" w:lineRule="auto"/>
        <w:textAlignment w:val="baseline"/>
        <w:rPr>
          <w:rFonts w:ascii="Helvetica" w:eastAsia="Times New Roman" w:hAnsi="Helvetica" w:cs="Helvetica"/>
          <w:color w:val="153D63" w:themeColor="text2" w:themeTint="E6"/>
          <w:kern w:val="0"/>
          <w:sz w:val="24"/>
          <w:szCs w:val="24"/>
          <w:lang w:eastAsia="en-GB"/>
          <w14:ligatures w14:val="none"/>
        </w:rPr>
      </w:pPr>
      <w:r w:rsidRPr="00900785">
        <w:rPr>
          <w:rFonts w:ascii="Helvetica" w:eastAsia="Times New Roman" w:hAnsi="Helvetica" w:cs="Helvetica"/>
          <w:color w:val="153D63" w:themeColor="text2" w:themeTint="E6"/>
          <w:kern w:val="0"/>
          <w:sz w:val="24"/>
          <w:szCs w:val="24"/>
          <w:lang w:eastAsia="en-GB"/>
          <w14:ligatures w14:val="none"/>
        </w:rPr>
        <w:t>Pete also organises two equality dance competitions here in the UK: the ‘UK Equality Open’ and the ‘Equality Fun Competition’. He supports both the social and competitive dancer and works voluntarily for Out4Dance and Out4Sport to promote equality dancing around the UK.</w:t>
      </w:r>
    </w:p>
    <w:p w14:paraId="1D8C6425" w14:textId="77777777" w:rsidR="00900785" w:rsidRPr="00900785" w:rsidRDefault="00900785" w:rsidP="00900785">
      <w:pPr>
        <w:spacing w:after="0" w:line="240" w:lineRule="auto"/>
        <w:textAlignment w:val="baseline"/>
        <w:rPr>
          <w:rFonts w:ascii="Helvetica" w:eastAsia="Times New Roman" w:hAnsi="Helvetica" w:cs="Helvetica"/>
          <w:color w:val="153D63" w:themeColor="text2" w:themeTint="E6"/>
          <w:kern w:val="0"/>
          <w:sz w:val="24"/>
          <w:szCs w:val="24"/>
          <w:lang w:eastAsia="en-GB"/>
          <w14:ligatures w14:val="none"/>
        </w:rPr>
      </w:pPr>
    </w:p>
    <w:p w14:paraId="2DEA9804" w14:textId="77777777" w:rsidR="00900785" w:rsidRPr="00900785" w:rsidRDefault="00900785" w:rsidP="00900785">
      <w:pPr>
        <w:spacing w:after="0" w:line="240" w:lineRule="auto"/>
        <w:textAlignment w:val="baseline"/>
        <w:rPr>
          <w:rFonts w:ascii="Helvetica" w:eastAsia="Times New Roman" w:hAnsi="Helvetica" w:cs="Helvetica"/>
          <w:color w:val="153D63" w:themeColor="text2" w:themeTint="E6"/>
          <w:kern w:val="0"/>
          <w:sz w:val="24"/>
          <w:szCs w:val="24"/>
          <w:lang w:eastAsia="en-GB"/>
          <w14:ligatures w14:val="none"/>
        </w:rPr>
      </w:pPr>
      <w:r w:rsidRPr="00900785">
        <w:rPr>
          <w:rFonts w:ascii="Helvetica" w:eastAsia="Times New Roman" w:hAnsi="Helvetica" w:cs="Helvetica"/>
          <w:color w:val="153D63" w:themeColor="text2" w:themeTint="E6"/>
          <w:kern w:val="0"/>
          <w:sz w:val="24"/>
          <w:szCs w:val="24"/>
          <w:lang w:eastAsia="en-GB"/>
          <w14:ligatures w14:val="none"/>
        </w:rPr>
        <w:t>He brings to the board a wealth of experience as a Director for Compass Group UK &amp; Ireland and will assist driving the organisation forward – focusing specifically on diversity, sustainable growth and enhanced stakeholder relationships.</w:t>
      </w:r>
    </w:p>
    <w:p w14:paraId="41D1AEA3" w14:textId="77777777" w:rsidR="004446F8" w:rsidRDefault="004446F8" w:rsidP="00AE687C">
      <w:pPr>
        <w:widowControl w:val="0"/>
        <w:autoSpaceDE w:val="0"/>
        <w:autoSpaceDN w:val="0"/>
        <w:spacing w:after="0" w:line="240" w:lineRule="auto"/>
        <w:outlineLvl w:val="0"/>
        <w:rPr>
          <w:rFonts w:ascii="Georgia" w:eastAsia="Georgia" w:hAnsi="Georgia" w:cs="Georgia"/>
          <w:b/>
          <w:bCs/>
          <w:color w:val="153D63" w:themeColor="text2" w:themeTint="E6"/>
          <w:kern w:val="0"/>
          <w:sz w:val="28"/>
          <w:szCs w:val="28"/>
          <w:lang w:val="en-US"/>
          <w14:ligatures w14:val="none"/>
        </w:rPr>
      </w:pPr>
    </w:p>
    <w:p w14:paraId="5F70FAC0" w14:textId="2D37695C" w:rsidR="00503BE7" w:rsidRPr="004446F8" w:rsidRDefault="00503BE7" w:rsidP="00AE687C">
      <w:pPr>
        <w:widowControl w:val="0"/>
        <w:autoSpaceDE w:val="0"/>
        <w:autoSpaceDN w:val="0"/>
        <w:spacing w:after="0" w:line="240" w:lineRule="auto"/>
        <w:outlineLvl w:val="0"/>
        <w:rPr>
          <w:rFonts w:ascii="Georgia" w:eastAsia="Georgia" w:hAnsi="Georgia" w:cs="Georgia"/>
          <w:b/>
          <w:bCs/>
          <w:color w:val="153D63" w:themeColor="text2" w:themeTint="E6"/>
          <w:kern w:val="0"/>
          <w:sz w:val="28"/>
          <w:szCs w:val="28"/>
          <w:lang w:val="en-US"/>
          <w14:ligatures w14:val="none"/>
        </w:rPr>
      </w:pPr>
      <w:r w:rsidRPr="004446F8">
        <w:rPr>
          <w:rFonts w:ascii="Georgia" w:eastAsia="Georgia" w:hAnsi="Georgia" w:cs="Georgia"/>
          <w:b/>
          <w:bCs/>
          <w:color w:val="153D63" w:themeColor="text2" w:themeTint="E6"/>
          <w:kern w:val="0"/>
          <w:sz w:val="28"/>
          <w:szCs w:val="28"/>
          <w:lang w:val="en-US"/>
          <w14:ligatures w14:val="none"/>
        </w:rPr>
        <w:t>Keith-Derrick</w:t>
      </w:r>
      <w:r w:rsidRPr="004446F8">
        <w:rPr>
          <w:rFonts w:ascii="Georgia" w:eastAsia="Georgia" w:hAnsi="Georgia" w:cs="Georgia"/>
          <w:b/>
          <w:bCs/>
          <w:color w:val="153D63" w:themeColor="text2" w:themeTint="E6"/>
          <w:spacing w:val="-5"/>
          <w:kern w:val="0"/>
          <w:sz w:val="28"/>
          <w:szCs w:val="28"/>
          <w:lang w:val="en-US"/>
          <w14:ligatures w14:val="none"/>
        </w:rPr>
        <w:t xml:space="preserve"> </w:t>
      </w:r>
      <w:r w:rsidRPr="004446F8">
        <w:rPr>
          <w:rFonts w:ascii="Georgia" w:eastAsia="Georgia" w:hAnsi="Georgia" w:cs="Georgia"/>
          <w:b/>
          <w:bCs/>
          <w:color w:val="153D63" w:themeColor="text2" w:themeTint="E6"/>
          <w:kern w:val="0"/>
          <w:sz w:val="28"/>
          <w:szCs w:val="28"/>
          <w:lang w:val="en-US"/>
          <w14:ligatures w14:val="none"/>
        </w:rPr>
        <w:t>Randolph</w:t>
      </w:r>
    </w:p>
    <w:p w14:paraId="0C5074F7" w14:textId="77777777" w:rsidR="00503BE7" w:rsidRPr="00503BE7" w:rsidRDefault="00503BE7" w:rsidP="00AE687C">
      <w:pPr>
        <w:widowControl w:val="0"/>
        <w:autoSpaceDE w:val="0"/>
        <w:autoSpaceDN w:val="0"/>
        <w:spacing w:after="0" w:line="240" w:lineRule="auto"/>
        <w:ind w:right="243"/>
        <w:rPr>
          <w:rFonts w:ascii="Calibri" w:eastAsia="Calibri" w:hAnsi="Calibri" w:cs="Calibri"/>
          <w:color w:val="153D63" w:themeColor="text2" w:themeTint="E6"/>
          <w:kern w:val="0"/>
          <w:sz w:val="24"/>
          <w:szCs w:val="24"/>
          <w:lang w:val="en-US"/>
          <w14:ligatures w14:val="none"/>
        </w:rPr>
      </w:pPr>
      <w:r w:rsidRPr="00503BE7">
        <w:rPr>
          <w:rFonts w:ascii="Calibri" w:eastAsia="Calibri" w:hAnsi="Calibri" w:cs="Calibri"/>
          <w:color w:val="153D63" w:themeColor="text2" w:themeTint="E6"/>
          <w:kern w:val="0"/>
          <w:sz w:val="24"/>
          <w:szCs w:val="24"/>
          <w:lang w:val="en-US"/>
          <w14:ligatures w14:val="none"/>
        </w:rPr>
        <w:t>Living and working in Europe for 33 years, native New Yorker Keith-Derrick is a</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choreographer, teacher and dance administrator. He has a broad dance education</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which includes ballet, modern, jazz, African, Afro Caribbean and Brazilian dance, as well</w:t>
      </w:r>
      <w:r w:rsidRPr="00503BE7">
        <w:rPr>
          <w:rFonts w:ascii="Calibri" w:eastAsia="Calibri" w:hAnsi="Calibri" w:cs="Calibri"/>
          <w:color w:val="153D63" w:themeColor="text2" w:themeTint="E6"/>
          <w:spacing w:val="-5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as studying drama, music and lighting. In addition to his early education in 2005 Keith-</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Derrick received his Didactic Teacher’s diploma and in 2010 a master’s degree in</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choreography.</w:t>
      </w:r>
    </w:p>
    <w:p w14:paraId="05A3F0B7" w14:textId="77777777" w:rsidR="00503BE7" w:rsidRPr="00503BE7" w:rsidRDefault="00503BE7" w:rsidP="00503BE7">
      <w:pPr>
        <w:widowControl w:val="0"/>
        <w:autoSpaceDE w:val="0"/>
        <w:autoSpaceDN w:val="0"/>
        <w:spacing w:before="119" w:after="0" w:line="240" w:lineRule="auto"/>
        <w:ind w:right="156"/>
        <w:rPr>
          <w:rFonts w:ascii="Calibri" w:eastAsia="Calibri" w:hAnsi="Calibri" w:cs="Calibri"/>
          <w:color w:val="153D63" w:themeColor="text2" w:themeTint="E6"/>
          <w:kern w:val="0"/>
          <w:sz w:val="24"/>
          <w:szCs w:val="24"/>
          <w:lang w:val="en-US"/>
          <w14:ligatures w14:val="none"/>
        </w:rPr>
      </w:pPr>
      <w:r w:rsidRPr="00503BE7">
        <w:rPr>
          <w:rFonts w:ascii="Calibri" w:eastAsia="Calibri" w:hAnsi="Calibri" w:cs="Calibri"/>
          <w:color w:val="153D63" w:themeColor="text2" w:themeTint="E6"/>
          <w:kern w:val="0"/>
          <w:sz w:val="24"/>
          <w:szCs w:val="24"/>
          <w:lang w:val="en-US"/>
          <w14:ligatures w14:val="none"/>
        </w:rPr>
        <w:t>Keith-Derrick has been a choreographer in the Dutch independent dance scene, as well</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as choreographing and teaching aboard. For fifteen years he had a successful career as a</w:t>
      </w:r>
      <w:r w:rsidRPr="00503BE7">
        <w:rPr>
          <w:rFonts w:ascii="Calibri" w:eastAsia="Calibri" w:hAnsi="Calibri" w:cs="Calibri"/>
          <w:color w:val="153D63" w:themeColor="text2" w:themeTint="E6"/>
          <w:spacing w:val="-5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 xml:space="preserve">dancer and choreographer with </w:t>
      </w:r>
      <w:proofErr w:type="spellStart"/>
      <w:r w:rsidRPr="00503BE7">
        <w:rPr>
          <w:rFonts w:ascii="Calibri" w:eastAsia="Calibri" w:hAnsi="Calibri" w:cs="Calibri"/>
          <w:color w:val="153D63" w:themeColor="text2" w:themeTint="E6"/>
          <w:kern w:val="0"/>
          <w:sz w:val="24"/>
          <w:szCs w:val="24"/>
          <w:lang w:val="en-US"/>
          <w14:ligatures w14:val="none"/>
        </w:rPr>
        <w:t>Scapino</w:t>
      </w:r>
      <w:proofErr w:type="spellEnd"/>
      <w:r w:rsidRPr="00503BE7">
        <w:rPr>
          <w:rFonts w:ascii="Calibri" w:eastAsia="Calibri" w:hAnsi="Calibri" w:cs="Calibri"/>
          <w:color w:val="153D63" w:themeColor="text2" w:themeTint="E6"/>
          <w:kern w:val="0"/>
          <w:sz w:val="24"/>
          <w:szCs w:val="24"/>
          <w:lang w:val="en-US"/>
          <w14:ligatures w14:val="none"/>
        </w:rPr>
        <w:t xml:space="preserve"> Ballet Rotterdam. For nine of those </w:t>
      </w:r>
      <w:proofErr w:type="gramStart"/>
      <w:r w:rsidRPr="00503BE7">
        <w:rPr>
          <w:rFonts w:ascii="Calibri" w:eastAsia="Calibri" w:hAnsi="Calibri" w:cs="Calibri"/>
          <w:color w:val="153D63" w:themeColor="text2" w:themeTint="E6"/>
          <w:kern w:val="0"/>
          <w:sz w:val="24"/>
          <w:szCs w:val="24"/>
          <w:lang w:val="en-US"/>
          <w14:ligatures w14:val="none"/>
        </w:rPr>
        <w:t>years</w:t>
      </w:r>
      <w:proofErr w:type="gramEnd"/>
      <w:r w:rsidRPr="00503BE7">
        <w:rPr>
          <w:rFonts w:ascii="Calibri" w:eastAsia="Calibri" w:hAnsi="Calibri" w:cs="Calibri"/>
          <w:color w:val="153D63" w:themeColor="text2" w:themeTint="E6"/>
          <w:kern w:val="0"/>
          <w:sz w:val="24"/>
          <w:szCs w:val="24"/>
          <w:lang w:val="en-US"/>
          <w14:ligatures w14:val="none"/>
        </w:rPr>
        <w:t xml:space="preserve"> he</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 xml:space="preserve">was on </w:t>
      </w:r>
      <w:proofErr w:type="spellStart"/>
      <w:r w:rsidRPr="00503BE7">
        <w:rPr>
          <w:rFonts w:ascii="Calibri" w:eastAsia="Calibri" w:hAnsi="Calibri" w:cs="Calibri"/>
          <w:color w:val="153D63" w:themeColor="text2" w:themeTint="E6"/>
          <w:kern w:val="0"/>
          <w:sz w:val="24"/>
          <w:szCs w:val="24"/>
          <w:lang w:val="en-US"/>
          <w14:ligatures w14:val="none"/>
        </w:rPr>
        <w:t>Scapino’s</w:t>
      </w:r>
      <w:proofErr w:type="spellEnd"/>
      <w:r w:rsidRPr="00503BE7">
        <w:rPr>
          <w:rFonts w:ascii="Calibri" w:eastAsia="Calibri" w:hAnsi="Calibri" w:cs="Calibri"/>
          <w:color w:val="153D63" w:themeColor="text2" w:themeTint="E6"/>
          <w:kern w:val="0"/>
          <w:sz w:val="24"/>
          <w:szCs w:val="24"/>
          <w:lang w:val="en-US"/>
          <w14:ligatures w14:val="none"/>
        </w:rPr>
        <w:t xml:space="preserve"> artistic staff where he gained a wide and varied knowledge of all</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aspects</w:t>
      </w:r>
      <w:r w:rsidRPr="00503BE7">
        <w:rPr>
          <w:rFonts w:ascii="Calibri" w:eastAsia="Calibri" w:hAnsi="Calibri" w:cs="Calibri"/>
          <w:color w:val="153D63" w:themeColor="text2" w:themeTint="E6"/>
          <w:spacing w:val="-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of company</w:t>
      </w:r>
      <w:r w:rsidRPr="00503BE7">
        <w:rPr>
          <w:rFonts w:ascii="Calibri" w:eastAsia="Calibri" w:hAnsi="Calibri" w:cs="Calibri"/>
          <w:color w:val="153D63" w:themeColor="text2" w:themeTint="E6"/>
          <w:spacing w:val="-4"/>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management.</w:t>
      </w:r>
      <w:r w:rsidRPr="00503BE7">
        <w:rPr>
          <w:rFonts w:ascii="Calibri" w:eastAsia="Calibri" w:hAnsi="Calibri" w:cs="Calibri"/>
          <w:color w:val="153D63" w:themeColor="text2" w:themeTint="E6"/>
          <w:spacing w:val="-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As</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ballet</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master,</w:t>
      </w:r>
      <w:r w:rsidRPr="00503BE7">
        <w:rPr>
          <w:rFonts w:ascii="Calibri" w:eastAsia="Calibri" w:hAnsi="Calibri" w:cs="Calibri"/>
          <w:color w:val="153D63" w:themeColor="text2" w:themeTint="E6"/>
          <w:spacing w:val="-3"/>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teacher and</w:t>
      </w:r>
      <w:r w:rsidRPr="00503BE7">
        <w:rPr>
          <w:rFonts w:ascii="Calibri" w:eastAsia="Calibri" w:hAnsi="Calibri" w:cs="Calibri"/>
          <w:color w:val="153D63" w:themeColor="text2" w:themeTint="E6"/>
          <w:spacing w:val="-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administrator,</w:t>
      </w:r>
      <w:r w:rsidRPr="00503BE7">
        <w:rPr>
          <w:rFonts w:ascii="Calibri" w:eastAsia="Calibri" w:hAnsi="Calibri" w:cs="Calibri"/>
          <w:color w:val="153D63" w:themeColor="text2" w:themeTint="E6"/>
          <w:spacing w:val="-3"/>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he</w:t>
      </w:r>
    </w:p>
    <w:p w14:paraId="7D564CCE" w14:textId="77777777" w:rsidR="00503BE7" w:rsidRPr="00503BE7" w:rsidRDefault="00503BE7" w:rsidP="00503BE7">
      <w:pPr>
        <w:widowControl w:val="0"/>
        <w:autoSpaceDE w:val="0"/>
        <w:autoSpaceDN w:val="0"/>
        <w:spacing w:after="0" w:line="293" w:lineRule="exact"/>
        <w:rPr>
          <w:rFonts w:ascii="Calibri" w:eastAsia="Calibri" w:hAnsi="Calibri" w:cs="Calibri"/>
          <w:color w:val="153D63" w:themeColor="text2" w:themeTint="E6"/>
          <w:kern w:val="0"/>
          <w:sz w:val="24"/>
          <w:szCs w:val="24"/>
          <w:lang w:val="en-US"/>
          <w14:ligatures w14:val="none"/>
        </w:rPr>
      </w:pPr>
      <w:r w:rsidRPr="00503BE7">
        <w:rPr>
          <w:rFonts w:ascii="Calibri" w:eastAsia="Calibri" w:hAnsi="Calibri" w:cs="Calibri"/>
          <w:color w:val="153D63" w:themeColor="text2" w:themeTint="E6"/>
          <w:kern w:val="0"/>
          <w:sz w:val="24"/>
          <w:szCs w:val="24"/>
          <w:lang w:val="en-US"/>
          <w14:ligatures w14:val="none"/>
        </w:rPr>
        <w:t>managed</w:t>
      </w:r>
      <w:r w:rsidRPr="00503BE7">
        <w:rPr>
          <w:rFonts w:ascii="Calibri" w:eastAsia="Calibri" w:hAnsi="Calibri" w:cs="Calibri"/>
          <w:color w:val="153D63" w:themeColor="text2" w:themeTint="E6"/>
          <w:spacing w:val="-6"/>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and</w:t>
      </w:r>
      <w:r w:rsidRPr="00503BE7">
        <w:rPr>
          <w:rFonts w:ascii="Calibri" w:eastAsia="Calibri" w:hAnsi="Calibri" w:cs="Calibri"/>
          <w:color w:val="153D63" w:themeColor="text2" w:themeTint="E6"/>
          <w:spacing w:val="-3"/>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coordinated</w:t>
      </w:r>
      <w:r w:rsidRPr="00503BE7">
        <w:rPr>
          <w:rFonts w:ascii="Calibri" w:eastAsia="Calibri" w:hAnsi="Calibri" w:cs="Calibri"/>
          <w:color w:val="153D63" w:themeColor="text2" w:themeTint="E6"/>
          <w:spacing w:val="-3"/>
          <w:kern w:val="0"/>
          <w:sz w:val="24"/>
          <w:szCs w:val="24"/>
          <w:lang w:val="en-US"/>
          <w14:ligatures w14:val="none"/>
        </w:rPr>
        <w:t xml:space="preserve"> </w:t>
      </w:r>
      <w:proofErr w:type="spellStart"/>
      <w:r w:rsidRPr="00503BE7">
        <w:rPr>
          <w:rFonts w:ascii="Calibri" w:eastAsia="Calibri" w:hAnsi="Calibri" w:cs="Calibri"/>
          <w:color w:val="153D63" w:themeColor="text2" w:themeTint="E6"/>
          <w:kern w:val="0"/>
          <w:sz w:val="24"/>
          <w:szCs w:val="24"/>
          <w:lang w:val="en-US"/>
          <w14:ligatures w14:val="none"/>
        </w:rPr>
        <w:t>Scapino’s</w:t>
      </w:r>
      <w:proofErr w:type="spellEnd"/>
      <w:r w:rsidRPr="00503BE7">
        <w:rPr>
          <w:rFonts w:ascii="Calibri" w:eastAsia="Calibri" w:hAnsi="Calibri" w:cs="Calibri"/>
          <w:color w:val="153D63" w:themeColor="text2" w:themeTint="E6"/>
          <w:spacing w:val="-6"/>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workshops,</w:t>
      </w:r>
      <w:r w:rsidRPr="00503BE7">
        <w:rPr>
          <w:rFonts w:ascii="Calibri" w:eastAsia="Calibri" w:hAnsi="Calibri" w:cs="Calibri"/>
          <w:color w:val="153D63" w:themeColor="text2" w:themeTint="E6"/>
          <w:spacing w:val="-6"/>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the</w:t>
      </w:r>
      <w:r w:rsidRPr="00503BE7">
        <w:rPr>
          <w:rFonts w:ascii="Calibri" w:eastAsia="Calibri" w:hAnsi="Calibri" w:cs="Calibri"/>
          <w:color w:val="153D63" w:themeColor="text2" w:themeTint="E6"/>
          <w:spacing w:val="-3"/>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education</w:t>
      </w:r>
      <w:r w:rsidRPr="00503BE7">
        <w:rPr>
          <w:rFonts w:ascii="Calibri" w:eastAsia="Calibri" w:hAnsi="Calibri" w:cs="Calibri"/>
          <w:color w:val="153D63" w:themeColor="text2" w:themeTint="E6"/>
          <w:spacing w:val="-4"/>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program,</w:t>
      </w:r>
      <w:r w:rsidRPr="00503BE7">
        <w:rPr>
          <w:rFonts w:ascii="Calibri" w:eastAsia="Calibri" w:hAnsi="Calibri" w:cs="Calibri"/>
          <w:color w:val="153D63" w:themeColor="text2" w:themeTint="E6"/>
          <w:spacing w:val="-3"/>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apprentices,</w:t>
      </w:r>
    </w:p>
    <w:p w14:paraId="72CD811B" w14:textId="77777777" w:rsidR="00503BE7" w:rsidRPr="00503BE7" w:rsidRDefault="00503BE7" w:rsidP="00503BE7">
      <w:pPr>
        <w:widowControl w:val="0"/>
        <w:autoSpaceDE w:val="0"/>
        <w:autoSpaceDN w:val="0"/>
        <w:spacing w:after="0" w:line="240" w:lineRule="auto"/>
        <w:rPr>
          <w:rFonts w:ascii="Calibri" w:eastAsia="Calibri" w:hAnsi="Calibri" w:cs="Calibri"/>
          <w:color w:val="153D63" w:themeColor="text2" w:themeTint="E6"/>
          <w:kern w:val="0"/>
          <w:sz w:val="24"/>
          <w:szCs w:val="24"/>
          <w:lang w:val="en-US"/>
          <w14:ligatures w14:val="none"/>
        </w:rPr>
      </w:pPr>
      <w:r w:rsidRPr="00503BE7">
        <w:rPr>
          <w:rFonts w:ascii="Calibri" w:eastAsia="Calibri" w:hAnsi="Calibri" w:cs="Calibri"/>
          <w:color w:val="153D63" w:themeColor="text2" w:themeTint="E6"/>
          <w:kern w:val="0"/>
          <w:sz w:val="24"/>
          <w:szCs w:val="24"/>
          <w:lang w:val="en-US"/>
          <w14:ligatures w14:val="none"/>
        </w:rPr>
        <w:t>and</w:t>
      </w:r>
      <w:r w:rsidRPr="00503BE7">
        <w:rPr>
          <w:rFonts w:ascii="Calibri" w:eastAsia="Calibri" w:hAnsi="Calibri" w:cs="Calibri"/>
          <w:color w:val="153D63" w:themeColor="text2" w:themeTint="E6"/>
          <w:spacing w:val="-4"/>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the</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yearly</w:t>
      </w:r>
      <w:r w:rsidRPr="00503BE7">
        <w:rPr>
          <w:rFonts w:ascii="Calibri" w:eastAsia="Calibri" w:hAnsi="Calibri" w:cs="Calibri"/>
          <w:color w:val="153D63" w:themeColor="text2" w:themeTint="E6"/>
          <w:spacing w:val="-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auditions.</w:t>
      </w:r>
    </w:p>
    <w:p w14:paraId="50DED5D4" w14:textId="77777777" w:rsidR="00503BE7" w:rsidRPr="00503BE7" w:rsidRDefault="00503BE7" w:rsidP="00503BE7">
      <w:pPr>
        <w:widowControl w:val="0"/>
        <w:autoSpaceDE w:val="0"/>
        <w:autoSpaceDN w:val="0"/>
        <w:spacing w:before="120" w:after="0" w:line="240" w:lineRule="auto"/>
        <w:ind w:right="153"/>
        <w:rPr>
          <w:rFonts w:ascii="Calibri" w:eastAsia="Calibri" w:hAnsi="Calibri" w:cs="Calibri"/>
          <w:color w:val="153D63" w:themeColor="text2" w:themeTint="E6"/>
          <w:kern w:val="0"/>
          <w:sz w:val="24"/>
          <w:szCs w:val="24"/>
          <w:lang w:val="en-US"/>
          <w14:ligatures w14:val="none"/>
        </w:rPr>
      </w:pPr>
      <w:r w:rsidRPr="00503BE7">
        <w:rPr>
          <w:rFonts w:ascii="Calibri" w:eastAsia="Calibri" w:hAnsi="Calibri" w:cs="Calibri"/>
          <w:color w:val="153D63" w:themeColor="text2" w:themeTint="E6"/>
          <w:kern w:val="0"/>
          <w:sz w:val="24"/>
          <w:szCs w:val="24"/>
          <w:lang w:val="en-US"/>
          <w14:ligatures w14:val="none"/>
        </w:rPr>
        <w:t xml:space="preserve">Keith-Derrick is now on the staff of </w:t>
      </w:r>
      <w:proofErr w:type="spellStart"/>
      <w:r w:rsidRPr="00503BE7">
        <w:rPr>
          <w:rFonts w:ascii="Calibri" w:eastAsia="Calibri" w:hAnsi="Calibri" w:cs="Calibri"/>
          <w:color w:val="153D63" w:themeColor="text2" w:themeTint="E6"/>
          <w:kern w:val="0"/>
          <w:sz w:val="24"/>
          <w:szCs w:val="24"/>
          <w:lang w:val="en-US"/>
          <w14:ligatures w14:val="none"/>
        </w:rPr>
        <w:t>Codarts</w:t>
      </w:r>
      <w:proofErr w:type="spellEnd"/>
      <w:r w:rsidRPr="00503BE7">
        <w:rPr>
          <w:rFonts w:ascii="Calibri" w:eastAsia="Calibri" w:hAnsi="Calibri" w:cs="Calibri"/>
          <w:color w:val="153D63" w:themeColor="text2" w:themeTint="E6"/>
          <w:kern w:val="0"/>
          <w:sz w:val="24"/>
          <w:szCs w:val="24"/>
          <w:lang w:val="en-US"/>
          <w14:ligatures w14:val="none"/>
        </w:rPr>
        <w:t xml:space="preserve"> Rotterdam – bachelor performing dance as a</w:t>
      </w:r>
      <w:r w:rsidRPr="00503BE7">
        <w:rPr>
          <w:rFonts w:ascii="Calibri" w:eastAsia="Calibri" w:hAnsi="Calibri" w:cs="Calibri"/>
          <w:color w:val="153D63" w:themeColor="text2" w:themeTint="E6"/>
          <w:spacing w:val="-5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coordinator (practice and academic subjects, repertoire and performances) and teacher</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 xml:space="preserve">(ballet and partnering) and </w:t>
      </w:r>
      <w:proofErr w:type="spellStart"/>
      <w:r w:rsidRPr="00503BE7">
        <w:rPr>
          <w:rFonts w:ascii="Calibri" w:eastAsia="Calibri" w:hAnsi="Calibri" w:cs="Calibri"/>
          <w:color w:val="153D63" w:themeColor="text2" w:themeTint="E6"/>
          <w:kern w:val="0"/>
          <w:sz w:val="24"/>
          <w:szCs w:val="24"/>
          <w:lang w:val="en-US"/>
          <w14:ligatures w14:val="none"/>
        </w:rPr>
        <w:t>répétiteur</w:t>
      </w:r>
      <w:proofErr w:type="spellEnd"/>
      <w:r w:rsidRPr="00503BE7">
        <w:rPr>
          <w:rFonts w:ascii="Calibri" w:eastAsia="Calibri" w:hAnsi="Calibri" w:cs="Calibri"/>
          <w:color w:val="153D63" w:themeColor="text2" w:themeTint="E6"/>
          <w:kern w:val="0"/>
          <w:sz w:val="24"/>
          <w:szCs w:val="24"/>
          <w:lang w:val="en-US"/>
          <w14:ligatures w14:val="none"/>
        </w:rPr>
        <w:t>. He is also member of the core team that runs</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 xml:space="preserve">Master Choreography – COMMA, a joint degree between </w:t>
      </w:r>
      <w:proofErr w:type="spellStart"/>
      <w:r w:rsidRPr="00503BE7">
        <w:rPr>
          <w:rFonts w:ascii="Calibri" w:eastAsia="Calibri" w:hAnsi="Calibri" w:cs="Calibri"/>
          <w:color w:val="153D63" w:themeColor="text2" w:themeTint="E6"/>
          <w:kern w:val="0"/>
          <w:sz w:val="24"/>
          <w:szCs w:val="24"/>
          <w:lang w:val="en-US"/>
          <w14:ligatures w14:val="none"/>
        </w:rPr>
        <w:t>Codarts</w:t>
      </w:r>
      <w:proofErr w:type="spellEnd"/>
      <w:r w:rsidRPr="00503BE7">
        <w:rPr>
          <w:rFonts w:ascii="Calibri" w:eastAsia="Calibri" w:hAnsi="Calibri" w:cs="Calibri"/>
          <w:color w:val="153D63" w:themeColor="text2" w:themeTint="E6"/>
          <w:kern w:val="0"/>
          <w:sz w:val="24"/>
          <w:szCs w:val="24"/>
          <w:lang w:val="en-US"/>
          <w14:ligatures w14:val="none"/>
        </w:rPr>
        <w:t xml:space="preserve"> and Fontys School of</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Fine and</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Performing Arts</w:t>
      </w:r>
      <w:r w:rsidRPr="00503BE7">
        <w:rPr>
          <w:rFonts w:ascii="Calibri" w:eastAsia="Calibri" w:hAnsi="Calibri" w:cs="Calibri"/>
          <w:color w:val="153D63" w:themeColor="text2" w:themeTint="E6"/>
          <w:spacing w:val="-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in</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Tilburg.</w:t>
      </w:r>
    </w:p>
    <w:p w14:paraId="0FBE0AF3" w14:textId="77777777" w:rsidR="00503BE7" w:rsidRPr="00503BE7" w:rsidRDefault="00503BE7" w:rsidP="00503BE7">
      <w:pPr>
        <w:widowControl w:val="0"/>
        <w:autoSpaceDE w:val="0"/>
        <w:autoSpaceDN w:val="0"/>
        <w:spacing w:before="121" w:after="0" w:line="240" w:lineRule="auto"/>
        <w:ind w:right="703"/>
        <w:rPr>
          <w:rFonts w:ascii="Calibri" w:eastAsia="Calibri" w:hAnsi="Calibri" w:cs="Calibri"/>
          <w:color w:val="153D63" w:themeColor="text2" w:themeTint="E6"/>
          <w:kern w:val="0"/>
          <w:sz w:val="24"/>
          <w:szCs w:val="24"/>
          <w:lang w:val="en-US"/>
          <w14:ligatures w14:val="none"/>
        </w:rPr>
      </w:pPr>
      <w:r w:rsidRPr="00503BE7">
        <w:rPr>
          <w:rFonts w:ascii="Calibri" w:eastAsia="Calibri" w:hAnsi="Calibri" w:cs="Calibri"/>
          <w:color w:val="153D63" w:themeColor="text2" w:themeTint="E6"/>
          <w:kern w:val="0"/>
          <w:sz w:val="24"/>
          <w:szCs w:val="24"/>
          <w:lang w:val="en-US"/>
          <w14:ligatures w14:val="none"/>
        </w:rPr>
        <w:t>Keith-Derrick</w:t>
      </w:r>
      <w:r w:rsidRPr="00503BE7">
        <w:rPr>
          <w:rFonts w:ascii="Calibri" w:eastAsia="Calibri" w:hAnsi="Calibri" w:cs="Calibri"/>
          <w:color w:val="153D63" w:themeColor="text2" w:themeTint="E6"/>
          <w:spacing w:val="-5"/>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has</w:t>
      </w:r>
      <w:r w:rsidRPr="00503BE7">
        <w:rPr>
          <w:rFonts w:ascii="Calibri" w:eastAsia="Calibri" w:hAnsi="Calibri" w:cs="Calibri"/>
          <w:color w:val="153D63" w:themeColor="text2" w:themeTint="E6"/>
          <w:spacing w:val="-3"/>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also</w:t>
      </w:r>
      <w:r w:rsidRPr="00503BE7">
        <w:rPr>
          <w:rFonts w:ascii="Calibri" w:eastAsia="Calibri" w:hAnsi="Calibri" w:cs="Calibri"/>
          <w:color w:val="153D63" w:themeColor="text2" w:themeTint="E6"/>
          <w:spacing w:val="-4"/>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served</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on</w:t>
      </w:r>
      <w:r w:rsidRPr="00503BE7">
        <w:rPr>
          <w:rFonts w:ascii="Calibri" w:eastAsia="Calibri" w:hAnsi="Calibri" w:cs="Calibri"/>
          <w:color w:val="153D63" w:themeColor="text2" w:themeTint="E6"/>
          <w:spacing w:val="-3"/>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committees</w:t>
      </w:r>
      <w:r w:rsidRPr="00503BE7">
        <w:rPr>
          <w:rFonts w:ascii="Calibri" w:eastAsia="Calibri" w:hAnsi="Calibri" w:cs="Calibri"/>
          <w:color w:val="153D63" w:themeColor="text2" w:themeTint="E6"/>
          <w:spacing w:val="-3"/>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in</w:t>
      </w:r>
      <w:r w:rsidRPr="00503BE7">
        <w:rPr>
          <w:rFonts w:ascii="Calibri" w:eastAsia="Calibri" w:hAnsi="Calibri" w:cs="Calibri"/>
          <w:color w:val="153D63" w:themeColor="text2" w:themeTint="E6"/>
          <w:spacing w:val="-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key</w:t>
      </w:r>
      <w:r w:rsidRPr="00503BE7">
        <w:rPr>
          <w:rFonts w:ascii="Calibri" w:eastAsia="Calibri" w:hAnsi="Calibri" w:cs="Calibri"/>
          <w:color w:val="153D63" w:themeColor="text2" w:themeTint="E6"/>
          <w:spacing w:val="-4"/>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organisations</w:t>
      </w:r>
      <w:r w:rsidRPr="00503BE7">
        <w:rPr>
          <w:rFonts w:ascii="Calibri" w:eastAsia="Calibri" w:hAnsi="Calibri" w:cs="Calibri"/>
          <w:color w:val="153D63" w:themeColor="text2" w:themeTint="E6"/>
          <w:spacing w:val="-3"/>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within</w:t>
      </w:r>
      <w:r w:rsidRPr="00503BE7">
        <w:rPr>
          <w:rFonts w:ascii="Calibri" w:eastAsia="Calibri" w:hAnsi="Calibri" w:cs="Calibri"/>
          <w:color w:val="153D63" w:themeColor="text2" w:themeTint="E6"/>
          <w:spacing w:val="-4"/>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the</w:t>
      </w:r>
      <w:r w:rsidRPr="00503BE7">
        <w:rPr>
          <w:rFonts w:ascii="Calibri" w:eastAsia="Calibri" w:hAnsi="Calibri" w:cs="Calibri"/>
          <w:color w:val="153D63" w:themeColor="text2" w:themeTint="E6"/>
          <w:spacing w:val="-4"/>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Dutch</w:t>
      </w:r>
      <w:r w:rsidRPr="00503BE7">
        <w:rPr>
          <w:rFonts w:ascii="Calibri" w:eastAsia="Calibri" w:hAnsi="Calibri" w:cs="Calibri"/>
          <w:color w:val="153D63" w:themeColor="text2" w:themeTint="E6"/>
          <w:spacing w:val="-5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dance</w:t>
      </w:r>
      <w:r w:rsidRPr="00503BE7">
        <w:rPr>
          <w:rFonts w:ascii="Calibri" w:eastAsia="Calibri" w:hAnsi="Calibri" w:cs="Calibri"/>
          <w:color w:val="153D63" w:themeColor="text2" w:themeTint="E6"/>
          <w:spacing w:val="-2"/>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world</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and</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is</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an</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accomplished</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costume</w:t>
      </w:r>
      <w:r w:rsidRPr="00503BE7">
        <w:rPr>
          <w:rFonts w:ascii="Calibri" w:eastAsia="Calibri" w:hAnsi="Calibri" w:cs="Calibri"/>
          <w:color w:val="153D63" w:themeColor="text2" w:themeTint="E6"/>
          <w:spacing w:val="-1"/>
          <w:kern w:val="0"/>
          <w:sz w:val="24"/>
          <w:szCs w:val="24"/>
          <w:lang w:val="en-US"/>
          <w14:ligatures w14:val="none"/>
        </w:rPr>
        <w:t xml:space="preserve"> </w:t>
      </w:r>
      <w:r w:rsidRPr="00503BE7">
        <w:rPr>
          <w:rFonts w:ascii="Calibri" w:eastAsia="Calibri" w:hAnsi="Calibri" w:cs="Calibri"/>
          <w:color w:val="153D63" w:themeColor="text2" w:themeTint="E6"/>
          <w:kern w:val="0"/>
          <w:sz w:val="24"/>
          <w:szCs w:val="24"/>
          <w:lang w:val="en-US"/>
          <w14:ligatures w14:val="none"/>
        </w:rPr>
        <w:t>designer.</w:t>
      </w:r>
    </w:p>
    <w:p w14:paraId="0856200A" w14:textId="176A5CD8" w:rsidR="00E61C6D" w:rsidRPr="00AE687C" w:rsidRDefault="00E61C6D" w:rsidP="00AE687C">
      <w:pPr>
        <w:spacing w:after="0"/>
        <w:rPr>
          <w:color w:val="153D63" w:themeColor="text2" w:themeTint="E6"/>
        </w:rPr>
      </w:pPr>
    </w:p>
    <w:p w14:paraId="28495DCE" w14:textId="77777777" w:rsidR="00AE687C" w:rsidRPr="004446F8" w:rsidRDefault="00AE687C" w:rsidP="00AE687C">
      <w:pPr>
        <w:widowControl w:val="0"/>
        <w:autoSpaceDE w:val="0"/>
        <w:autoSpaceDN w:val="0"/>
        <w:spacing w:after="0" w:line="240" w:lineRule="auto"/>
        <w:outlineLvl w:val="0"/>
        <w:rPr>
          <w:rFonts w:ascii="Georgia" w:eastAsia="Georgia" w:hAnsi="Georgia" w:cs="Georgia"/>
          <w:b/>
          <w:bCs/>
          <w:color w:val="153D63" w:themeColor="text2" w:themeTint="E6"/>
          <w:kern w:val="0"/>
          <w:sz w:val="28"/>
          <w:szCs w:val="28"/>
          <w:lang w:val="en-US"/>
          <w14:ligatures w14:val="none"/>
        </w:rPr>
      </w:pPr>
      <w:r w:rsidRPr="004446F8">
        <w:rPr>
          <w:rFonts w:ascii="Georgia" w:eastAsia="Georgia" w:hAnsi="Georgia" w:cs="Georgia"/>
          <w:b/>
          <w:bCs/>
          <w:color w:val="153D63" w:themeColor="text2" w:themeTint="E6"/>
          <w:kern w:val="0"/>
          <w:sz w:val="28"/>
          <w:szCs w:val="28"/>
          <w:lang w:val="en-US"/>
          <w14:ligatures w14:val="none"/>
        </w:rPr>
        <w:t>Frederick</w:t>
      </w:r>
      <w:r w:rsidRPr="004446F8">
        <w:rPr>
          <w:rFonts w:ascii="Georgia" w:eastAsia="Georgia" w:hAnsi="Georgia" w:cs="Georgia"/>
          <w:b/>
          <w:bCs/>
          <w:color w:val="153D63" w:themeColor="text2" w:themeTint="E6"/>
          <w:spacing w:val="-18"/>
          <w:kern w:val="0"/>
          <w:sz w:val="28"/>
          <w:szCs w:val="28"/>
          <w:lang w:val="en-US"/>
          <w14:ligatures w14:val="none"/>
        </w:rPr>
        <w:t xml:space="preserve"> </w:t>
      </w:r>
      <w:r w:rsidRPr="004446F8">
        <w:rPr>
          <w:rFonts w:ascii="Georgia" w:eastAsia="Georgia" w:hAnsi="Georgia" w:cs="Georgia"/>
          <w:b/>
          <w:bCs/>
          <w:color w:val="153D63" w:themeColor="text2" w:themeTint="E6"/>
          <w:spacing w:val="-5"/>
          <w:kern w:val="0"/>
          <w:sz w:val="28"/>
          <w:szCs w:val="28"/>
          <w:lang w:val="en-US"/>
          <w14:ligatures w14:val="none"/>
        </w:rPr>
        <w:t>Way</w:t>
      </w:r>
    </w:p>
    <w:p w14:paraId="21A06368" w14:textId="77777777" w:rsidR="00AE687C" w:rsidRPr="00AE687C" w:rsidRDefault="00AE687C" w:rsidP="00AE687C">
      <w:pPr>
        <w:widowControl w:val="0"/>
        <w:autoSpaceDE w:val="0"/>
        <w:autoSpaceDN w:val="0"/>
        <w:spacing w:after="0" w:line="240" w:lineRule="auto"/>
        <w:rPr>
          <w:rFonts w:ascii="Calibri" w:eastAsia="Calibri" w:hAnsi="Calibri" w:cs="Calibri"/>
          <w:color w:val="153D63" w:themeColor="text2" w:themeTint="E6"/>
          <w:kern w:val="0"/>
          <w:sz w:val="24"/>
          <w:szCs w:val="24"/>
          <w:lang w:val="en-US"/>
          <w14:ligatures w14:val="none"/>
        </w:rPr>
      </w:pPr>
      <w:r w:rsidRPr="00AE687C">
        <w:rPr>
          <w:rFonts w:ascii="Calibri" w:eastAsia="Calibri" w:hAnsi="Calibri" w:cs="Calibri"/>
          <w:color w:val="153D63" w:themeColor="text2" w:themeTint="E6"/>
          <w:spacing w:val="-2"/>
          <w:kern w:val="0"/>
          <w:sz w:val="24"/>
          <w:szCs w:val="24"/>
          <w:lang w:val="en-US"/>
          <w14:ligatures w14:val="none"/>
        </w:rPr>
        <w:t>Frederick</w:t>
      </w:r>
      <w:r w:rsidRPr="00AE687C">
        <w:rPr>
          <w:rFonts w:ascii="Calibri" w:eastAsia="Calibri" w:hAnsi="Calibri" w:cs="Calibri"/>
          <w:color w:val="153D63" w:themeColor="text2" w:themeTint="E6"/>
          <w:spacing w:val="-5"/>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is</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a</w:t>
      </w:r>
      <w:r w:rsidRPr="00AE687C">
        <w:rPr>
          <w:rFonts w:ascii="Calibri" w:eastAsia="Calibri" w:hAnsi="Calibri" w:cs="Calibri"/>
          <w:color w:val="153D63" w:themeColor="text2" w:themeTint="E6"/>
          <w:spacing w:val="-8"/>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civil</w:t>
      </w:r>
      <w:r w:rsidRPr="00AE687C">
        <w:rPr>
          <w:rFonts w:ascii="Calibri" w:eastAsia="Calibri" w:hAnsi="Calibri" w:cs="Calibri"/>
          <w:color w:val="153D63" w:themeColor="text2" w:themeTint="E6"/>
          <w:spacing w:val="-8"/>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and</w:t>
      </w:r>
      <w:r w:rsidRPr="00AE687C">
        <w:rPr>
          <w:rFonts w:ascii="Calibri" w:eastAsia="Calibri" w:hAnsi="Calibri" w:cs="Calibri"/>
          <w:color w:val="153D63" w:themeColor="text2" w:themeTint="E6"/>
          <w:spacing w:val="-7"/>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commercial</w:t>
      </w:r>
      <w:r w:rsidRPr="00AE687C">
        <w:rPr>
          <w:rFonts w:ascii="Calibri" w:eastAsia="Calibri" w:hAnsi="Calibri" w:cs="Calibri"/>
          <w:color w:val="153D63" w:themeColor="text2" w:themeTint="E6"/>
          <w:spacing w:val="-9"/>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mediator</w:t>
      </w:r>
      <w:r w:rsidRPr="00AE687C">
        <w:rPr>
          <w:rFonts w:ascii="Calibri" w:eastAsia="Calibri" w:hAnsi="Calibri" w:cs="Calibri"/>
          <w:color w:val="153D63" w:themeColor="text2" w:themeTint="E6"/>
          <w:spacing w:val="-8"/>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and</w:t>
      </w:r>
      <w:r w:rsidRPr="00AE687C">
        <w:rPr>
          <w:rFonts w:ascii="Calibri" w:eastAsia="Calibri" w:hAnsi="Calibri" w:cs="Calibri"/>
          <w:color w:val="153D63" w:themeColor="text2" w:themeTint="E6"/>
          <w:spacing w:val="-6"/>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the</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Head</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of the</w:t>
      </w:r>
      <w:r w:rsidRPr="00AE687C">
        <w:rPr>
          <w:rFonts w:ascii="Calibri" w:eastAsia="Calibri" w:hAnsi="Calibri" w:cs="Calibri"/>
          <w:color w:val="153D63" w:themeColor="text2" w:themeTint="E6"/>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CEDR</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Foundation,</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spacing w:val="-5"/>
          <w:kern w:val="0"/>
          <w:sz w:val="24"/>
          <w:szCs w:val="24"/>
          <w:lang w:val="en-US"/>
          <w14:ligatures w14:val="none"/>
        </w:rPr>
        <w:t>the</w:t>
      </w:r>
    </w:p>
    <w:p w14:paraId="21124FC5" w14:textId="77777777" w:rsidR="00AE687C" w:rsidRPr="00AE687C" w:rsidRDefault="00AE687C" w:rsidP="00AE687C">
      <w:pPr>
        <w:widowControl w:val="0"/>
        <w:autoSpaceDE w:val="0"/>
        <w:autoSpaceDN w:val="0"/>
        <w:spacing w:after="0" w:line="240" w:lineRule="auto"/>
        <w:rPr>
          <w:rFonts w:ascii="Calibri" w:eastAsia="Calibri" w:hAnsi="Calibri" w:cs="Calibri"/>
          <w:color w:val="153D63" w:themeColor="text2" w:themeTint="E6"/>
          <w:kern w:val="0"/>
          <w:sz w:val="24"/>
          <w:szCs w:val="24"/>
          <w:lang w:val="en-US"/>
          <w14:ligatures w14:val="none"/>
        </w:rPr>
      </w:pPr>
      <w:r w:rsidRPr="00AE687C">
        <w:rPr>
          <w:rFonts w:ascii="Calibri" w:eastAsia="Calibri" w:hAnsi="Calibri" w:cs="Calibri"/>
          <w:color w:val="153D63" w:themeColor="text2" w:themeTint="E6"/>
          <w:kern w:val="0"/>
          <w:sz w:val="24"/>
          <w:szCs w:val="24"/>
          <w:lang w:val="en-US"/>
          <w14:ligatures w14:val="none"/>
        </w:rPr>
        <w:t>charity</w:t>
      </w:r>
      <w:r w:rsidRPr="00AE687C">
        <w:rPr>
          <w:rFonts w:ascii="Calibri" w:eastAsia="Calibri" w:hAnsi="Calibri" w:cs="Calibri"/>
          <w:color w:val="153D63" w:themeColor="text2" w:themeTint="E6"/>
          <w:spacing w:val="-6"/>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and</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innovation</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arm</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of</w:t>
      </w:r>
      <w:r w:rsidRPr="00AE687C">
        <w:rPr>
          <w:rFonts w:ascii="Calibri" w:eastAsia="Calibri" w:hAnsi="Calibri" w:cs="Calibri"/>
          <w:color w:val="153D63" w:themeColor="text2" w:themeTint="E6"/>
          <w:spacing w:val="-5"/>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CEDR</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(the</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Centre</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for</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Effective</w:t>
      </w:r>
      <w:r w:rsidRPr="00AE687C">
        <w:rPr>
          <w:rFonts w:ascii="Calibri" w:eastAsia="Calibri" w:hAnsi="Calibri" w:cs="Calibri"/>
          <w:color w:val="153D63" w:themeColor="text2" w:themeTint="E6"/>
          <w:spacing w:val="-6"/>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Dispute</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Resolution),</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Europe’s</w:t>
      </w:r>
    </w:p>
    <w:p w14:paraId="568AFAE0" w14:textId="77777777" w:rsidR="00AE687C" w:rsidRPr="00AE687C" w:rsidRDefault="00AE687C" w:rsidP="00AE687C">
      <w:pPr>
        <w:widowControl w:val="0"/>
        <w:autoSpaceDE w:val="0"/>
        <w:autoSpaceDN w:val="0"/>
        <w:spacing w:after="0" w:line="240" w:lineRule="auto"/>
        <w:rPr>
          <w:rFonts w:ascii="Calibri" w:eastAsia="Calibri" w:hAnsi="Calibri" w:cs="Calibri"/>
          <w:color w:val="153D63" w:themeColor="text2" w:themeTint="E6"/>
          <w:kern w:val="0"/>
          <w:sz w:val="24"/>
          <w:szCs w:val="24"/>
          <w:lang w:val="en-US"/>
          <w14:ligatures w14:val="none"/>
        </w:rPr>
      </w:pPr>
      <w:r w:rsidRPr="00AE687C">
        <w:rPr>
          <w:rFonts w:ascii="Calibri" w:eastAsia="Calibri" w:hAnsi="Calibri" w:cs="Calibri"/>
          <w:color w:val="153D63" w:themeColor="text2" w:themeTint="E6"/>
          <w:kern w:val="0"/>
          <w:sz w:val="24"/>
          <w:szCs w:val="24"/>
          <w:lang w:val="en-US"/>
          <w14:ligatures w14:val="none"/>
        </w:rPr>
        <w:t>largest</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provider</w:t>
      </w:r>
      <w:r w:rsidRPr="00AE687C">
        <w:rPr>
          <w:rFonts w:ascii="Calibri" w:eastAsia="Calibri" w:hAnsi="Calibri" w:cs="Calibri"/>
          <w:color w:val="153D63" w:themeColor="text2" w:themeTint="E6"/>
          <w:spacing w:val="-6"/>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of</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dispute</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resolution</w:t>
      </w:r>
      <w:r w:rsidRPr="00AE687C">
        <w:rPr>
          <w:rFonts w:ascii="Calibri" w:eastAsia="Calibri" w:hAnsi="Calibri" w:cs="Calibri"/>
          <w:color w:val="153D63" w:themeColor="text2" w:themeTint="E6"/>
          <w:spacing w:val="-5"/>
          <w:kern w:val="0"/>
          <w:sz w:val="24"/>
          <w:szCs w:val="24"/>
          <w:lang w:val="en-US"/>
          <w14:ligatures w14:val="none"/>
        </w:rPr>
        <w:t xml:space="preserve"> </w:t>
      </w:r>
      <w:r w:rsidRPr="00AE687C">
        <w:rPr>
          <w:rFonts w:ascii="Calibri" w:eastAsia="Calibri" w:hAnsi="Calibri" w:cs="Calibri"/>
          <w:color w:val="153D63" w:themeColor="text2" w:themeTint="E6"/>
          <w:spacing w:val="-2"/>
          <w:kern w:val="0"/>
          <w:sz w:val="24"/>
          <w:szCs w:val="24"/>
          <w:lang w:val="en-US"/>
          <w14:ligatures w14:val="none"/>
        </w:rPr>
        <w:t>services.</w:t>
      </w:r>
    </w:p>
    <w:p w14:paraId="2CC75A10" w14:textId="77777777" w:rsidR="00AE687C" w:rsidRPr="00AE687C" w:rsidRDefault="00AE687C" w:rsidP="00AE687C">
      <w:pPr>
        <w:widowControl w:val="0"/>
        <w:autoSpaceDE w:val="0"/>
        <w:autoSpaceDN w:val="0"/>
        <w:spacing w:after="0" w:line="240" w:lineRule="auto"/>
        <w:rPr>
          <w:rFonts w:ascii="Calibri" w:eastAsia="Calibri" w:hAnsi="Calibri" w:cs="Calibri"/>
          <w:color w:val="153D63" w:themeColor="text2" w:themeTint="E6"/>
          <w:kern w:val="0"/>
          <w:sz w:val="24"/>
          <w:szCs w:val="24"/>
          <w:lang w:val="en-US"/>
          <w14:ligatures w14:val="none"/>
        </w:rPr>
      </w:pPr>
    </w:p>
    <w:p w14:paraId="76D6E6DC" w14:textId="77777777" w:rsidR="00AE687C" w:rsidRPr="00AE687C" w:rsidRDefault="00AE687C" w:rsidP="00AE687C">
      <w:pPr>
        <w:widowControl w:val="0"/>
        <w:autoSpaceDE w:val="0"/>
        <w:autoSpaceDN w:val="0"/>
        <w:spacing w:after="0" w:line="240" w:lineRule="auto"/>
        <w:rPr>
          <w:rFonts w:ascii="Calibri" w:eastAsia="Calibri" w:hAnsi="Calibri" w:cs="Calibri"/>
          <w:color w:val="153D63" w:themeColor="text2" w:themeTint="E6"/>
          <w:kern w:val="0"/>
          <w:sz w:val="24"/>
          <w:szCs w:val="24"/>
          <w:lang w:val="en-US"/>
          <w14:ligatures w14:val="none"/>
        </w:rPr>
      </w:pPr>
      <w:r w:rsidRPr="00AE687C">
        <w:rPr>
          <w:rFonts w:ascii="Calibri" w:eastAsia="Calibri" w:hAnsi="Calibri" w:cs="Calibri"/>
          <w:color w:val="153D63" w:themeColor="text2" w:themeTint="E6"/>
          <w:kern w:val="0"/>
          <w:sz w:val="24"/>
          <w:szCs w:val="24"/>
          <w:lang w:val="en-US"/>
          <w14:ligatures w14:val="none"/>
        </w:rPr>
        <w:t>Prior</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to</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becoming</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mediator,</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Frederick</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trained</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as</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barrister</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and</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was</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called</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to</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the</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Bar</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of England and Wales in 2012.</w:t>
      </w:r>
      <w:r w:rsidRPr="00AE687C">
        <w:rPr>
          <w:rFonts w:ascii="Calibri" w:eastAsia="Calibri" w:hAnsi="Calibri" w:cs="Calibri"/>
          <w:color w:val="153D63" w:themeColor="text2" w:themeTint="E6"/>
          <w:spacing w:val="40"/>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He has also previously worked in medico-legal and property disputes as an advocate.</w:t>
      </w:r>
    </w:p>
    <w:p w14:paraId="2D6377F7" w14:textId="77777777" w:rsidR="00AE687C" w:rsidRPr="00AE687C" w:rsidRDefault="00AE687C" w:rsidP="00AE687C">
      <w:pPr>
        <w:widowControl w:val="0"/>
        <w:autoSpaceDE w:val="0"/>
        <w:autoSpaceDN w:val="0"/>
        <w:spacing w:after="0" w:line="240" w:lineRule="auto"/>
        <w:rPr>
          <w:rFonts w:ascii="Calibri" w:eastAsia="Calibri" w:hAnsi="Calibri" w:cs="Calibri"/>
          <w:color w:val="153D63" w:themeColor="text2" w:themeTint="E6"/>
          <w:kern w:val="0"/>
          <w:sz w:val="24"/>
          <w:szCs w:val="24"/>
          <w:lang w:val="en-US"/>
          <w14:ligatures w14:val="none"/>
        </w:rPr>
      </w:pPr>
      <w:r w:rsidRPr="00AE687C">
        <w:rPr>
          <w:rFonts w:ascii="Calibri" w:eastAsia="Calibri" w:hAnsi="Calibri" w:cs="Calibri"/>
          <w:color w:val="153D63" w:themeColor="text2" w:themeTint="E6"/>
          <w:kern w:val="0"/>
          <w:sz w:val="24"/>
          <w:szCs w:val="24"/>
          <w:lang w:val="en-US"/>
          <w14:ligatures w14:val="none"/>
        </w:rPr>
        <w:t>Frederick has been a trustee of the ISTD since 2019 and was made Vice Chair in 2020.</w:t>
      </w:r>
      <w:r w:rsidRPr="00AE687C">
        <w:rPr>
          <w:rFonts w:ascii="Calibri" w:eastAsia="Calibri" w:hAnsi="Calibri" w:cs="Calibri"/>
          <w:color w:val="153D63" w:themeColor="text2" w:themeTint="E6"/>
          <w:spacing w:val="40"/>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In 2021,</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Frederick</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was</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interim</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co-Chair</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of</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the</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ISTD</w:t>
      </w:r>
      <w:r w:rsidRPr="00AE687C">
        <w:rPr>
          <w:rFonts w:ascii="Calibri" w:eastAsia="Calibri" w:hAnsi="Calibri" w:cs="Calibri"/>
          <w:color w:val="153D63" w:themeColor="text2" w:themeTint="E6"/>
          <w:spacing w:val="-5"/>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with</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Erin</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Sanchez,</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prior</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to</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the</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appointment of Michael Elliot as Chair of the ISTD.</w:t>
      </w:r>
    </w:p>
    <w:p w14:paraId="5BFE03E3" w14:textId="77777777" w:rsidR="00AE687C" w:rsidRPr="00AE687C" w:rsidRDefault="00AE687C" w:rsidP="00AE687C">
      <w:pPr>
        <w:widowControl w:val="0"/>
        <w:autoSpaceDE w:val="0"/>
        <w:autoSpaceDN w:val="0"/>
        <w:spacing w:after="0" w:line="240" w:lineRule="auto"/>
        <w:rPr>
          <w:rFonts w:ascii="Calibri" w:eastAsia="Calibri" w:hAnsi="Calibri" w:cs="Calibri"/>
          <w:color w:val="153D63" w:themeColor="text2" w:themeTint="E6"/>
          <w:kern w:val="0"/>
          <w:sz w:val="24"/>
          <w:szCs w:val="24"/>
          <w:lang w:val="en-US"/>
          <w14:ligatures w14:val="none"/>
        </w:rPr>
      </w:pPr>
      <w:r w:rsidRPr="00AE687C">
        <w:rPr>
          <w:rFonts w:ascii="Calibri" w:eastAsia="Calibri" w:hAnsi="Calibri" w:cs="Calibri"/>
          <w:color w:val="153D63" w:themeColor="text2" w:themeTint="E6"/>
          <w:kern w:val="0"/>
          <w:sz w:val="24"/>
          <w:szCs w:val="24"/>
          <w:lang w:val="en-US"/>
          <w14:ligatures w14:val="none"/>
        </w:rPr>
        <w:lastRenderedPageBreak/>
        <w:t>As</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well</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as</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being</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trustee</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for</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the</w:t>
      </w:r>
      <w:r w:rsidRPr="00AE687C">
        <w:rPr>
          <w:rFonts w:ascii="Calibri" w:eastAsia="Calibri" w:hAnsi="Calibri" w:cs="Calibri"/>
          <w:color w:val="153D63" w:themeColor="text2" w:themeTint="E6"/>
          <w:spacing w:val="-1"/>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ISTD,</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Frederick</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is</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also</w:t>
      </w:r>
      <w:r w:rsidRPr="00AE687C">
        <w:rPr>
          <w:rFonts w:ascii="Calibri" w:eastAsia="Calibri" w:hAnsi="Calibri" w:cs="Calibri"/>
          <w:color w:val="153D63" w:themeColor="text2" w:themeTint="E6"/>
          <w:spacing w:val="-3"/>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the</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Deputy</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Chair</w:t>
      </w:r>
      <w:r w:rsidRPr="00AE687C">
        <w:rPr>
          <w:rFonts w:ascii="Calibri" w:eastAsia="Calibri" w:hAnsi="Calibri" w:cs="Calibri"/>
          <w:color w:val="153D63" w:themeColor="text2" w:themeTint="E6"/>
          <w:spacing w:val="-6"/>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of Access</w:t>
      </w:r>
      <w:r w:rsidRPr="00AE687C">
        <w:rPr>
          <w:rFonts w:ascii="Calibri" w:eastAsia="Calibri" w:hAnsi="Calibri" w:cs="Calibri"/>
          <w:color w:val="153D63" w:themeColor="text2" w:themeTint="E6"/>
          <w:spacing w:val="-2"/>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All</w:t>
      </w:r>
      <w:r w:rsidRPr="00AE687C">
        <w:rPr>
          <w:rFonts w:ascii="Calibri" w:eastAsia="Calibri" w:hAnsi="Calibri" w:cs="Calibri"/>
          <w:color w:val="153D63" w:themeColor="text2" w:themeTint="E6"/>
          <w:spacing w:val="-4"/>
          <w:kern w:val="0"/>
          <w:sz w:val="24"/>
          <w:szCs w:val="24"/>
          <w:lang w:val="en-US"/>
          <w14:ligatures w14:val="none"/>
        </w:rPr>
        <w:t xml:space="preserve"> </w:t>
      </w:r>
      <w:r w:rsidRPr="00AE687C">
        <w:rPr>
          <w:rFonts w:ascii="Calibri" w:eastAsia="Calibri" w:hAnsi="Calibri" w:cs="Calibri"/>
          <w:color w:val="153D63" w:themeColor="text2" w:themeTint="E6"/>
          <w:kern w:val="0"/>
          <w:sz w:val="24"/>
          <w:szCs w:val="24"/>
          <w:lang w:val="en-US"/>
          <w14:ligatures w14:val="none"/>
        </w:rPr>
        <w:t>Areas, a leading National Portfolio Organisation theatre charity for performers with autism and learning disabilities.</w:t>
      </w:r>
    </w:p>
    <w:p w14:paraId="32FFDF13" w14:textId="77777777" w:rsidR="00AE687C" w:rsidRPr="00AE687C" w:rsidRDefault="00AE687C" w:rsidP="00AE687C">
      <w:pPr>
        <w:rPr>
          <w:color w:val="153D63" w:themeColor="text2" w:themeTint="E6"/>
        </w:rPr>
      </w:pPr>
    </w:p>
    <w:p w14:paraId="53DF6555" w14:textId="77777777" w:rsidR="00E61C6D" w:rsidRPr="00AE687C" w:rsidRDefault="00E61C6D">
      <w:pPr>
        <w:rPr>
          <w:color w:val="153D63" w:themeColor="text2" w:themeTint="E6"/>
        </w:rPr>
      </w:pPr>
    </w:p>
    <w:sectPr w:rsidR="00E61C6D" w:rsidRPr="00AE68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C6D"/>
    <w:rsid w:val="000140E1"/>
    <w:rsid w:val="000A0375"/>
    <w:rsid w:val="002E6AA6"/>
    <w:rsid w:val="00350637"/>
    <w:rsid w:val="00443708"/>
    <w:rsid w:val="004446F8"/>
    <w:rsid w:val="00452CFE"/>
    <w:rsid w:val="0045351C"/>
    <w:rsid w:val="004B4105"/>
    <w:rsid w:val="00503BE7"/>
    <w:rsid w:val="0069449E"/>
    <w:rsid w:val="006F1322"/>
    <w:rsid w:val="00786E80"/>
    <w:rsid w:val="007A2E94"/>
    <w:rsid w:val="00804EF4"/>
    <w:rsid w:val="00852682"/>
    <w:rsid w:val="00882EC3"/>
    <w:rsid w:val="00900785"/>
    <w:rsid w:val="00A00B78"/>
    <w:rsid w:val="00AD1D6D"/>
    <w:rsid w:val="00AE687C"/>
    <w:rsid w:val="00B44DBC"/>
    <w:rsid w:val="00BD6EFB"/>
    <w:rsid w:val="00BF1942"/>
    <w:rsid w:val="00C33181"/>
    <w:rsid w:val="00C67FA9"/>
    <w:rsid w:val="00C84A02"/>
    <w:rsid w:val="00E61C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AC5A6"/>
  <w15:chartTrackingRefBased/>
  <w15:docId w15:val="{4B549FB3-85BC-4B0C-9ACD-44BAC7B6B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C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1C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1C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1C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1C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1C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C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C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C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C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C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1C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C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C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C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C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C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C6D"/>
    <w:rPr>
      <w:rFonts w:eastAsiaTheme="majorEastAsia" w:cstheme="majorBidi"/>
      <w:color w:val="272727" w:themeColor="text1" w:themeTint="D8"/>
    </w:rPr>
  </w:style>
  <w:style w:type="paragraph" w:styleId="Title">
    <w:name w:val="Title"/>
    <w:basedOn w:val="Normal"/>
    <w:next w:val="Normal"/>
    <w:link w:val="TitleChar"/>
    <w:uiPriority w:val="10"/>
    <w:qFormat/>
    <w:rsid w:val="00E61C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C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C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C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C6D"/>
    <w:pPr>
      <w:spacing w:before="160"/>
      <w:jc w:val="center"/>
    </w:pPr>
    <w:rPr>
      <w:i/>
      <w:iCs/>
      <w:color w:val="404040" w:themeColor="text1" w:themeTint="BF"/>
    </w:rPr>
  </w:style>
  <w:style w:type="character" w:customStyle="1" w:styleId="QuoteChar">
    <w:name w:val="Quote Char"/>
    <w:basedOn w:val="DefaultParagraphFont"/>
    <w:link w:val="Quote"/>
    <w:uiPriority w:val="29"/>
    <w:rsid w:val="00E61C6D"/>
    <w:rPr>
      <w:i/>
      <w:iCs/>
      <w:color w:val="404040" w:themeColor="text1" w:themeTint="BF"/>
    </w:rPr>
  </w:style>
  <w:style w:type="paragraph" w:styleId="ListParagraph">
    <w:name w:val="List Paragraph"/>
    <w:basedOn w:val="Normal"/>
    <w:uiPriority w:val="34"/>
    <w:qFormat/>
    <w:rsid w:val="00E61C6D"/>
    <w:pPr>
      <w:ind w:left="720"/>
      <w:contextualSpacing/>
    </w:pPr>
  </w:style>
  <w:style w:type="character" w:styleId="IntenseEmphasis">
    <w:name w:val="Intense Emphasis"/>
    <w:basedOn w:val="DefaultParagraphFont"/>
    <w:uiPriority w:val="21"/>
    <w:qFormat/>
    <w:rsid w:val="00E61C6D"/>
    <w:rPr>
      <w:i/>
      <w:iCs/>
      <w:color w:val="0F4761" w:themeColor="accent1" w:themeShade="BF"/>
    </w:rPr>
  </w:style>
  <w:style w:type="paragraph" w:styleId="IntenseQuote">
    <w:name w:val="Intense Quote"/>
    <w:basedOn w:val="Normal"/>
    <w:next w:val="Normal"/>
    <w:link w:val="IntenseQuoteChar"/>
    <w:uiPriority w:val="30"/>
    <w:qFormat/>
    <w:rsid w:val="00E61C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1C6D"/>
    <w:rPr>
      <w:i/>
      <w:iCs/>
      <w:color w:val="0F4761" w:themeColor="accent1" w:themeShade="BF"/>
    </w:rPr>
  </w:style>
  <w:style w:type="character" w:styleId="IntenseReference">
    <w:name w:val="Intense Reference"/>
    <w:basedOn w:val="DefaultParagraphFont"/>
    <w:uiPriority w:val="32"/>
    <w:qFormat/>
    <w:rsid w:val="00E61C6D"/>
    <w:rPr>
      <w:b/>
      <w:bCs/>
      <w:smallCaps/>
      <w:color w:val="0F4761" w:themeColor="accent1" w:themeShade="BF"/>
      <w:spacing w:val="5"/>
    </w:rPr>
  </w:style>
  <w:style w:type="paragraph" w:customStyle="1" w:styleId="font8">
    <w:name w:val="font_8"/>
    <w:basedOn w:val="Normal"/>
    <w:rsid w:val="00C67FA9"/>
    <w:pPr>
      <w:spacing w:before="100" w:beforeAutospacing="1" w:after="100" w:afterAutospacing="1" w:line="240" w:lineRule="auto"/>
    </w:pPr>
    <w:rPr>
      <w:rFonts w:ascii="Times New Roman" w:eastAsia="Calibri" w:hAnsi="Times New Roman" w:cs="Times New Roman"/>
      <w:kern w:val="0"/>
      <w:sz w:val="24"/>
      <w:szCs w:val="24"/>
      <w:lang w:eastAsia="en-GB"/>
      <w14:ligatures w14:val="none"/>
    </w:rPr>
  </w:style>
  <w:style w:type="character" w:customStyle="1" w:styleId="normaltextrun">
    <w:name w:val="normaltextrun"/>
    <w:basedOn w:val="DefaultParagraphFont"/>
    <w:rsid w:val="00C67FA9"/>
  </w:style>
  <w:style w:type="paragraph" w:customStyle="1" w:styleId="paragraph">
    <w:name w:val="paragraph"/>
    <w:basedOn w:val="Normal"/>
    <w:rsid w:val="00C67FA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eop">
    <w:name w:val="eop"/>
    <w:basedOn w:val="DefaultParagraphFont"/>
    <w:rsid w:val="00C67FA9"/>
  </w:style>
  <w:style w:type="paragraph" w:styleId="BodyText">
    <w:name w:val="Body Text"/>
    <w:basedOn w:val="Normal"/>
    <w:link w:val="BodyTextChar"/>
    <w:uiPriority w:val="1"/>
    <w:unhideWhenUsed/>
    <w:qFormat/>
    <w:rsid w:val="00C84A02"/>
    <w:pPr>
      <w:widowControl w:val="0"/>
      <w:autoSpaceDE w:val="0"/>
      <w:autoSpaceDN w:val="0"/>
      <w:spacing w:after="0" w:line="240" w:lineRule="auto"/>
      <w:ind w:left="920"/>
    </w:pPr>
    <w:rPr>
      <w:rFonts w:ascii="Calibri" w:eastAsia="Calibri" w:hAnsi="Calibri" w:cs="Calibri"/>
      <w:kern w:val="0"/>
      <w:sz w:val="24"/>
      <w:szCs w:val="24"/>
      <w:lang w:val="en-US"/>
      <w14:ligatures w14:val="none"/>
    </w:rPr>
  </w:style>
  <w:style w:type="character" w:customStyle="1" w:styleId="BodyTextChar">
    <w:name w:val="Body Text Char"/>
    <w:basedOn w:val="DefaultParagraphFont"/>
    <w:link w:val="BodyText"/>
    <w:uiPriority w:val="1"/>
    <w:rsid w:val="00C84A02"/>
    <w:rPr>
      <w:rFonts w:ascii="Calibri" w:eastAsia="Calibri" w:hAnsi="Calibri" w:cs="Calibri"/>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583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7301976EECF44AB30FD3A44CCE1456" ma:contentTypeVersion="15" ma:contentTypeDescription="Create a new document." ma:contentTypeScope="" ma:versionID="ad16919c53a19cb956c320f513afb978">
  <xsd:schema xmlns:xsd="http://www.w3.org/2001/XMLSchema" xmlns:xs="http://www.w3.org/2001/XMLSchema" xmlns:p="http://schemas.microsoft.com/office/2006/metadata/properties" xmlns:ns2="b8fef97d-d2f5-4ae7-bd75-69fafbce4d83" xmlns:ns3="f817043e-5d29-45c9-9e23-9775a0422d84" targetNamespace="http://schemas.microsoft.com/office/2006/metadata/properties" ma:root="true" ma:fieldsID="66814ed7255d686c1ecc029f33a94972" ns2:_="" ns3:_="">
    <xsd:import namespace="b8fef97d-d2f5-4ae7-bd75-69fafbce4d83"/>
    <xsd:import namespace="f817043e-5d29-45c9-9e23-9775a0422d8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fef97d-d2f5-4ae7-bd75-69fafbce4d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8616d0f4-bd4e-450f-81d0-554afb1e6f9c"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817043e-5d29-45c9-9e23-9775a0422d8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9896c6d8-1b69-4384-99b6-b260df37ba20}" ma:internalName="TaxCatchAll" ma:showField="CatchAllData" ma:web="f817043e-5d29-45c9-9e23-9775a0422d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8fef97d-d2f5-4ae7-bd75-69fafbce4d83">
      <Terms xmlns="http://schemas.microsoft.com/office/infopath/2007/PartnerControls"/>
    </lcf76f155ced4ddcb4097134ff3c332f>
    <TaxCatchAll xmlns="f817043e-5d29-45c9-9e23-9775a0422d8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A063BE-565B-4521-AC71-09AD6A6776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fef97d-d2f5-4ae7-bd75-69fafbce4d83"/>
    <ds:schemaRef ds:uri="f817043e-5d29-45c9-9e23-9775a0422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20FD66-7428-4F3A-90B9-0C095A8D6252}">
  <ds:schemaRefs>
    <ds:schemaRef ds:uri="http://schemas.microsoft.com/office/2006/metadata/properties"/>
    <ds:schemaRef ds:uri="http://schemas.microsoft.com/office/infopath/2007/PartnerControls"/>
    <ds:schemaRef ds:uri="b8fef97d-d2f5-4ae7-bd75-69fafbce4d83"/>
    <ds:schemaRef ds:uri="f817043e-5d29-45c9-9e23-9775a0422d84"/>
  </ds:schemaRefs>
</ds:datastoreItem>
</file>

<file path=customXml/itemProps3.xml><?xml version="1.0" encoding="utf-8"?>
<ds:datastoreItem xmlns:ds="http://schemas.openxmlformats.org/officeDocument/2006/customXml" ds:itemID="{9D2ED1F7-CCA9-447F-AAD8-A1D818229E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2961</Words>
  <Characters>16880</Characters>
  <Application>Microsoft Office Word</Application>
  <DocSecurity>0</DocSecurity>
  <Lines>140</Lines>
  <Paragraphs>39</Paragraphs>
  <ScaleCrop>false</ScaleCrop>
  <Company/>
  <LinksUpToDate>false</LinksUpToDate>
  <CharactersWithSpaces>19802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Mills</dc:creator>
  <cp:keywords/>
  <dc:description/>
  <cp:lastModifiedBy>Liam Mills</cp:lastModifiedBy>
  <cp:revision>3</cp:revision>
  <dcterms:created xsi:type="dcterms:W3CDTF">2024-10-04T14:00:00Z</dcterms:created>
  <dcterms:modified xsi:type="dcterms:W3CDTF">2024-10-04T14:01:00Z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0x010100327301976EECF44AB30FD3A44CCE1456</vt:lpwstr>
  </property>
  <property fmtid="{D5CDD505-2E9C-101B-9397-08002B2CF9AE}" pid="3" name="MediaServiceImageTags">
    <vt:lpwstr/>
  </property>
</Properties>
</file>