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BC40EF" w:rsidR="00BC40EF" w:rsidP="00BC40EF" w:rsidRDefault="00BC40EF" w14:paraId="16A769A1" w14:textId="77777777">
      <w:r w:rsidRPr="00BC40EF">
        <w:rPr>
          <w:b/>
          <w:bCs/>
        </w:rPr>
        <w:t>[This email template has been created by ISTD for Approved Dance Centres to download and send to their new DDE students. It explains what the Trainee Teacher Package is, why it is part of their training, and how it will enhance their student experience by connecting them to a wider community of dance teachers from day one.]</w:t>
      </w:r>
    </w:p>
    <w:p w:rsidR="00BC40EF" w:rsidP="00BC40EF" w:rsidRDefault="00BC40EF" w14:paraId="5975220D" w14:textId="77777777"/>
    <w:p w:rsidR="00BC40EF" w:rsidP="00BC40EF" w:rsidRDefault="00BC40EF" w14:paraId="363350BA" w14:textId="77777777">
      <w:pPr>
        <w:rPr>
          <w:b/>
          <w:bCs/>
        </w:rPr>
      </w:pPr>
    </w:p>
    <w:p w:rsidRPr="00BC40EF" w:rsidR="00BC40EF" w:rsidP="00BC40EF" w:rsidRDefault="00BC40EF" w14:paraId="5608ADA1" w14:textId="5C1BEBD6">
      <w:pPr>
        <w:rPr>
          <w:b/>
          <w:bCs/>
        </w:rPr>
      </w:pPr>
      <w:r w:rsidRPr="00BC40EF">
        <w:rPr>
          <w:b/>
          <w:bCs/>
        </w:rPr>
        <w:t>Subject: Welcome to the ISTD Trainee Teacher Package</w:t>
      </w:r>
    </w:p>
    <w:p w:rsidR="00BC40EF" w:rsidP="00BC40EF" w:rsidRDefault="00BC40EF" w14:paraId="3999946E" w14:textId="77777777"/>
    <w:p w:rsidRPr="00BC40EF" w:rsidR="00BC40EF" w:rsidP="00BC40EF" w:rsidRDefault="00BC40EF" w14:paraId="2F8C063A" w14:textId="7DA838D7">
      <w:r w:rsidRPr="00BC40EF">
        <w:t>Dear [First Name],</w:t>
      </w:r>
    </w:p>
    <w:p w:rsidR="00BC40EF" w:rsidP="00BC40EF" w:rsidRDefault="00BC40EF" w14:paraId="250AEF11" w14:textId="77777777"/>
    <w:p w:rsidR="00BC40EF" w:rsidP="00BC40EF" w:rsidRDefault="00BC40EF" w14:paraId="29D7B683" w14:textId="71AFAA2E">
      <w:r w:rsidR="00BC40EF">
        <w:rPr/>
        <w:t xml:space="preserve">As you begin your DDE training with us, we’re pleased to let you know that you will also be enrolled into the </w:t>
      </w:r>
      <w:r w:rsidRPr="46B00309" w:rsidR="00BC40EF">
        <w:rPr>
          <w:b w:val="1"/>
          <w:bCs w:val="1"/>
        </w:rPr>
        <w:t>ISTD Trainee Teacher Package</w:t>
      </w:r>
      <w:r w:rsidR="00BC40EF">
        <w:rPr/>
        <w:t xml:space="preserve"> </w:t>
      </w:r>
      <w:r w:rsidR="00BC40EF">
        <w:rPr/>
        <w:t>-</w:t>
      </w:r>
      <w:r w:rsidR="00BC40EF">
        <w:rPr/>
        <w:t xml:space="preserve"> a programme designed to support you throughout your training and help you grow into a confident, </w:t>
      </w:r>
      <w:r w:rsidR="00BC40EF">
        <w:rPr/>
        <w:t>well</w:t>
      </w:r>
      <w:r w:rsidR="00BC40EF">
        <w:rPr/>
        <w:t>p</w:t>
      </w:r>
      <w:r w:rsidR="099548CD">
        <w:rPr/>
        <w:t xml:space="preserve"> </w:t>
      </w:r>
      <w:r w:rsidR="00BC40EF">
        <w:rPr/>
        <w:t>repared</w:t>
      </w:r>
      <w:r w:rsidR="00BC40EF">
        <w:rPr/>
        <w:t xml:space="preserve"> dance teacher.</w:t>
      </w:r>
    </w:p>
    <w:p w:rsidRPr="00BC40EF" w:rsidR="00BC40EF" w:rsidP="00BC40EF" w:rsidRDefault="00BC40EF" w14:paraId="31174888" w14:textId="77777777"/>
    <w:p w:rsidRPr="00BC40EF" w:rsidR="00BC40EF" w:rsidP="00BC40EF" w:rsidRDefault="00BC40EF" w14:paraId="53819874" w14:textId="06F6F33F">
      <w:r w:rsidR="00BC40EF">
        <w:rPr/>
        <w:t xml:space="preserve">From </w:t>
      </w:r>
      <w:r w:rsidRPr="46B00309" w:rsidR="00BC40EF">
        <w:rPr>
          <w:b w:val="1"/>
          <w:bCs w:val="1"/>
        </w:rPr>
        <w:t>September 2026</w:t>
      </w:r>
      <w:r w:rsidR="00BC40EF">
        <w:rPr/>
        <w:t xml:space="preserve">, this package is compulsory for all new DDE students, ensuring every trainee has access to the same </w:t>
      </w:r>
      <w:r w:rsidR="00BC40EF">
        <w:rPr/>
        <w:t>high</w:t>
      </w:r>
      <w:r w:rsidR="77A438CF">
        <w:rPr/>
        <w:t xml:space="preserve"> </w:t>
      </w:r>
      <w:r w:rsidR="00BC40EF">
        <w:rPr/>
        <w:t>quality</w:t>
      </w:r>
      <w:r w:rsidR="00BC40EF">
        <w:rPr/>
        <w:t xml:space="preserve"> guidance and professional development opportunities.</w:t>
      </w:r>
    </w:p>
    <w:p w:rsidRPr="00BC40EF" w:rsidR="00BC40EF" w:rsidP="00BC40EF" w:rsidRDefault="00BC40EF" w14:paraId="2DC28451" w14:textId="208E3271"/>
    <w:p w:rsidRPr="00BC40EF" w:rsidR="00BC40EF" w:rsidP="00BC40EF" w:rsidRDefault="00BC40EF" w14:paraId="1A5AD9AA" w14:textId="77777777">
      <w:pPr>
        <w:rPr>
          <w:b/>
          <w:bCs/>
        </w:rPr>
      </w:pPr>
      <w:r w:rsidRPr="00BC40EF">
        <w:rPr>
          <w:b/>
          <w:bCs/>
        </w:rPr>
        <w:t>What the Trainee Teacher Package includes</w:t>
      </w:r>
    </w:p>
    <w:p w:rsidRPr="00BC40EF" w:rsidR="00BC40EF" w:rsidP="00BC40EF" w:rsidRDefault="00BC40EF" w14:paraId="2A5D181D" w14:textId="77777777">
      <w:r w:rsidRPr="00BC40EF">
        <w:t>The package has been created by the ISTD to complement your DDE training, giving you access to wider professional knowledge, support and community experiences that sit alongside the syllabus and unit delivery you receive from us as your ADC. It also connects you to a global network of ISTD teachers and trainee teachers from the very start of your journey.</w:t>
      </w:r>
    </w:p>
    <w:p w:rsidR="00BC40EF" w:rsidP="00BC40EF" w:rsidRDefault="00BC40EF" w14:paraId="5D8AB0CA" w14:textId="77777777">
      <w:pPr>
        <w:rPr>
          <w:b/>
          <w:bCs/>
        </w:rPr>
      </w:pPr>
    </w:p>
    <w:p w:rsidRPr="00BC40EF" w:rsidR="00BC40EF" w:rsidP="00BC40EF" w:rsidRDefault="00BC40EF" w14:paraId="5072E3B4" w14:textId="223EC7FB">
      <w:pPr>
        <w:rPr>
          <w:b/>
          <w:bCs/>
        </w:rPr>
      </w:pPr>
      <w:r w:rsidRPr="00BC40EF">
        <w:rPr>
          <w:b/>
          <w:bCs/>
        </w:rPr>
        <w:t>ISTD guidance and best practice</w:t>
      </w:r>
    </w:p>
    <w:p w:rsidRPr="00BC40EF" w:rsidR="00BC40EF" w:rsidP="00BC40EF" w:rsidRDefault="00BC40EF" w14:paraId="6296620E" w14:textId="12169B51">
      <w:r w:rsidR="00BC40EF">
        <w:rPr/>
        <w:t xml:space="preserve">Access professional standards, safeguarding awareness, inclusive practice </w:t>
      </w:r>
      <w:r w:rsidR="00BC40EF">
        <w:rPr/>
        <w:t>resources</w:t>
      </w:r>
      <w:r w:rsidR="00BC40EF">
        <w:rPr/>
        <w:t xml:space="preserve"> and early</w:t>
      </w:r>
      <w:r w:rsidR="59EC2B31">
        <w:rPr/>
        <w:t xml:space="preserve">  </w:t>
      </w:r>
      <w:r w:rsidR="00BC40EF">
        <w:rPr/>
        <w:t>career support – helping you understand the wider responsibilities of teaching.</w:t>
      </w:r>
    </w:p>
    <w:p w:rsidR="00BC40EF" w:rsidP="00BC40EF" w:rsidRDefault="00BC40EF" w14:paraId="063C2EBC" w14:textId="77777777">
      <w:pPr>
        <w:rPr>
          <w:b/>
          <w:bCs/>
        </w:rPr>
      </w:pPr>
    </w:p>
    <w:p w:rsidRPr="00BC40EF" w:rsidR="00BC40EF" w:rsidP="00BC40EF" w:rsidRDefault="00BC40EF" w14:paraId="3E3CA1FB" w14:textId="2CAD0F99">
      <w:pPr>
        <w:rPr>
          <w:b/>
          <w:bCs/>
        </w:rPr>
      </w:pPr>
      <w:r w:rsidRPr="00BC40EF">
        <w:rPr>
          <w:b/>
          <w:bCs/>
        </w:rPr>
        <w:t>A supportive trainee community</w:t>
      </w:r>
    </w:p>
    <w:p w:rsidRPr="00BC40EF" w:rsidR="00BC40EF" w:rsidP="00BC40EF" w:rsidRDefault="00BC40EF" w14:paraId="371EED6E" w14:textId="77777777">
      <w:r w:rsidRPr="00BC40EF">
        <w:t>Join webinars, peer sessions and community groups that help you stay connected, ask questions and learn from others on the same journey.</w:t>
      </w:r>
    </w:p>
    <w:p w:rsidR="00BC40EF" w:rsidP="00BC40EF" w:rsidRDefault="00BC40EF" w14:paraId="31EBA0BA" w14:textId="77777777">
      <w:pPr>
        <w:rPr>
          <w:b/>
          <w:bCs/>
        </w:rPr>
      </w:pPr>
    </w:p>
    <w:p w:rsidRPr="00BC40EF" w:rsidR="00BC40EF" w:rsidP="00BC40EF" w:rsidRDefault="00BC40EF" w14:paraId="3887673C" w14:textId="4DD9A715">
      <w:pPr>
        <w:rPr>
          <w:b/>
          <w:bCs/>
        </w:rPr>
      </w:pPr>
      <w:r w:rsidRPr="00BC40EF">
        <w:rPr>
          <w:b/>
          <w:bCs/>
        </w:rPr>
        <w:t>Early Career Group insights</w:t>
      </w:r>
    </w:p>
    <w:p w:rsidRPr="00BC40EF" w:rsidR="00BC40EF" w:rsidP="00BC40EF" w:rsidRDefault="00BC40EF" w14:paraId="3D902D35" w14:textId="77777777">
      <w:r w:rsidRPr="00BC40EF">
        <w:t>Hear from young ISTD teachers who recently completed their DDE and now teach the syllabus in real classes – sharing practical tips and lived experience.</w:t>
      </w:r>
    </w:p>
    <w:p w:rsidR="00BC40EF" w:rsidP="00BC40EF" w:rsidRDefault="00BC40EF" w14:paraId="0C7E374F" w14:textId="77777777">
      <w:pPr>
        <w:rPr>
          <w:b/>
          <w:bCs/>
        </w:rPr>
      </w:pPr>
    </w:p>
    <w:p w:rsidRPr="00BC40EF" w:rsidR="00BC40EF" w:rsidP="00BC40EF" w:rsidRDefault="001F376A" w14:paraId="5F231DDF" w14:textId="34CD9BB4">
      <w:pPr>
        <w:rPr>
          <w:b/>
          <w:bCs/>
        </w:rPr>
      </w:pPr>
      <w:r>
        <w:rPr>
          <w:b/>
          <w:bCs/>
        </w:rPr>
        <w:t xml:space="preserve">Up to </w:t>
      </w:r>
      <w:r w:rsidRPr="00BC40EF" w:rsidR="00BC40EF">
        <w:rPr>
          <w:b/>
          <w:bCs/>
        </w:rPr>
        <w:t>25% off ISTD CPD</w:t>
      </w:r>
    </w:p>
    <w:p w:rsidRPr="00BC40EF" w:rsidR="00BC40EF" w:rsidP="00BC40EF" w:rsidRDefault="00BC40EF" w14:paraId="613DE91F" w14:textId="77777777">
      <w:r w:rsidRPr="00BC40EF">
        <w:t>Build your skills affordably with discounted CPD courses, delivered online and in person, across a range of genres and specialist areas.</w:t>
      </w:r>
    </w:p>
    <w:p w:rsidR="00BC40EF" w:rsidP="00BC40EF" w:rsidRDefault="00BC40EF" w14:paraId="20A364B3" w14:textId="77777777">
      <w:pPr>
        <w:rPr>
          <w:b/>
          <w:bCs/>
        </w:rPr>
      </w:pPr>
    </w:p>
    <w:p w:rsidRPr="00BC40EF" w:rsidR="00BC40EF" w:rsidP="00BC40EF" w:rsidRDefault="00BC40EF" w14:paraId="1F2546CB" w14:textId="611C9595">
      <w:pPr>
        <w:rPr>
          <w:b/>
          <w:bCs/>
        </w:rPr>
      </w:pPr>
      <w:r w:rsidRPr="00BC40EF">
        <w:rPr>
          <w:b/>
          <w:bCs/>
        </w:rPr>
        <w:t>Exclusive discounts</w:t>
      </w:r>
    </w:p>
    <w:p w:rsidRPr="00BC40EF" w:rsidR="00BC40EF" w:rsidP="00BC40EF" w:rsidRDefault="00BC40EF" w14:paraId="7419AF3D" w14:textId="77777777">
      <w:r w:rsidRPr="00BC40EF">
        <w:t>Including:</w:t>
      </w:r>
      <w:r w:rsidRPr="00BC40EF">
        <w:br/>
      </w:r>
      <w:r w:rsidRPr="00BC40EF">
        <w:t>• ISTD shop resources</w:t>
      </w:r>
      <w:r w:rsidRPr="00BC40EF">
        <w:br/>
      </w:r>
      <w:r w:rsidRPr="00BC40EF">
        <w:t>• Affinity Partner benefits (insurance, dancewear, business support)</w:t>
      </w:r>
      <w:r w:rsidRPr="00BC40EF">
        <w:br/>
      </w:r>
      <w:r w:rsidRPr="00BC40EF">
        <w:t>• People Dancing courses</w:t>
      </w:r>
    </w:p>
    <w:p w:rsidRPr="00BC40EF" w:rsidR="00BC40EF" w:rsidP="00BC40EF" w:rsidRDefault="00BC40EF" w14:paraId="18649AAB" w14:textId="77777777">
      <w:pPr>
        <w:rPr>
          <w:b/>
          <w:bCs/>
        </w:rPr>
      </w:pPr>
      <w:r w:rsidRPr="00BC40EF">
        <w:rPr>
          <w:b/>
          <w:bCs/>
        </w:rPr>
        <w:t>Career development support</w:t>
      </w:r>
    </w:p>
    <w:p w:rsidRPr="00BC40EF" w:rsidR="00BC40EF" w:rsidP="00BC40EF" w:rsidRDefault="00BC40EF" w14:paraId="668E4DFD" w14:textId="45DFD893">
      <w:r w:rsidRPr="00BC40EF">
        <w:t>Access tools to help you plan ahead –</w:t>
      </w:r>
      <w:r w:rsidR="001F376A">
        <w:t xml:space="preserve"> </w:t>
      </w:r>
      <w:r w:rsidRPr="00BC40EF">
        <w:t>marketing basics, social media professionalism, guidance for working in schools, and more.</w:t>
      </w:r>
    </w:p>
    <w:p w:rsidR="00BC40EF" w:rsidP="00BC40EF" w:rsidRDefault="00BC40EF" w14:paraId="49E1309E" w14:textId="77777777">
      <w:pPr>
        <w:rPr>
          <w:b/>
          <w:bCs/>
        </w:rPr>
      </w:pPr>
    </w:p>
    <w:p w:rsidRPr="00BC40EF" w:rsidR="00BC40EF" w:rsidP="00BC40EF" w:rsidRDefault="00BC40EF" w14:paraId="7C52C1C4" w14:textId="7EE8F3E2">
      <w:pPr>
        <w:rPr>
          <w:b/>
          <w:bCs/>
        </w:rPr>
      </w:pPr>
      <w:r w:rsidRPr="00BC40EF">
        <w:rPr>
          <w:b/>
          <w:bCs/>
        </w:rPr>
        <w:t>Updates and publications</w:t>
      </w:r>
    </w:p>
    <w:p w:rsidRPr="00BC40EF" w:rsidR="00BC40EF" w:rsidP="00BC40EF" w:rsidRDefault="00BC40EF" w14:paraId="0DE07AC3" w14:textId="77777777">
      <w:r w:rsidRPr="00BC40EF">
        <w:t xml:space="preserve">Receive trainee newsletters and digital access to </w:t>
      </w:r>
      <w:r w:rsidRPr="00BC40EF">
        <w:rPr>
          <w:i/>
          <w:iCs/>
        </w:rPr>
        <w:t>Dance</w:t>
      </w:r>
      <w:r w:rsidRPr="00BC40EF">
        <w:t xml:space="preserve"> magazine to stay inspired and connected to the wider ISTD community.</w:t>
      </w:r>
    </w:p>
    <w:p w:rsidRPr="00BC40EF" w:rsidR="00BC40EF" w:rsidP="00BC40EF" w:rsidRDefault="00BC40EF" w14:paraId="77D2365F" w14:textId="34605EA1"/>
    <w:p w:rsidRPr="00BC40EF" w:rsidR="00BC40EF" w:rsidP="00BC40EF" w:rsidRDefault="00BC40EF" w14:paraId="567CC8CE" w14:textId="77777777">
      <w:pPr>
        <w:rPr>
          <w:b/>
          <w:bCs/>
        </w:rPr>
      </w:pPr>
      <w:r w:rsidRPr="00BC40EF">
        <w:rPr>
          <w:b/>
          <w:bCs/>
        </w:rPr>
        <w:t>Your £99 package fee</w:t>
      </w:r>
    </w:p>
    <w:p w:rsidR="00BC40EF" w:rsidP="00BC40EF" w:rsidRDefault="00BC40EF" w14:paraId="0C306F11" w14:textId="24D5C75C">
      <w:r w:rsidR="00BC40EF">
        <w:rPr/>
        <w:t xml:space="preserve">The Trainee Teacher Package is provided by ISTD for a </w:t>
      </w:r>
      <w:r w:rsidRPr="46B00309" w:rsidR="00BC40EF">
        <w:rPr>
          <w:b w:val="1"/>
          <w:bCs w:val="1"/>
        </w:rPr>
        <w:t>one</w:t>
      </w:r>
      <w:r w:rsidRPr="46B00309" w:rsidR="7D95E901">
        <w:rPr>
          <w:b w:val="1"/>
          <w:bCs w:val="1"/>
        </w:rPr>
        <w:t xml:space="preserve"> </w:t>
      </w:r>
      <w:r w:rsidRPr="46B00309" w:rsidR="00BC40EF">
        <w:rPr>
          <w:b w:val="1"/>
          <w:bCs w:val="1"/>
        </w:rPr>
        <w:t>off</w:t>
      </w:r>
      <w:r w:rsidRPr="46B00309" w:rsidR="00BC40EF">
        <w:rPr>
          <w:b w:val="1"/>
          <w:bCs w:val="1"/>
        </w:rPr>
        <w:t xml:space="preserve"> fee of £99</w:t>
      </w:r>
      <w:r w:rsidR="00BC40EF">
        <w:rPr/>
        <w:t xml:space="preserve">, which covers </w:t>
      </w:r>
      <w:r w:rsidRPr="46B00309" w:rsidR="00BC40EF">
        <w:rPr>
          <w:b w:val="1"/>
          <w:bCs w:val="1"/>
        </w:rPr>
        <w:t>up to five years of access</w:t>
      </w:r>
      <w:r w:rsidR="00BC40EF">
        <w:rPr/>
        <w:t xml:space="preserve"> </w:t>
      </w:r>
      <w:r w:rsidR="00BC40EF">
        <w:rPr/>
        <w:t>-</w:t>
      </w:r>
      <w:r w:rsidR="00BC40EF">
        <w:rPr/>
        <w:t xml:space="preserve"> supporting you throughout your full DDE journey.</w:t>
      </w:r>
    </w:p>
    <w:p w:rsidRPr="00BC40EF" w:rsidR="00BC40EF" w:rsidP="00BC40EF" w:rsidRDefault="00BC40EF" w14:paraId="1345FC33" w14:textId="77777777"/>
    <w:p w:rsidRPr="00BC40EF" w:rsidR="00BC40EF" w:rsidP="00BC40EF" w:rsidRDefault="00BC40EF" w14:paraId="392185B1" w14:textId="77777777">
      <w:r w:rsidRPr="00BC40EF">
        <w:t>Once we register you for the DDE, ISTD will automatically enrol you into the Trainee Teacher Package and activate your access.</w:t>
      </w:r>
    </w:p>
    <w:p w:rsidRPr="00BC40EF" w:rsidR="00BC40EF" w:rsidP="00BC40EF" w:rsidRDefault="00BC40EF" w14:paraId="561298B6" w14:textId="0A31D260"/>
    <w:p w:rsidRPr="00BC40EF" w:rsidR="00BC40EF" w:rsidP="00BC40EF" w:rsidRDefault="00BC40EF" w14:paraId="22796DEA" w14:textId="77777777">
      <w:pPr>
        <w:rPr>
          <w:b/>
          <w:bCs/>
        </w:rPr>
      </w:pPr>
      <w:r w:rsidRPr="00BC40EF">
        <w:rPr>
          <w:b/>
          <w:bCs/>
        </w:rPr>
        <w:t>What happens next</w:t>
      </w:r>
    </w:p>
    <w:p w:rsidR="00BC40EF" w:rsidP="00BC40EF" w:rsidRDefault="00BC40EF" w14:paraId="277A5DC9" w14:textId="77777777">
      <w:r w:rsidRPr="00BC40EF">
        <w:t xml:space="preserve">You’ll soon receive an email from ISTD with your login details for the </w:t>
      </w:r>
      <w:r w:rsidRPr="00BC40EF">
        <w:rPr>
          <w:b/>
          <w:bCs/>
        </w:rPr>
        <w:t>ISTD Learning Hub (Totara)</w:t>
      </w:r>
      <w:r w:rsidRPr="00BC40EF">
        <w:t>, where all your trainee resources and community content are hosted.</w:t>
      </w:r>
    </w:p>
    <w:p w:rsidRPr="00BC40EF" w:rsidR="00BC40EF" w:rsidP="00BC40EF" w:rsidRDefault="00BC40EF" w14:paraId="17A1882E" w14:textId="77777777"/>
    <w:p w:rsidRPr="00BC40EF" w:rsidR="00BC40EF" w:rsidP="00BC40EF" w:rsidRDefault="00BC40EF" w14:paraId="1C6CAF34" w14:textId="77777777">
      <w:r w:rsidRPr="00BC40EF">
        <w:t>If you have any questions about the package or how it supports your training, we’re happy to help.</w:t>
      </w:r>
    </w:p>
    <w:p w:rsidRPr="00BC40EF" w:rsidR="00BC40EF" w:rsidP="00BC40EF" w:rsidRDefault="00BC40EF" w14:paraId="108A26CD" w14:textId="7534E89E">
      <w:r w:rsidR="00BC40EF">
        <w:rPr/>
        <w:t>We’re</w:t>
      </w:r>
      <w:r w:rsidR="00BC40EF">
        <w:rPr/>
        <w:t xml:space="preserve"> excited to support you as you take your next step towards becoming an </w:t>
      </w:r>
      <w:r w:rsidR="00BC40EF">
        <w:rPr/>
        <w:t>ISTD</w:t>
      </w:r>
      <w:r w:rsidR="6DE7765C">
        <w:rPr/>
        <w:t xml:space="preserve"> </w:t>
      </w:r>
      <w:r w:rsidR="00BC40EF">
        <w:rPr/>
        <w:t>q</w:t>
      </w:r>
      <w:r w:rsidR="00BC40EF">
        <w:rPr/>
        <w:t>ualified teacher.</w:t>
      </w:r>
    </w:p>
    <w:p w:rsidR="00BC40EF" w:rsidP="00BC40EF" w:rsidRDefault="00BC40EF" w14:paraId="362699E3" w14:textId="77777777"/>
    <w:p w:rsidRPr="00BC40EF" w:rsidR="00BC40EF" w:rsidP="00BC40EF" w:rsidRDefault="00BC40EF" w14:paraId="1EFF2FD6" w14:textId="375AEC43">
      <w:r w:rsidRPr="00BC40EF">
        <w:t>Kind regards,</w:t>
      </w:r>
      <w:r w:rsidRPr="00BC40EF">
        <w:br/>
      </w:r>
      <w:r w:rsidRPr="00BC40EF">
        <w:t>[ADC Name or Principal’s Name]</w:t>
      </w:r>
      <w:r w:rsidRPr="00BC40EF">
        <w:br/>
      </w:r>
      <w:r w:rsidRPr="00BC40EF">
        <w:t>Approved Dance Centre</w:t>
      </w:r>
    </w:p>
    <w:p w:rsidR="45642F6E" w:rsidP="45642F6E" w:rsidRDefault="45642F6E" w14:paraId="0D0F4EC6" w14:textId="5BA38CC7"/>
    <w:sectPr w:rsidR="45642F6E" w:rsidSect="002966C1">
      <w:headerReference w:type="default" r:id="rId11"/>
      <w:footerReference w:type="even" r:id="rId12"/>
      <w:footerReference w:type="default" r:id="rId13"/>
      <w:type w:val="continuous"/>
      <w:pgSz w:w="11910" w:h="16840" w:orient="portrait"/>
      <w:pgMar w:top="1440" w:right="1080" w:bottom="1440" w:left="1080" w:header="567" w:footer="567"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00212" w:rsidP="00622AFB" w:rsidRDefault="00800212" w14:paraId="01877F64" w14:textId="77777777">
      <w:r>
        <w:separator/>
      </w:r>
    </w:p>
  </w:endnote>
  <w:endnote w:type="continuationSeparator" w:id="0">
    <w:p w:rsidR="00800212" w:rsidP="00622AFB" w:rsidRDefault="00800212" w14:paraId="0D3A5BE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nhamHeadline-SemiLight">
    <w:altName w:val="Calibri"/>
    <w:panose1 w:val="00000000000000000000"/>
    <w:charset w:val="00"/>
    <w:family w:val="auto"/>
    <w:notTrueType/>
    <w:pitch w:val="variable"/>
    <w:sig w:usb0="800000AF" w:usb1="4000204A" w:usb2="00000000" w:usb3="00000000" w:csb0="00000011"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2196318"/>
      <w:docPartObj>
        <w:docPartGallery w:val="Page Numbers (Bottom of Page)"/>
        <w:docPartUnique/>
      </w:docPartObj>
    </w:sdtPr>
    <w:sdtContent>
      <w:p w:rsidR="009A2ED5" w:rsidP="00C01E35" w:rsidRDefault="009A2ED5" w14:paraId="60CE48F2" w14:textId="4E592D29">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EndPr>
      <w:rPr>
        <w:rStyle w:val="PageNumber"/>
      </w:rPr>
    </w:sdtEndPr>
  </w:sdt>
  <w:p w:rsidR="009A2ED5" w:rsidP="009A2ED5" w:rsidRDefault="009A2ED5" w14:paraId="4E96C79D"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A2ED5" w:rsidP="06B9DFB1" w:rsidRDefault="009A2ED5" w14:paraId="41172284" w14:textId="4FA927CF">
    <w:pPr>
      <w:pStyle w:val="Footer"/>
      <w:framePr w:wrap="none" w:hAnchor="margin" w:vAnchor="text" w:xAlign="right" w:y="1"/>
      <w:rPr>
        <w:rStyle w:val="PageNumber"/>
        <w:noProof/>
      </w:rPr>
    </w:pPr>
  </w:p>
  <w:p w:rsidRPr="009A2ED5" w:rsidR="009A2ED5" w:rsidP="009A2ED5" w:rsidRDefault="009A2ED5" w14:paraId="5D56F202" w14:textId="40FC34EB">
    <w:pPr>
      <w:pStyle w:val="BodyText"/>
      <w:ind w:right="360"/>
      <w:rPr>
        <w:color w:val="A6A6A6" w:themeColor="background1" w:themeShade="A6"/>
        <w:sz w:val="20"/>
        <w:szCs w:val="20"/>
      </w:rPr>
    </w:pPr>
    <w:r w:rsidRPr="009A2ED5">
      <w:rPr>
        <w:color w:val="A6A6A6" w:themeColor="background1" w:themeShade="A6"/>
        <w:sz w:val="20"/>
        <w:szCs w:val="20"/>
      </w:rPr>
      <w:t>© Imperial Society of Teachers of Dancing 202</w:t>
    </w:r>
    <w:r w:rsidR="00DF646C">
      <w:rPr>
        <w:color w:val="A6A6A6" w:themeColor="background1" w:themeShade="A6"/>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00212" w:rsidP="00622AFB" w:rsidRDefault="00800212" w14:paraId="1C04D2BD" w14:textId="77777777">
      <w:r>
        <w:separator/>
      </w:r>
    </w:p>
  </w:footnote>
  <w:footnote w:type="continuationSeparator" w:id="0">
    <w:p w:rsidR="00800212" w:rsidP="00622AFB" w:rsidRDefault="00800212" w14:paraId="4DA1AC87"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22AFB" w:rsidRDefault="008A3BD0" w14:paraId="0514FEB9" w14:textId="19559963">
    <w:pPr>
      <w:pStyle w:val="Header"/>
    </w:pPr>
    <w:r>
      <w:rPr>
        <w:noProof/>
      </w:rPr>
      <w:drawing>
        <wp:inline distT="0" distB="0" distL="0" distR="0" wp14:anchorId="03EA378C" wp14:editId="2C311A7E">
          <wp:extent cx="2880169" cy="668216"/>
          <wp:effectExtent l="0" t="0" r="3175" b="5080"/>
          <wp:docPr id="4" name="Picture 4"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908996" cy="674904"/>
                  </a:xfrm>
                  <a:prstGeom prst="rect">
                    <a:avLst/>
                  </a:prstGeom>
                </pic:spPr>
              </pic:pic>
            </a:graphicData>
          </a:graphic>
        </wp:inline>
      </w:drawing>
    </w:r>
    <w:r w:rsidR="00637EBA">
      <w:t xml:space="preserve">       </w:t>
    </w:r>
  </w:p>
  <w:p w:rsidR="004E1B1B" w:rsidRDefault="004E1B1B" w14:paraId="3732CF96" w14:textId="335276ED">
    <w:pPr>
      <w:pStyle w:val="Header"/>
    </w:pPr>
  </w:p>
  <w:p w:rsidR="004E1B1B" w:rsidRDefault="004E1B1B" w14:paraId="7DA92CDF" w14:textId="17D60C47">
    <w:pPr>
      <w:pStyle w:val="Header"/>
    </w:pPr>
  </w:p>
  <w:p w:rsidR="009D0C32" w:rsidRDefault="009D0C32" w14:paraId="09A1C8A0"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768AD"/>
    <w:multiLevelType w:val="multilevel"/>
    <w:tmpl w:val="F0C42B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1D8A6679"/>
    <w:multiLevelType w:val="multilevel"/>
    <w:tmpl w:val="E1CE55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483B3A73"/>
    <w:multiLevelType w:val="hybridMultilevel"/>
    <w:tmpl w:val="3362AD8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48A112B3"/>
    <w:multiLevelType w:val="multilevel"/>
    <w:tmpl w:val="22CEB4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52333FFF"/>
    <w:multiLevelType w:val="multilevel"/>
    <w:tmpl w:val="9DB249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5CB72B40"/>
    <w:multiLevelType w:val="hybridMultilevel"/>
    <w:tmpl w:val="C734B10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70C34196"/>
    <w:multiLevelType w:val="multilevel"/>
    <w:tmpl w:val="940874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71161955"/>
    <w:multiLevelType w:val="hybridMultilevel"/>
    <w:tmpl w:val="F33850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77610DD3"/>
    <w:multiLevelType w:val="multilevel"/>
    <w:tmpl w:val="104466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7C8977D1"/>
    <w:multiLevelType w:val="multilevel"/>
    <w:tmpl w:val="A97A5A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862164672">
    <w:abstractNumId w:val="6"/>
  </w:num>
  <w:num w:numId="2" w16cid:durableId="1134637559">
    <w:abstractNumId w:val="7"/>
  </w:num>
  <w:num w:numId="3" w16cid:durableId="1871608429">
    <w:abstractNumId w:val="9"/>
  </w:num>
  <w:num w:numId="4" w16cid:durableId="124273092">
    <w:abstractNumId w:val="8"/>
  </w:num>
  <w:num w:numId="5" w16cid:durableId="1414550321">
    <w:abstractNumId w:val="3"/>
  </w:num>
  <w:num w:numId="6" w16cid:durableId="1926839997">
    <w:abstractNumId w:val="4"/>
  </w:num>
  <w:num w:numId="7" w16cid:durableId="2080130896">
    <w:abstractNumId w:val="0"/>
  </w:num>
  <w:num w:numId="8" w16cid:durableId="717896653">
    <w:abstractNumId w:val="1"/>
  </w:num>
  <w:num w:numId="9" w16cid:durableId="59332361">
    <w:abstractNumId w:val="2"/>
  </w:num>
  <w:num w:numId="10" w16cid:durableId="286395848">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ocumentProtection w:edit="forms" w:enforcement="0"/>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C1B"/>
    <w:rsid w:val="00037C0C"/>
    <w:rsid w:val="000664E2"/>
    <w:rsid w:val="000F3135"/>
    <w:rsid w:val="00100F74"/>
    <w:rsid w:val="00110976"/>
    <w:rsid w:val="00115F10"/>
    <w:rsid w:val="001178CD"/>
    <w:rsid w:val="00124238"/>
    <w:rsid w:val="0015467A"/>
    <w:rsid w:val="00154886"/>
    <w:rsid w:val="00164E60"/>
    <w:rsid w:val="001E1E48"/>
    <w:rsid w:val="001F376A"/>
    <w:rsid w:val="0022184E"/>
    <w:rsid w:val="002966C1"/>
    <w:rsid w:val="00345097"/>
    <w:rsid w:val="0041221A"/>
    <w:rsid w:val="00412B77"/>
    <w:rsid w:val="0041621E"/>
    <w:rsid w:val="00487524"/>
    <w:rsid w:val="004E1B1B"/>
    <w:rsid w:val="005427EA"/>
    <w:rsid w:val="00553B61"/>
    <w:rsid w:val="005C7899"/>
    <w:rsid w:val="005D6CB9"/>
    <w:rsid w:val="0060281D"/>
    <w:rsid w:val="00611996"/>
    <w:rsid w:val="00622AFB"/>
    <w:rsid w:val="00637EBA"/>
    <w:rsid w:val="006B052C"/>
    <w:rsid w:val="006B1130"/>
    <w:rsid w:val="006F57EA"/>
    <w:rsid w:val="007013A3"/>
    <w:rsid w:val="0078118C"/>
    <w:rsid w:val="007B0F9F"/>
    <w:rsid w:val="007B5D74"/>
    <w:rsid w:val="007C5C1B"/>
    <w:rsid w:val="007E4A66"/>
    <w:rsid w:val="00800212"/>
    <w:rsid w:val="00802FC8"/>
    <w:rsid w:val="008114F7"/>
    <w:rsid w:val="00815423"/>
    <w:rsid w:val="008A3BD0"/>
    <w:rsid w:val="008B3D3B"/>
    <w:rsid w:val="008C0CB6"/>
    <w:rsid w:val="008F66D2"/>
    <w:rsid w:val="009228A7"/>
    <w:rsid w:val="009A2ED5"/>
    <w:rsid w:val="009D0C32"/>
    <w:rsid w:val="00AA0DE2"/>
    <w:rsid w:val="00AC65CA"/>
    <w:rsid w:val="00AE6456"/>
    <w:rsid w:val="00B00149"/>
    <w:rsid w:val="00B06ADF"/>
    <w:rsid w:val="00BC40EF"/>
    <w:rsid w:val="00C01E35"/>
    <w:rsid w:val="00C40D3C"/>
    <w:rsid w:val="00C86940"/>
    <w:rsid w:val="00D14590"/>
    <w:rsid w:val="00D82DEC"/>
    <w:rsid w:val="00DF646C"/>
    <w:rsid w:val="00DF67EB"/>
    <w:rsid w:val="00E03910"/>
    <w:rsid w:val="00E10487"/>
    <w:rsid w:val="00E51418"/>
    <w:rsid w:val="00E91665"/>
    <w:rsid w:val="00F73E5A"/>
    <w:rsid w:val="06B9DFB1"/>
    <w:rsid w:val="099548CD"/>
    <w:rsid w:val="0F9642AE"/>
    <w:rsid w:val="15C2F209"/>
    <w:rsid w:val="1E9A9DE1"/>
    <w:rsid w:val="274BA5E5"/>
    <w:rsid w:val="318FB67B"/>
    <w:rsid w:val="36D9482C"/>
    <w:rsid w:val="45642F6E"/>
    <w:rsid w:val="46B00309"/>
    <w:rsid w:val="4ABC475C"/>
    <w:rsid w:val="59EC2B31"/>
    <w:rsid w:val="607D4799"/>
    <w:rsid w:val="65E521DA"/>
    <w:rsid w:val="6DE7765C"/>
    <w:rsid w:val="77A438CF"/>
    <w:rsid w:val="7D95E90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82B9E"/>
  <w15:docId w15:val="{B7274A70-7F90-40CB-8633-722631152DF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uiPriority w:val="1"/>
    <w:qFormat/>
    <w:rsid w:val="00154886"/>
    <w:pPr>
      <w:widowControl w:val="0"/>
      <w:autoSpaceDE w:val="0"/>
      <w:autoSpaceDN w:val="0"/>
    </w:pPr>
    <w:rPr>
      <w:rFonts w:eastAsia="FarnhamHeadline-SemiLight" w:cs="FarnhamHeadline-SemiLight" w:asciiTheme="minorHAnsi" w:hAnsiTheme="minorHAnsi"/>
      <w:color w:val="1F3864" w:themeColor="accent1" w:themeShade="80"/>
      <w:sz w:val="24"/>
      <w:szCs w:val="22"/>
      <w:lang w:bidi="en-GB"/>
    </w:rPr>
  </w:style>
  <w:style w:type="paragraph" w:styleId="Heading1">
    <w:name w:val="heading 1"/>
    <w:basedOn w:val="Normal"/>
    <w:next w:val="Normal"/>
    <w:link w:val="Heading1Char"/>
    <w:uiPriority w:val="9"/>
    <w:qFormat/>
    <w:rsid w:val="00154886"/>
    <w:pPr>
      <w:keepNext/>
      <w:keepLines/>
      <w:spacing w:before="240"/>
      <w:outlineLvl w:val="0"/>
    </w:pPr>
    <w:rPr>
      <w:rFonts w:ascii="Georgia" w:hAnsi="Georgia" w:eastAsiaTheme="majorEastAsia"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154886"/>
    <w:pPr>
      <w:keepNext/>
      <w:keepLines/>
      <w:spacing w:before="40"/>
      <w:outlineLvl w:val="1"/>
    </w:pPr>
    <w:rPr>
      <w:rFonts w:ascii="Georgia" w:hAnsi="Georgia" w:eastAsiaTheme="majorEastAs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154886"/>
    <w:pPr>
      <w:keepNext/>
      <w:keepLines/>
      <w:spacing w:before="40"/>
      <w:outlineLvl w:val="2"/>
    </w:pPr>
    <w:rPr>
      <w:rFonts w:ascii="Georgia" w:hAnsi="Georgia" w:eastAsiaTheme="majorEastAsia" w:cstheme="majorBidi"/>
      <w:b/>
      <w:color w:val="2F5496" w:themeColor="accent1" w:themeShade="BF"/>
      <w:szCs w:val="24"/>
    </w:rPr>
  </w:style>
  <w:style w:type="paragraph" w:styleId="Heading4">
    <w:name w:val="heading 4"/>
    <w:basedOn w:val="Normal"/>
    <w:next w:val="Normal"/>
    <w:link w:val="Heading4Char"/>
    <w:uiPriority w:val="9"/>
    <w:unhideWhenUsed/>
    <w:qFormat/>
    <w:rsid w:val="00154886"/>
    <w:pPr>
      <w:keepNext/>
      <w:keepLines/>
      <w:spacing w:before="40"/>
      <w:outlineLvl w:val="3"/>
    </w:pPr>
    <w:rPr>
      <w:rFonts w:ascii="Georgia" w:hAnsi="Georgia"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154886"/>
    <w:pPr>
      <w:keepNext/>
      <w:keepLines/>
      <w:spacing w:before="40"/>
      <w:outlineLvl w:val="4"/>
    </w:pPr>
    <w:rPr>
      <w:rFonts w:ascii="Georgia" w:hAnsi="Georgia" w:eastAsiaTheme="majorEastAsia" w:cstheme="majorBidi"/>
      <w:color w:val="2F5496" w:themeColor="accent1" w:themeShade="BF"/>
    </w:rPr>
  </w:style>
  <w:style w:type="paragraph" w:styleId="Heading6">
    <w:name w:val="heading 6"/>
    <w:basedOn w:val="Normal"/>
    <w:next w:val="Normal"/>
    <w:link w:val="Heading6Char"/>
    <w:uiPriority w:val="9"/>
    <w:unhideWhenUsed/>
    <w:qFormat/>
    <w:rsid w:val="00F73E5A"/>
    <w:pPr>
      <w:keepNext/>
      <w:keepLines/>
      <w:spacing w:before="40"/>
      <w:outlineLvl w:val="5"/>
    </w:pPr>
    <w:rPr>
      <w:rFonts w:asciiTheme="majorHAnsi" w:hAnsiTheme="majorHAnsi" w:eastAsiaTheme="majorEastAsia" w:cstheme="majorBidi"/>
      <w:color w:val="1F3763" w:themeColor="accent1" w:themeShade="7F"/>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rsid w:val="00154886"/>
    <w:rPr>
      <w:szCs w:val="16"/>
    </w:rPr>
  </w:style>
  <w:style w:type="paragraph" w:styleId="NoSpacing">
    <w:name w:val="No Spacing"/>
    <w:uiPriority w:val="1"/>
    <w:qFormat/>
    <w:rsid w:val="00154886"/>
    <w:pPr>
      <w:widowControl w:val="0"/>
      <w:autoSpaceDE w:val="0"/>
      <w:autoSpaceDN w:val="0"/>
    </w:pPr>
    <w:rPr>
      <w:rFonts w:eastAsia="FarnhamHeadline-SemiLight" w:cs="FarnhamHeadline-SemiLight" w:asciiTheme="minorHAnsi" w:hAnsiTheme="minorHAnsi"/>
      <w:color w:val="1F3864" w:themeColor="accent1" w:themeShade="80"/>
      <w:sz w:val="24"/>
      <w:szCs w:val="22"/>
      <w:lang w:bidi="en-GB"/>
    </w:rPr>
  </w:style>
  <w:style w:type="character" w:styleId="Heading4Char" w:customStyle="1">
    <w:name w:val="Heading 4 Char"/>
    <w:basedOn w:val="DefaultParagraphFont"/>
    <w:link w:val="Heading4"/>
    <w:uiPriority w:val="9"/>
    <w:rsid w:val="00154886"/>
    <w:rPr>
      <w:rFonts w:ascii="Georgia" w:hAnsi="Georgia" w:eastAsiaTheme="majorEastAsia" w:cstheme="majorBidi"/>
      <w:i/>
      <w:iCs/>
      <w:color w:val="2F5496" w:themeColor="accent1" w:themeShade="BF"/>
      <w:sz w:val="24"/>
      <w:szCs w:val="22"/>
      <w:lang w:bidi="en-GB"/>
    </w:rPr>
  </w:style>
  <w:style w:type="paragraph" w:styleId="Header">
    <w:name w:val="header"/>
    <w:basedOn w:val="Normal"/>
    <w:link w:val="HeaderChar"/>
    <w:uiPriority w:val="99"/>
    <w:unhideWhenUsed/>
    <w:rsid w:val="00622AFB"/>
    <w:pPr>
      <w:tabs>
        <w:tab w:val="center" w:pos="4513"/>
        <w:tab w:val="right" w:pos="9026"/>
      </w:tabs>
    </w:pPr>
  </w:style>
  <w:style w:type="character" w:styleId="HeaderChar" w:customStyle="1">
    <w:name w:val="Header Char"/>
    <w:link w:val="Header"/>
    <w:uiPriority w:val="99"/>
    <w:rsid w:val="00622AFB"/>
    <w:rPr>
      <w:rFonts w:ascii="FarnhamHeadline-SemiLight" w:hAnsi="FarnhamHeadline-SemiLight" w:eastAsia="FarnhamHeadline-SemiLight" w:cs="FarnhamHeadline-SemiLight"/>
      <w:lang w:val="en-GB" w:eastAsia="en-GB" w:bidi="en-GB"/>
    </w:rPr>
  </w:style>
  <w:style w:type="paragraph" w:styleId="Footer">
    <w:name w:val="footer"/>
    <w:basedOn w:val="Normal"/>
    <w:link w:val="FooterChar"/>
    <w:uiPriority w:val="99"/>
    <w:unhideWhenUsed/>
    <w:rsid w:val="00622AFB"/>
    <w:pPr>
      <w:tabs>
        <w:tab w:val="center" w:pos="4513"/>
        <w:tab w:val="right" w:pos="9026"/>
      </w:tabs>
    </w:pPr>
  </w:style>
  <w:style w:type="character" w:styleId="FooterChar" w:customStyle="1">
    <w:name w:val="Footer Char"/>
    <w:link w:val="Footer"/>
    <w:uiPriority w:val="99"/>
    <w:rsid w:val="00622AFB"/>
    <w:rPr>
      <w:rFonts w:ascii="FarnhamHeadline-SemiLight" w:hAnsi="FarnhamHeadline-SemiLight" w:eastAsia="FarnhamHeadline-SemiLight" w:cs="FarnhamHeadline-SemiLight"/>
      <w:lang w:val="en-GB" w:eastAsia="en-GB" w:bidi="en-GB"/>
    </w:rPr>
  </w:style>
  <w:style w:type="character" w:styleId="Heading1Char" w:customStyle="1">
    <w:name w:val="Heading 1 Char"/>
    <w:basedOn w:val="DefaultParagraphFont"/>
    <w:link w:val="Heading1"/>
    <w:uiPriority w:val="9"/>
    <w:rsid w:val="00154886"/>
    <w:rPr>
      <w:rFonts w:ascii="Georgia" w:hAnsi="Georgia" w:eastAsiaTheme="majorEastAsia" w:cstheme="majorBidi"/>
      <w:b/>
      <w:color w:val="2F5496" w:themeColor="accent1" w:themeShade="BF"/>
      <w:sz w:val="32"/>
      <w:szCs w:val="32"/>
      <w:lang w:bidi="en-GB"/>
    </w:rPr>
  </w:style>
  <w:style w:type="character" w:styleId="Heading2Char" w:customStyle="1">
    <w:name w:val="Heading 2 Char"/>
    <w:basedOn w:val="DefaultParagraphFont"/>
    <w:link w:val="Heading2"/>
    <w:uiPriority w:val="9"/>
    <w:rsid w:val="00154886"/>
    <w:rPr>
      <w:rFonts w:ascii="Georgia" w:hAnsi="Georgia" w:eastAsiaTheme="majorEastAsia" w:cstheme="majorBidi"/>
      <w:b/>
      <w:color w:val="2F5496" w:themeColor="accent1" w:themeShade="BF"/>
      <w:sz w:val="26"/>
      <w:szCs w:val="26"/>
      <w:lang w:bidi="en-GB"/>
    </w:rPr>
  </w:style>
  <w:style w:type="character" w:styleId="Heading3Char" w:customStyle="1">
    <w:name w:val="Heading 3 Char"/>
    <w:basedOn w:val="DefaultParagraphFont"/>
    <w:link w:val="Heading3"/>
    <w:uiPriority w:val="9"/>
    <w:rsid w:val="00154886"/>
    <w:rPr>
      <w:rFonts w:ascii="Georgia" w:hAnsi="Georgia" w:eastAsiaTheme="majorEastAsia" w:cstheme="majorBidi"/>
      <w:b/>
      <w:color w:val="2F5496" w:themeColor="accent1" w:themeShade="BF"/>
      <w:sz w:val="24"/>
      <w:szCs w:val="24"/>
      <w:lang w:bidi="en-GB"/>
    </w:rPr>
  </w:style>
  <w:style w:type="character" w:styleId="Heading5Char" w:customStyle="1">
    <w:name w:val="Heading 5 Char"/>
    <w:basedOn w:val="DefaultParagraphFont"/>
    <w:link w:val="Heading5"/>
    <w:uiPriority w:val="9"/>
    <w:rsid w:val="00154886"/>
    <w:rPr>
      <w:rFonts w:ascii="Georgia" w:hAnsi="Georgia" w:eastAsiaTheme="majorEastAsia" w:cstheme="majorBidi"/>
      <w:color w:val="2F5496" w:themeColor="accent1" w:themeShade="BF"/>
      <w:sz w:val="24"/>
      <w:szCs w:val="22"/>
      <w:lang w:bidi="en-GB"/>
    </w:rPr>
  </w:style>
  <w:style w:type="character" w:styleId="Heading6Char" w:customStyle="1">
    <w:name w:val="Heading 6 Char"/>
    <w:basedOn w:val="DefaultParagraphFont"/>
    <w:link w:val="Heading6"/>
    <w:uiPriority w:val="9"/>
    <w:rsid w:val="00F73E5A"/>
    <w:rPr>
      <w:rFonts w:asciiTheme="majorHAnsi" w:hAnsiTheme="majorHAnsi" w:eastAsiaTheme="majorEastAsia" w:cstheme="majorBidi"/>
      <w:color w:val="1F3763" w:themeColor="accent1" w:themeShade="7F"/>
      <w:sz w:val="24"/>
      <w:szCs w:val="22"/>
      <w:lang w:bidi="en-GB"/>
    </w:rPr>
  </w:style>
  <w:style w:type="paragraph" w:styleId="NormalWeb">
    <w:name w:val="Normal (Web)"/>
    <w:basedOn w:val="Normal"/>
    <w:uiPriority w:val="99"/>
    <w:semiHidden/>
    <w:unhideWhenUsed/>
    <w:rsid w:val="00F73E5A"/>
    <w:pPr>
      <w:widowControl/>
      <w:autoSpaceDE/>
      <w:autoSpaceDN/>
      <w:spacing w:before="100" w:beforeAutospacing="1" w:after="100" w:afterAutospacing="1"/>
    </w:pPr>
    <w:rPr>
      <w:rFonts w:ascii="Times New Roman" w:hAnsi="Times New Roman" w:eastAsia="Times New Roman" w:cs="Times New Roman"/>
      <w:color w:val="auto"/>
      <w:szCs w:val="24"/>
      <w:lang w:bidi="ar-SA"/>
    </w:rPr>
  </w:style>
  <w:style w:type="character" w:styleId="apple-converted-space" w:customStyle="1">
    <w:name w:val="apple-converted-space"/>
    <w:basedOn w:val="DefaultParagraphFont"/>
    <w:rsid w:val="00F73E5A"/>
  </w:style>
  <w:style w:type="character" w:styleId="Strong">
    <w:name w:val="Strong"/>
    <w:basedOn w:val="DefaultParagraphFont"/>
    <w:uiPriority w:val="22"/>
    <w:qFormat/>
    <w:rsid w:val="00F73E5A"/>
    <w:rPr>
      <w:b/>
      <w:bCs/>
    </w:rPr>
  </w:style>
  <w:style w:type="character" w:styleId="Hyperlink">
    <w:name w:val="Hyperlink"/>
    <w:basedOn w:val="DefaultParagraphFont"/>
    <w:uiPriority w:val="99"/>
    <w:unhideWhenUsed/>
    <w:rsid w:val="00F73E5A"/>
    <w:rPr>
      <w:color w:val="0000FF"/>
      <w:u w:val="single"/>
    </w:rPr>
  </w:style>
  <w:style w:type="paragraph" w:styleId="ListParagraph">
    <w:name w:val="List Paragraph"/>
    <w:basedOn w:val="Normal"/>
    <w:uiPriority w:val="34"/>
    <w:qFormat/>
    <w:rsid w:val="004E1B1B"/>
    <w:pPr>
      <w:ind w:left="720"/>
      <w:contextualSpacing/>
    </w:pPr>
  </w:style>
  <w:style w:type="character" w:styleId="PageNumber">
    <w:name w:val="page number"/>
    <w:basedOn w:val="DefaultParagraphFont"/>
    <w:uiPriority w:val="99"/>
    <w:semiHidden/>
    <w:unhideWhenUsed/>
    <w:rsid w:val="009A2ED5"/>
  </w:style>
  <w:style w:type="paragraph" w:styleId="Title">
    <w:name w:val="Title"/>
    <w:basedOn w:val="Normal"/>
    <w:next w:val="Normal"/>
    <w:uiPriority w:val="10"/>
    <w:qFormat/>
    <w:rsid w:val="45642F6E"/>
    <w:pPr>
      <w:spacing w:after="80"/>
      <w:contextualSpacing/>
    </w:pPr>
    <w:rPr>
      <w:rFonts w:asciiTheme="majorHAnsi" w:hAnsiTheme="majorHAnsi" w:eastAsiaTheme="minorEastAsia" w:cstheme="majorEastAsia"/>
      <w:sz w:val="56"/>
      <w:szCs w:val="56"/>
    </w:rPr>
  </w:style>
  <w:style w:type="paragraph" w:styleId="Subtitle">
    <w:name w:val="Subtitle"/>
    <w:basedOn w:val="Normal"/>
    <w:next w:val="Normal"/>
    <w:uiPriority w:val="11"/>
    <w:qFormat/>
    <w:rsid w:val="45642F6E"/>
    <w:rPr>
      <w:rFonts w:eastAsiaTheme="minorEastAsia" w:cstheme="majorEastAsia"/>
      <w:color w:val="595959" w:themeColor="text1" w:themeTint="A6"/>
      <w:sz w:val="28"/>
      <w:szCs w:val="28"/>
    </w:rPr>
  </w:style>
  <w:style w:type="character" w:styleId="UnresolvedMention">
    <w:name w:val="Unresolved Mention"/>
    <w:basedOn w:val="DefaultParagraphFont"/>
    <w:uiPriority w:val="99"/>
    <w:rsid w:val="00AE64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1017743">
      <w:bodyDiv w:val="1"/>
      <w:marLeft w:val="0"/>
      <w:marRight w:val="0"/>
      <w:marTop w:val="0"/>
      <w:marBottom w:val="0"/>
      <w:divBdr>
        <w:top w:val="none" w:sz="0" w:space="0" w:color="auto"/>
        <w:left w:val="none" w:sz="0" w:space="0" w:color="auto"/>
        <w:bottom w:val="none" w:sz="0" w:space="0" w:color="auto"/>
        <w:right w:val="none" w:sz="0" w:space="0" w:color="auto"/>
      </w:divBdr>
    </w:div>
    <w:div w:id="1591235191">
      <w:bodyDiv w:val="1"/>
      <w:marLeft w:val="0"/>
      <w:marRight w:val="0"/>
      <w:marTop w:val="0"/>
      <w:marBottom w:val="0"/>
      <w:divBdr>
        <w:top w:val="none" w:sz="0" w:space="0" w:color="auto"/>
        <w:left w:val="none" w:sz="0" w:space="0" w:color="auto"/>
        <w:bottom w:val="none" w:sz="0" w:space="0" w:color="auto"/>
        <w:right w:val="none" w:sz="0" w:space="0" w:color="auto"/>
      </w:divBdr>
    </w:div>
    <w:div w:id="17954445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229e0e4-c5b2-4cfc-84cd-13ec099c2b1f" xsi:nil="true"/>
    <lcf76f155ced4ddcb4097134ff3c332f xmlns="ade5135c-bc9d-4421-949e-88eb8e336820">
      <Terms xmlns="http://schemas.microsoft.com/office/infopath/2007/PartnerControls"/>
    </lcf76f155ced4ddcb4097134ff3c332f>
    <SharedWithUsers xmlns="d229e0e4-c5b2-4cfc-84cd-13ec099c2b1f">
      <UserInfo>
        <DisplayName/>
        <AccountId xsi:nil="true"/>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1D744352BED434EAE404BB8C2D8953C" ma:contentTypeVersion="16" ma:contentTypeDescription="Create a new document." ma:contentTypeScope="" ma:versionID="1648af8bcba05dcb429312b01659bf8e">
  <xsd:schema xmlns:xsd="http://www.w3.org/2001/XMLSchema" xmlns:xs="http://www.w3.org/2001/XMLSchema" xmlns:p="http://schemas.microsoft.com/office/2006/metadata/properties" xmlns:ns2="d229e0e4-c5b2-4cfc-84cd-13ec099c2b1f" xmlns:ns3="ade5135c-bc9d-4421-949e-88eb8e336820" targetNamespace="http://schemas.microsoft.com/office/2006/metadata/properties" ma:root="true" ma:fieldsID="d7f13ea3d2453bf0566ffcdb68b83c21" ns2:_="" ns3:_="">
    <xsd:import namespace="d229e0e4-c5b2-4cfc-84cd-13ec099c2b1f"/>
    <xsd:import namespace="ade5135c-bc9d-4421-949e-88eb8e33682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Location"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29e0e4-c5b2-4cfc-84cd-13ec099c2b1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de5de45-2839-47bd-bb9a-f738724cc1be}" ma:internalName="TaxCatchAll" ma:showField="CatchAllData" ma:web="d229e0e4-c5b2-4cfc-84cd-13ec099c2b1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de5135c-bc9d-4421-949e-88eb8e33682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Location" ma:index="14" nillable="true" ma:displayName="Location" ma:descrip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616d0f4-bd4e-450f-81d0-554afb1e6f9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EDB3C7-60D2-4B4E-A823-429C706A31AC}">
  <ds:schemaRefs>
    <ds:schemaRef ds:uri="http://schemas.openxmlformats.org/officeDocument/2006/bibliography"/>
  </ds:schemaRefs>
</ds:datastoreItem>
</file>

<file path=customXml/itemProps2.xml><?xml version="1.0" encoding="utf-8"?>
<ds:datastoreItem xmlns:ds="http://schemas.openxmlformats.org/officeDocument/2006/customXml" ds:itemID="{98C4DEF3-4D62-42B6-8939-967F5F85FEF7}">
  <ds:schemaRefs>
    <ds:schemaRef ds:uri="http://schemas.microsoft.com/sharepoint/v3/contenttype/forms"/>
  </ds:schemaRefs>
</ds:datastoreItem>
</file>

<file path=customXml/itemProps3.xml><?xml version="1.0" encoding="utf-8"?>
<ds:datastoreItem xmlns:ds="http://schemas.openxmlformats.org/officeDocument/2006/customXml" ds:itemID="{2B9D863C-7697-40B1-A129-0921062D12D2}">
  <ds:schemaRefs>
    <ds:schemaRef ds:uri="http://schemas.microsoft.com/office/2006/metadata/properties"/>
    <ds:schemaRef ds:uri="http://schemas.microsoft.com/office/infopath/2007/PartnerControls"/>
    <ds:schemaRef ds:uri="06f7dbc4-17d0-478f-b178-77cd61238c03"/>
    <ds:schemaRef ds:uri="c4629dc3-55c0-4da6-9daf-a3a14635a403"/>
  </ds:schemaRefs>
</ds:datastoreItem>
</file>

<file path=customXml/itemProps4.xml><?xml version="1.0" encoding="utf-8"?>
<ds:datastoreItem xmlns:ds="http://schemas.openxmlformats.org/officeDocument/2006/customXml" ds:itemID="{DE6268FB-C341-48A8-B59C-D4CD28B5181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Roy Craddock</dc:creator>
  <keywords/>
  <lastModifiedBy>Lucy Attenborough</lastModifiedBy>
  <revision>5</revision>
  <dcterms:created xsi:type="dcterms:W3CDTF">2026-03-23T11:43:00.0000000Z</dcterms:created>
  <dcterms:modified xsi:type="dcterms:W3CDTF">2026-03-23T12:45:57.8803565Z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2020-01-08T00:00:00Z</vt:filetime>
  </property>
  <property fmtid="{D5CDD505-2E9C-101B-9397-08002B2CF9AE}" pid="3" name="Creator">
    <vt:lpwstr>Adobe InDesign 15.0 (Macintosh)</vt:lpwstr>
  </property>
  <property fmtid="{D5CDD505-2E9C-101B-9397-08002B2CF9AE}" pid="4" name="LastSaved">
    <vt:filetime>2020-01-08T00:00:00Z</vt:filetime>
  </property>
  <property fmtid="{D5CDD505-2E9C-101B-9397-08002B2CF9AE}" pid="5" name="ContentTypeId">
    <vt:lpwstr>0x01010061D744352BED434EAE404BB8C2D8953C</vt:lpwstr>
  </property>
  <property fmtid="{D5CDD505-2E9C-101B-9397-08002B2CF9AE}" pid="6" name="Order">
    <vt:r8>278000</vt:r8>
  </property>
  <property fmtid="{D5CDD505-2E9C-101B-9397-08002B2CF9AE}" pid="7" name="MediaServiceImageTags">
    <vt:lpwstr/>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y fmtid="{D5CDD505-2E9C-101B-9397-08002B2CF9AE}" pid="13" name="xd_Signature">
    <vt:bool>false</vt:bool>
  </property>
</Properties>
</file>